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C4" w:rsidRPr="00BE3F71" w:rsidRDefault="00997CC4" w:rsidP="00997CC4">
      <w:pPr>
        <w:rPr>
          <w:b/>
          <w:sz w:val="28"/>
          <w:szCs w:val="28"/>
        </w:rPr>
      </w:pPr>
    </w:p>
    <w:p w:rsidR="00997CC4" w:rsidRPr="00C63AB5" w:rsidRDefault="00997CC4" w:rsidP="00997CC4">
      <w:pPr>
        <w:jc w:val="center"/>
        <w:rPr>
          <w:b/>
          <w:bCs/>
          <w:sz w:val="28"/>
          <w:szCs w:val="28"/>
          <w:lang w:val="en-US"/>
        </w:rPr>
      </w:pPr>
      <w:r w:rsidRPr="00C63AB5">
        <w:rPr>
          <w:b/>
          <w:sz w:val="28"/>
          <w:szCs w:val="28"/>
          <w:lang w:val="en-US"/>
        </w:rPr>
        <w:t xml:space="preserve">Thematic plan of the </w:t>
      </w:r>
      <w:r w:rsidR="007A40F3">
        <w:rPr>
          <w:b/>
          <w:sz w:val="28"/>
          <w:szCs w:val="28"/>
          <w:lang w:val="en-US"/>
        </w:rPr>
        <w:t>practical classes</w:t>
      </w:r>
      <w:r w:rsidRPr="00C63AB5">
        <w:rPr>
          <w:b/>
          <w:sz w:val="28"/>
          <w:szCs w:val="28"/>
          <w:lang w:val="en-US"/>
        </w:rPr>
        <w:t xml:space="preserve"> on </w:t>
      </w:r>
      <w:r w:rsidRPr="00C63AB5">
        <w:rPr>
          <w:rFonts w:ascii="Times New Roman" w:hAnsi="Times New Roman" w:cs="Times New Roman"/>
          <w:b/>
          <w:sz w:val="28"/>
          <w:szCs w:val="28"/>
          <w:lang w:val="en-US"/>
        </w:rPr>
        <w:t>Neurosurgery</w:t>
      </w:r>
      <w:r w:rsidRPr="00C63AB5">
        <w:rPr>
          <w:b/>
          <w:bCs/>
          <w:sz w:val="28"/>
          <w:szCs w:val="28"/>
          <w:lang w:val="en-US"/>
        </w:rPr>
        <w:t xml:space="preserve"> for 4 year students for the VII semester 2018-2019 academic </w:t>
      </w:r>
      <w:proofErr w:type="gramStart"/>
      <w:r w:rsidRPr="00C63AB5">
        <w:rPr>
          <w:b/>
          <w:bCs/>
          <w:sz w:val="28"/>
          <w:szCs w:val="28"/>
          <w:lang w:val="en-US"/>
        </w:rPr>
        <w:t>year</w:t>
      </w:r>
      <w:proofErr w:type="gramEnd"/>
      <w:r w:rsidRPr="00C63AB5">
        <w:rPr>
          <w:b/>
          <w:bCs/>
          <w:sz w:val="28"/>
          <w:szCs w:val="28"/>
          <w:lang w:val="en-US"/>
        </w:rPr>
        <w:t>.</w:t>
      </w:r>
    </w:p>
    <w:p w:rsidR="00997CC4" w:rsidRPr="00997CC4" w:rsidRDefault="00997CC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3264" w:rsidRPr="00997CC4" w:rsidRDefault="00997CC4">
      <w:pPr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  <w:lang w:val="en-US"/>
        </w:rPr>
        <w:t xml:space="preserve">1. The closed and open </w:t>
      </w:r>
      <w:proofErr w:type="spellStart"/>
      <w:r w:rsidRPr="00997CC4">
        <w:rPr>
          <w:rFonts w:ascii="Times New Roman" w:hAnsi="Times New Roman" w:cs="Times New Roman"/>
          <w:sz w:val="24"/>
          <w:szCs w:val="24"/>
          <w:lang w:val="en-US"/>
        </w:rPr>
        <w:t>craniocereberal</w:t>
      </w:r>
      <w:proofErr w:type="spellEnd"/>
      <w:r w:rsidRPr="00997CC4">
        <w:rPr>
          <w:rFonts w:ascii="Times New Roman" w:hAnsi="Times New Roman" w:cs="Times New Roman"/>
          <w:sz w:val="24"/>
          <w:szCs w:val="24"/>
          <w:lang w:val="en-US"/>
        </w:rPr>
        <w:t xml:space="preserve"> trauma. </w:t>
      </w:r>
      <w:proofErr w:type="gramStart"/>
      <w:r w:rsidRPr="00997CC4">
        <w:rPr>
          <w:rFonts w:ascii="Times New Roman" w:hAnsi="Times New Roman" w:cs="Times New Roman"/>
          <w:sz w:val="24"/>
          <w:szCs w:val="24"/>
          <w:lang w:val="en-US"/>
        </w:rPr>
        <w:t>Diagnostics, clinic, treatment.</w:t>
      </w:r>
      <w:proofErr w:type="gramEnd"/>
      <w:r w:rsidRPr="00997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97CC4">
        <w:rPr>
          <w:rFonts w:ascii="Times New Roman" w:hAnsi="Times New Roman" w:cs="Times New Roman"/>
          <w:sz w:val="24"/>
          <w:szCs w:val="24"/>
          <w:lang w:val="en-US"/>
        </w:rPr>
        <w:t>Tactics of the doctor at medical emergencies.</w:t>
      </w:r>
      <w:proofErr w:type="gramEnd"/>
    </w:p>
    <w:p w:rsidR="00997CC4" w:rsidRPr="00997CC4" w:rsidRDefault="00997CC4">
      <w:pPr>
        <w:rPr>
          <w:rFonts w:ascii="Times New Roman" w:hAnsi="Times New Roman" w:cs="Times New Roman"/>
          <w:sz w:val="24"/>
          <w:szCs w:val="24"/>
        </w:rPr>
      </w:pPr>
      <w:r w:rsidRPr="00997CC4">
        <w:rPr>
          <w:rFonts w:ascii="Times New Roman" w:hAnsi="Times New Roman" w:cs="Times New Roman"/>
          <w:sz w:val="24"/>
          <w:szCs w:val="24"/>
          <w:lang w:val="en-US"/>
        </w:rPr>
        <w:t xml:space="preserve">2. Spine injuries and injuries of a spinal cord. </w:t>
      </w:r>
      <w:proofErr w:type="gramStart"/>
      <w:r w:rsidRPr="00997CC4">
        <w:rPr>
          <w:rFonts w:ascii="Times New Roman" w:hAnsi="Times New Roman" w:cs="Times New Roman"/>
          <w:sz w:val="24"/>
          <w:szCs w:val="24"/>
          <w:lang w:val="en-US"/>
        </w:rPr>
        <w:t>Damage of peripheral nerves.</w:t>
      </w:r>
      <w:proofErr w:type="gramEnd"/>
      <w:r w:rsidRPr="00997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97CC4">
        <w:rPr>
          <w:rFonts w:ascii="Times New Roman" w:hAnsi="Times New Roman" w:cs="Times New Roman"/>
          <w:sz w:val="24"/>
          <w:szCs w:val="24"/>
          <w:lang w:val="en-US"/>
        </w:rPr>
        <w:t>Osteochondrosis</w:t>
      </w:r>
      <w:proofErr w:type="spellEnd"/>
      <w:r w:rsidRPr="00997CC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97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97CC4">
        <w:rPr>
          <w:rFonts w:ascii="Times New Roman" w:hAnsi="Times New Roman" w:cs="Times New Roman"/>
          <w:sz w:val="24"/>
          <w:szCs w:val="24"/>
          <w:lang w:val="en-US"/>
        </w:rPr>
        <w:t>Diagnostics, clinical manifestations, treatment.</w:t>
      </w:r>
      <w:proofErr w:type="gramEnd"/>
    </w:p>
    <w:p w:rsidR="00997CC4" w:rsidRPr="00997CC4" w:rsidRDefault="00997CC4" w:rsidP="00997CC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7CC4">
        <w:rPr>
          <w:rFonts w:ascii="Times New Roman" w:hAnsi="Times New Roman" w:cs="Times New Roman"/>
          <w:sz w:val="24"/>
          <w:szCs w:val="24"/>
          <w:lang w:val="en-US"/>
        </w:rPr>
        <w:t xml:space="preserve">3. Tumors of a head and spinal cord. </w:t>
      </w:r>
      <w:proofErr w:type="gramStart"/>
      <w:r w:rsidRPr="00997CC4">
        <w:rPr>
          <w:rFonts w:ascii="Times New Roman" w:hAnsi="Times New Roman" w:cs="Times New Roman"/>
          <w:sz w:val="24"/>
          <w:szCs w:val="24"/>
          <w:lang w:val="en-US"/>
        </w:rPr>
        <w:t>Etiology.</w:t>
      </w:r>
      <w:proofErr w:type="gramEnd"/>
      <w:r w:rsidRPr="00997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97CC4">
        <w:rPr>
          <w:rFonts w:ascii="Times New Roman" w:hAnsi="Times New Roman" w:cs="Times New Roman"/>
          <w:sz w:val="24"/>
          <w:szCs w:val="24"/>
          <w:lang w:val="en-US"/>
        </w:rPr>
        <w:t>Abundance.</w:t>
      </w:r>
      <w:proofErr w:type="gramEnd"/>
      <w:r w:rsidRPr="00997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97CC4">
        <w:rPr>
          <w:rFonts w:ascii="Times New Roman" w:hAnsi="Times New Roman" w:cs="Times New Roman"/>
          <w:sz w:val="24"/>
          <w:szCs w:val="24"/>
          <w:lang w:val="en-US"/>
        </w:rPr>
        <w:t>Clinical picture, diagnostics, treatment, outcomes.</w:t>
      </w:r>
      <w:proofErr w:type="gramEnd"/>
      <w:r w:rsidRPr="00997C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97CC4">
        <w:rPr>
          <w:rFonts w:ascii="Times New Roman" w:hAnsi="Times New Roman" w:cs="Times New Roman"/>
          <w:sz w:val="24"/>
          <w:szCs w:val="24"/>
          <w:lang w:val="en-US"/>
        </w:rPr>
        <w:t>Tactics of the doctor at medical emergencies.</w:t>
      </w:r>
      <w:proofErr w:type="gramEnd"/>
    </w:p>
    <w:p w:rsidR="00997CC4" w:rsidRPr="00997CC4" w:rsidRDefault="00997CC4">
      <w:pPr>
        <w:rPr>
          <w:sz w:val="24"/>
          <w:szCs w:val="24"/>
        </w:rPr>
      </w:pPr>
    </w:p>
    <w:sectPr w:rsidR="00997CC4" w:rsidRPr="00997CC4" w:rsidSect="00033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CC4"/>
    <w:rsid w:val="00033264"/>
    <w:rsid w:val="007A40F3"/>
    <w:rsid w:val="0099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ulsu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ulsu</dc:creator>
  <cp:keywords/>
  <dc:description/>
  <cp:lastModifiedBy>ulsu</cp:lastModifiedBy>
  <cp:revision>2</cp:revision>
  <dcterms:created xsi:type="dcterms:W3CDTF">2018-06-05T09:24:00Z</dcterms:created>
  <dcterms:modified xsi:type="dcterms:W3CDTF">2018-06-05T09:24:00Z</dcterms:modified>
</cp:coreProperties>
</file>