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39" w:rsidRPr="00303155" w:rsidRDefault="00303155" w:rsidP="00303155">
      <w:pPr>
        <w:jc w:val="center"/>
        <w:rPr>
          <w:b/>
          <w:sz w:val="28"/>
          <w:szCs w:val="28"/>
        </w:rPr>
      </w:pPr>
      <w:r w:rsidRPr="00303155">
        <w:rPr>
          <w:rFonts w:ascii="Times New Roman" w:hAnsi="Times New Roman" w:cs="Times New Roman"/>
          <w:b/>
          <w:sz w:val="28"/>
          <w:szCs w:val="28"/>
        </w:rPr>
        <w:t>Информация о формах проведения вступительных испытаний</w:t>
      </w:r>
    </w:p>
    <w:p w:rsidR="00303155" w:rsidRDefault="00303155"/>
    <w:p w:rsidR="00303155" w:rsidRDefault="00303155" w:rsidP="00303155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A271B1">
        <w:rPr>
          <w:rFonts w:ascii="Times New Roman" w:hAnsi="Times New Roman" w:cs="Times New Roman"/>
          <w:color w:val="000000"/>
        </w:rPr>
        <w:t>Вступительные испытания проводятся в устной форме (по   билетам, перечень вопросов которых доводится до сведения поступающих путем публикации на офиц</w:t>
      </w:r>
      <w:r w:rsidRPr="00A271B1">
        <w:rPr>
          <w:rFonts w:ascii="Times New Roman" w:hAnsi="Times New Roman" w:cs="Times New Roman"/>
          <w:color w:val="000000"/>
        </w:rPr>
        <w:t>и</w:t>
      </w:r>
      <w:r w:rsidRPr="00A271B1">
        <w:rPr>
          <w:rFonts w:ascii="Times New Roman" w:hAnsi="Times New Roman" w:cs="Times New Roman"/>
          <w:color w:val="000000"/>
        </w:rPr>
        <w:t>альном сайте).</w:t>
      </w:r>
    </w:p>
    <w:p w:rsidR="00303155" w:rsidRPr="00462C04" w:rsidRDefault="00303155" w:rsidP="00303155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462C04">
        <w:rPr>
          <w:rFonts w:ascii="Times New Roman" w:hAnsi="Times New Roman" w:cs="Times New Roman"/>
          <w:color w:val="000000"/>
        </w:rPr>
        <w:t>Университет вправе проводить вступительные испытания, осуществлять рассмотрение апелляций путем непосредственного взаимодействия поступающих с работниками универс</w:t>
      </w:r>
      <w:r w:rsidRPr="00462C04">
        <w:rPr>
          <w:rFonts w:ascii="Times New Roman" w:hAnsi="Times New Roman" w:cs="Times New Roman"/>
          <w:color w:val="000000"/>
        </w:rPr>
        <w:t>и</w:t>
      </w:r>
      <w:r w:rsidRPr="00462C04">
        <w:rPr>
          <w:rFonts w:ascii="Times New Roman" w:hAnsi="Times New Roman" w:cs="Times New Roman"/>
          <w:color w:val="000000"/>
        </w:rPr>
        <w:t>тета по месту приема проведения вступительных испытаний, если это не противоречит актам высших должностных лиц субъектов Российской Федерации (руководителей высших испо</w:t>
      </w:r>
      <w:r w:rsidRPr="00462C04">
        <w:rPr>
          <w:rFonts w:ascii="Times New Roman" w:hAnsi="Times New Roman" w:cs="Times New Roman"/>
          <w:color w:val="000000"/>
        </w:rPr>
        <w:t>л</w:t>
      </w:r>
      <w:r w:rsidRPr="00462C04">
        <w:rPr>
          <w:rFonts w:ascii="Times New Roman" w:hAnsi="Times New Roman" w:cs="Times New Roman"/>
          <w:color w:val="000000"/>
        </w:rPr>
        <w:t>нительных органов государственной власти субъектов Российской Федерации), издаваемым в соответствии с Указом Президента Российской Федерации от 11 мая 2020 г. № 316 «Об опр</w:t>
      </w:r>
      <w:r w:rsidRPr="00462C04">
        <w:rPr>
          <w:rFonts w:ascii="Times New Roman" w:hAnsi="Times New Roman" w:cs="Times New Roman"/>
          <w:color w:val="000000"/>
        </w:rPr>
        <w:t>е</w:t>
      </w:r>
      <w:r w:rsidRPr="00462C04">
        <w:rPr>
          <w:rFonts w:ascii="Times New Roman" w:hAnsi="Times New Roman" w:cs="Times New Roman"/>
          <w:color w:val="000000"/>
        </w:rPr>
        <w:t>делении порядка продления действия</w:t>
      </w:r>
      <w:proofErr w:type="gramEnd"/>
      <w:r w:rsidRPr="00462C04">
        <w:rPr>
          <w:rFonts w:ascii="Times New Roman" w:hAnsi="Times New Roman" w:cs="Times New Roman"/>
          <w:color w:val="000000"/>
        </w:rPr>
        <w:t xml:space="preserve"> мер по обеспечению санитарно-эпидемиологического благополучия населения в субъектах Российской Федерации в связи с распространением н</w:t>
      </w:r>
      <w:r w:rsidRPr="00462C04">
        <w:rPr>
          <w:rFonts w:ascii="Times New Roman" w:hAnsi="Times New Roman" w:cs="Times New Roman"/>
          <w:color w:val="000000"/>
        </w:rPr>
        <w:t>о</w:t>
      </w:r>
      <w:r w:rsidRPr="00462C04">
        <w:rPr>
          <w:rFonts w:ascii="Times New Roman" w:hAnsi="Times New Roman" w:cs="Times New Roman"/>
          <w:color w:val="000000"/>
        </w:rPr>
        <w:t xml:space="preserve">вой </w:t>
      </w:r>
      <w:proofErr w:type="spellStart"/>
      <w:r w:rsidRPr="00462C04">
        <w:rPr>
          <w:rFonts w:ascii="Times New Roman" w:hAnsi="Times New Roman" w:cs="Times New Roman"/>
          <w:color w:val="000000"/>
        </w:rPr>
        <w:t>коронавирусной</w:t>
      </w:r>
      <w:proofErr w:type="spellEnd"/>
      <w:r w:rsidRPr="00462C04">
        <w:rPr>
          <w:rFonts w:ascii="Times New Roman" w:hAnsi="Times New Roman" w:cs="Times New Roman"/>
          <w:color w:val="000000"/>
        </w:rPr>
        <w:t xml:space="preserve"> инфекции (СОVID-19)», исходя из санитарно-эпидемиологической о</w:t>
      </w:r>
      <w:r w:rsidRPr="00462C04">
        <w:rPr>
          <w:rFonts w:ascii="Times New Roman" w:hAnsi="Times New Roman" w:cs="Times New Roman"/>
          <w:color w:val="000000"/>
        </w:rPr>
        <w:t>б</w:t>
      </w:r>
      <w:r w:rsidRPr="00462C04">
        <w:rPr>
          <w:rFonts w:ascii="Times New Roman" w:hAnsi="Times New Roman" w:cs="Times New Roman"/>
          <w:color w:val="000000"/>
        </w:rPr>
        <w:t xml:space="preserve">становки и особенностей распространения новой </w:t>
      </w:r>
      <w:proofErr w:type="spellStart"/>
      <w:r w:rsidRPr="00462C04">
        <w:rPr>
          <w:rFonts w:ascii="Times New Roman" w:hAnsi="Times New Roman" w:cs="Times New Roman"/>
          <w:color w:val="000000"/>
        </w:rPr>
        <w:t>коронавирусной</w:t>
      </w:r>
      <w:proofErr w:type="spellEnd"/>
      <w:r w:rsidRPr="00462C04">
        <w:rPr>
          <w:rFonts w:ascii="Times New Roman" w:hAnsi="Times New Roman" w:cs="Times New Roman"/>
          <w:color w:val="000000"/>
        </w:rPr>
        <w:t xml:space="preserve"> инфекции (СОVID-19).</w:t>
      </w:r>
    </w:p>
    <w:p w:rsidR="00303155" w:rsidRPr="00462C04" w:rsidRDefault="00303155" w:rsidP="00303155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color w:val="000000"/>
        </w:rPr>
      </w:pPr>
      <w:r w:rsidRPr="005755A1">
        <w:rPr>
          <w:rFonts w:ascii="Times New Roman" w:hAnsi="Times New Roman" w:cs="Times New Roman"/>
          <w:color w:val="000000"/>
        </w:rPr>
        <w:t>Университет оставляет за собой право проводить вступительные испытания с испол</w:t>
      </w:r>
      <w:r w:rsidRPr="005755A1">
        <w:rPr>
          <w:rFonts w:ascii="Times New Roman" w:hAnsi="Times New Roman" w:cs="Times New Roman"/>
          <w:color w:val="000000"/>
        </w:rPr>
        <w:t>ь</w:t>
      </w:r>
      <w:r w:rsidRPr="005755A1">
        <w:rPr>
          <w:rFonts w:ascii="Times New Roman" w:hAnsi="Times New Roman" w:cs="Times New Roman"/>
          <w:color w:val="000000"/>
        </w:rPr>
        <w:t xml:space="preserve">зованием дистанционных технологий в случае ухудшения </w:t>
      </w:r>
      <w:proofErr w:type="spellStart"/>
      <w:r w:rsidRPr="005755A1">
        <w:rPr>
          <w:rFonts w:ascii="Times New Roman" w:hAnsi="Times New Roman" w:cs="Times New Roman"/>
          <w:color w:val="000000"/>
        </w:rPr>
        <w:t>эпидемиологиеской</w:t>
      </w:r>
      <w:proofErr w:type="spellEnd"/>
      <w:r w:rsidRPr="005755A1">
        <w:rPr>
          <w:rFonts w:ascii="Times New Roman" w:hAnsi="Times New Roman" w:cs="Times New Roman"/>
          <w:color w:val="000000"/>
        </w:rPr>
        <w:t xml:space="preserve"> обстановки, подтвержденной актом органов государственной власти</w:t>
      </w:r>
      <w:r w:rsidRPr="00073CD1">
        <w:rPr>
          <w:rFonts w:ascii="Times New Roman" w:hAnsi="Times New Roman" w:cs="Times New Roman"/>
          <w:color w:val="000000"/>
        </w:rPr>
        <w:t>.</w:t>
      </w:r>
    </w:p>
    <w:p w:rsidR="00303155" w:rsidRDefault="00303155"/>
    <w:sectPr w:rsidR="00303155" w:rsidSect="00B5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025739B"/>
    <w:multiLevelType w:val="hybridMultilevel"/>
    <w:tmpl w:val="A4FE0CA8"/>
    <w:lvl w:ilvl="0" w:tplc="3A982B40">
      <w:start w:val="3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55"/>
    <w:rsid w:val="00303155"/>
    <w:rsid w:val="00B5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3031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3031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2021-05-31T19:25:00Z</dcterms:created>
  <dcterms:modified xsi:type="dcterms:W3CDTF">2021-05-31T19:25:00Z</dcterms:modified>
</cp:coreProperties>
</file>