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C8DC5" w14:textId="77777777" w:rsidR="0003393E" w:rsidRDefault="0003393E" w:rsidP="00E1363F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Приложение </w:t>
      </w:r>
      <w:r w:rsidR="005B749B" w:rsidRPr="00231B2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2</w:t>
      </w:r>
    </w:p>
    <w:p w14:paraId="3EA79A0E" w14:textId="77777777" w:rsidR="0003393E" w:rsidRDefault="0003393E" w:rsidP="00E1363F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14:paraId="3ECDDC9C" w14:textId="77777777" w:rsidR="00E1363F" w:rsidRPr="000A23BA" w:rsidRDefault="00E1363F" w:rsidP="00E1363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14:paraId="7A95181F" w14:textId="77777777" w:rsidR="00E1363F" w:rsidRPr="000A23BA" w:rsidRDefault="00E1363F" w:rsidP="00E1363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4CB5A18" w14:textId="77777777" w:rsidR="00E1363F" w:rsidRPr="000A23BA" w:rsidRDefault="00E1363F" w:rsidP="00E1363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A23BA">
        <w:rPr>
          <w:rFonts w:ascii="PT Astra Serif" w:hAnsi="PT Astra Serif"/>
          <w:b/>
          <w:sz w:val="28"/>
          <w:szCs w:val="28"/>
        </w:rPr>
        <w:t>ПОЛОЖЕНИЕ</w:t>
      </w:r>
    </w:p>
    <w:p w14:paraId="484C15DF" w14:textId="77777777" w:rsidR="00E1363F" w:rsidRPr="0003393E" w:rsidRDefault="0003393E" w:rsidP="00E13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Pr="0003393E">
        <w:rPr>
          <w:rFonts w:ascii="PT Astra Serif" w:hAnsi="PT Astra Serif"/>
          <w:b/>
          <w:sz w:val="28"/>
          <w:szCs w:val="28"/>
        </w:rPr>
        <w:t>межвузовск</w:t>
      </w:r>
      <w:r>
        <w:rPr>
          <w:rFonts w:ascii="PT Astra Serif" w:hAnsi="PT Astra Serif"/>
          <w:b/>
          <w:sz w:val="28"/>
          <w:szCs w:val="28"/>
        </w:rPr>
        <w:t>о</w:t>
      </w:r>
      <w:r w:rsidRPr="0003393E">
        <w:rPr>
          <w:rFonts w:ascii="PT Astra Serif" w:hAnsi="PT Astra Serif"/>
          <w:b/>
          <w:sz w:val="28"/>
          <w:szCs w:val="28"/>
        </w:rPr>
        <w:t xml:space="preserve">м </w:t>
      </w:r>
      <w:r w:rsidR="00E1363F">
        <w:rPr>
          <w:rFonts w:ascii="PT Astra Serif" w:hAnsi="PT Astra Serif"/>
          <w:b/>
          <w:sz w:val="28"/>
          <w:szCs w:val="28"/>
        </w:rPr>
        <w:t>конкурс</w:t>
      </w:r>
      <w:r>
        <w:rPr>
          <w:rFonts w:ascii="PT Astra Serif" w:hAnsi="PT Astra Serif"/>
          <w:b/>
          <w:sz w:val="28"/>
          <w:szCs w:val="28"/>
        </w:rPr>
        <w:t>е</w:t>
      </w:r>
      <w:r w:rsidR="00E1363F" w:rsidRPr="00DE4C68">
        <w:rPr>
          <w:rFonts w:ascii="PT Astra Serif" w:hAnsi="PT Astra Serif"/>
          <w:b/>
          <w:sz w:val="28"/>
          <w:szCs w:val="28"/>
        </w:rPr>
        <w:t xml:space="preserve"> </w:t>
      </w:r>
      <w:r w:rsidR="00710DF2" w:rsidRPr="00710DF2">
        <w:rPr>
          <w:rFonts w:ascii="PT Astra Serif" w:hAnsi="PT Astra Serif"/>
          <w:b/>
          <w:sz w:val="28"/>
          <w:szCs w:val="28"/>
        </w:rPr>
        <w:t>по созданию контента по финансовой грамотност</w:t>
      </w:r>
      <w:r>
        <w:rPr>
          <w:rFonts w:ascii="PT Astra Serif" w:hAnsi="PT Astra Serif"/>
          <w:b/>
          <w:sz w:val="28"/>
          <w:szCs w:val="28"/>
        </w:rPr>
        <w:t>и для социальных сетей</w:t>
      </w:r>
      <w:r w:rsidR="005A6ECE">
        <w:rPr>
          <w:rFonts w:ascii="PT Astra Serif" w:hAnsi="PT Astra Serif"/>
          <w:b/>
          <w:sz w:val="28"/>
          <w:szCs w:val="28"/>
        </w:rPr>
        <w:t xml:space="preserve"> (видеоролики</w:t>
      </w:r>
      <w:r w:rsidR="00710DF2" w:rsidRPr="0003393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03393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3393E">
        <w:rPr>
          <w:rFonts w:ascii="Times New Roman" w:hAnsi="Times New Roman" w:cs="Times New Roman"/>
          <w:b/>
          <w:sz w:val="28"/>
          <w:szCs w:val="28"/>
        </w:rPr>
        <w:t>ФинКоуч</w:t>
      </w:r>
      <w:proofErr w:type="spellEnd"/>
      <w:r w:rsidR="0039480E" w:rsidRPr="0003393E">
        <w:rPr>
          <w:rFonts w:ascii="Times New Roman" w:hAnsi="Times New Roman" w:cs="Times New Roman"/>
          <w:b/>
          <w:sz w:val="28"/>
          <w:szCs w:val="28"/>
        </w:rPr>
        <w:t>»</w:t>
      </w:r>
    </w:p>
    <w:p w14:paraId="29EFECF8" w14:textId="77777777" w:rsidR="0039480E" w:rsidRDefault="0039480E" w:rsidP="0039480E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7462C194" w14:textId="77777777" w:rsidR="0039480E" w:rsidRDefault="0039480E" w:rsidP="0039480E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0BA942A8" w14:textId="77777777" w:rsidR="0039480E" w:rsidRPr="000A23BA" w:rsidRDefault="0039480E" w:rsidP="00346648">
      <w:pPr>
        <w:spacing w:after="0" w:line="240" w:lineRule="auto"/>
        <w:ind w:left="-567"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A23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1.Общие положения</w:t>
      </w:r>
    </w:p>
    <w:p w14:paraId="776ECC1E" w14:textId="221C169E" w:rsidR="002F3891" w:rsidRDefault="0039480E" w:rsidP="002F3891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3BA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1E2B0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F3891" w:rsidRPr="002F3891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положение регламентир</w:t>
      </w:r>
      <w:r w:rsidR="000339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ует порядок проведения конкурса по созданию </w:t>
      </w:r>
      <w:r w:rsidR="0003393E" w:rsidRPr="0003393E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контента</w:t>
      </w:r>
      <w:r w:rsidR="008F7C66" w:rsidRPr="000339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3393E" w:rsidRPr="000339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финансовой </w:t>
      </w:r>
      <w:r w:rsidR="002F3891" w:rsidRPr="0003393E">
        <w:rPr>
          <w:rFonts w:ascii="PT Astra Serif" w:eastAsia="Times New Roman" w:hAnsi="PT Astra Serif" w:cs="Times New Roman"/>
          <w:sz w:val="28"/>
          <w:szCs w:val="28"/>
          <w:lang w:eastAsia="ru-RU"/>
        </w:rPr>
        <w:t>грамотности (далее – конкурс), требования к участникам, критерии оценивания</w:t>
      </w:r>
      <w:r w:rsidR="002F3891" w:rsidRPr="002F38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работ, сроки проведения конкурса и действует до завершения всех конкурсных мероприятий.</w:t>
      </w:r>
    </w:p>
    <w:p w14:paraId="709997BA" w14:textId="5E291561" w:rsidR="0003393E" w:rsidRDefault="0003393E" w:rsidP="0003393E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1.2. Учредитель и организатор конкурса</w:t>
      </w:r>
      <w:r w:rsidR="001C5C1E" w:rsidRPr="001C5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</w:t>
      </w:r>
      <w:r w:rsidRPr="0003393E">
        <w:rPr>
          <w:rFonts w:ascii="Times New Roman" w:hAnsi="Times New Roman" w:cs="Times New Roman"/>
          <w:sz w:val="28"/>
          <w:szCs w:val="28"/>
        </w:rPr>
        <w:t xml:space="preserve"> </w:t>
      </w:r>
      <w:r w:rsidRPr="000339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Отделение по Ульяновской области </w:t>
      </w:r>
      <w:proofErr w:type="spellStart"/>
      <w:r w:rsidRPr="0003393E">
        <w:rPr>
          <w:rFonts w:ascii="PT Astra Serif" w:eastAsia="Times New Roman" w:hAnsi="PT Astra Serif" w:cs="Times New Roman"/>
          <w:sz w:val="28"/>
          <w:szCs w:val="28"/>
          <w:lang w:eastAsia="ru-RU"/>
        </w:rPr>
        <w:t>Волго</w:t>
      </w:r>
      <w:proofErr w:type="spellEnd"/>
      <w:r w:rsidR="00ED2834" w:rsidRPr="00ED283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C5C1E" w:rsidRPr="001C5C1E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="00ED2834" w:rsidRPr="00ED283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3393E">
        <w:rPr>
          <w:rFonts w:ascii="PT Astra Serif" w:eastAsia="Times New Roman" w:hAnsi="PT Astra Serif" w:cs="Times New Roman"/>
          <w:sz w:val="28"/>
          <w:szCs w:val="28"/>
          <w:lang w:eastAsia="ru-RU"/>
        </w:rPr>
        <w:t>Вятского главного управления Центрального банка Российской Федерации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–Отделение Ульяновск).</w:t>
      </w:r>
    </w:p>
    <w:p w14:paraId="4F5EAC16" w14:textId="77777777" w:rsidR="00160818" w:rsidRPr="0003393E" w:rsidRDefault="00160818" w:rsidP="0003393E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1.3. Организатор конкурса – Отделение Ульяновск.</w:t>
      </w:r>
    </w:p>
    <w:p w14:paraId="7DFCA905" w14:textId="77777777" w:rsidR="0003393E" w:rsidRDefault="0003393E" w:rsidP="000163B3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0ED2DA2" w14:textId="77777777" w:rsidR="000163B3" w:rsidRPr="000163B3" w:rsidRDefault="006341B8" w:rsidP="00346648">
      <w:pPr>
        <w:spacing w:after="0" w:line="240" w:lineRule="auto"/>
        <w:ind w:left="-567"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="000163B3" w:rsidRPr="000163B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 Цели и задачи</w:t>
      </w:r>
    </w:p>
    <w:p w14:paraId="05FC93C5" w14:textId="77777777" w:rsidR="0003393E" w:rsidRDefault="000163B3" w:rsidP="000163B3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2.1.</w:t>
      </w:r>
      <w:r w:rsidR="00CD5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Цель</w:t>
      </w:r>
      <w:r w:rsidR="00CD5549" w:rsidRPr="00CD5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: </w:t>
      </w:r>
      <w:r w:rsidR="0003393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развитие финансового образования и создания основ финансового грамотного поведения </w:t>
      </w:r>
      <w:r w:rsidR="0016081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студентов высших учебных заведений Ульяновской области.</w:t>
      </w:r>
    </w:p>
    <w:p w14:paraId="45BD9FF8" w14:textId="77777777" w:rsidR="000163B3" w:rsidRPr="000163B3" w:rsidRDefault="00CD5549" w:rsidP="000163B3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2.2.</w:t>
      </w:r>
      <w:r w:rsidR="000163B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0163B3" w:rsidRPr="000163B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Основные задачи </w:t>
      </w:r>
      <w:r w:rsidR="00310B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</w:t>
      </w:r>
      <w:r w:rsidR="000163B3" w:rsidRPr="000163B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онкурса:</w:t>
      </w:r>
    </w:p>
    <w:p w14:paraId="16AEB7CD" w14:textId="146F72B5" w:rsidR="0003393E" w:rsidRDefault="00935283" w:rsidP="000163B3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3528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–</w:t>
      </w:r>
      <w:r w:rsidR="000163B3" w:rsidRPr="000163B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формирование </w:t>
      </w:r>
      <w:r w:rsidR="0003393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навыков независимого мышления в вопросах управления личными финансами, понимания принципов сохранения сбережений и управления бюджетом;</w:t>
      </w:r>
    </w:p>
    <w:p w14:paraId="47CDEA9F" w14:textId="39257005" w:rsidR="0039480E" w:rsidRDefault="00935283" w:rsidP="000163B3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3528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–</w:t>
      </w:r>
      <w:r w:rsidR="002143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повышение уровня финансового просвещения обучающихся в вопросах финансовой и </w:t>
      </w:r>
      <w:proofErr w:type="spellStart"/>
      <w:r w:rsidR="002143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кибербезопасности</w:t>
      </w:r>
      <w:proofErr w:type="spellEnd"/>
      <w:r w:rsidR="0028143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41AEA39D" w14:textId="5DD14C76" w:rsidR="0021437E" w:rsidRDefault="00935283" w:rsidP="000163B3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3528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–</w:t>
      </w:r>
      <w:r w:rsidR="002143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стимулирование интереса к освоению цифровых технологий при взаимодействии с финансовыми институтами;</w:t>
      </w:r>
    </w:p>
    <w:p w14:paraId="63C78D4F" w14:textId="1F300DB0" w:rsidR="00FA6686" w:rsidRDefault="00935283" w:rsidP="000163B3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3528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–</w:t>
      </w:r>
      <w:r w:rsidR="002143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выявление и поддержка талантливых </w:t>
      </w:r>
      <w:r w:rsidR="00FA668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студентов, развитие интеллектуального творчества обучающихся;</w:t>
      </w:r>
    </w:p>
    <w:p w14:paraId="7984F047" w14:textId="5DD6ECD2" w:rsidR="00CF0A50" w:rsidRDefault="00935283" w:rsidP="000163B3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3528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–</w:t>
      </w:r>
      <w:r w:rsidR="00FA668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</w:t>
      </w:r>
      <w:r w:rsidR="006D55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ивлечение педагогов, студентов к </w:t>
      </w:r>
      <w:r w:rsidR="00FA668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исследованию проблем финансовой грамотности в современном обществе</w:t>
      </w:r>
      <w:r w:rsidR="00CF0A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14:paraId="7C02D929" w14:textId="77777777" w:rsidR="00CD5549" w:rsidRDefault="005A6ECE" w:rsidP="000163B3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</w:t>
      </w:r>
      <w:r w:rsidR="00CF0A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="00CD5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CF0A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 Ожидаемые результаты:</w:t>
      </w:r>
    </w:p>
    <w:p w14:paraId="14520663" w14:textId="2BBF1AAB" w:rsidR="006D55D7" w:rsidRPr="005A6ECE" w:rsidRDefault="00935283" w:rsidP="005A6ECE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3528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–</w:t>
      </w:r>
      <w:r w:rsidR="00CF0A50" w:rsidRPr="005A6EC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уверенность при совершении платежей и покупок разными способами, в том числе через Интерн</w:t>
      </w:r>
      <w:r w:rsidR="006D55D7" w:rsidRPr="005A6EC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ет с обеспечением безопасности;</w:t>
      </w:r>
    </w:p>
    <w:p w14:paraId="29CBCD9F" w14:textId="7CE275AB" w:rsidR="006D55D7" w:rsidRPr="005A6ECE" w:rsidRDefault="00935283" w:rsidP="005A6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3528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–</w:t>
      </w:r>
      <w:r w:rsidR="00CF0A50" w:rsidRPr="005A6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мотивация на эффе</w:t>
      </w:r>
      <w:r w:rsidR="006D55D7" w:rsidRPr="005A6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ктивное управление деньгами </w:t>
      </w:r>
      <w:r w:rsidR="00C82552" w:rsidRPr="005A6E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достижения финансового благополучия и улучшение своего материального положения посредством сбережений;</w:t>
      </w:r>
    </w:p>
    <w:p w14:paraId="0A9C1572" w14:textId="11947C06" w:rsidR="006D55D7" w:rsidRPr="005A6ECE" w:rsidRDefault="00935283" w:rsidP="005A6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352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C82552" w:rsidRPr="005A6E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проявление интереса к инвестированию как способу достижения финансовой цели;</w:t>
      </w:r>
    </w:p>
    <w:p w14:paraId="20EF713C" w14:textId="441C8674" w:rsidR="006D55D7" w:rsidRPr="005A6ECE" w:rsidRDefault="00935283" w:rsidP="005A6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352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C82552" w:rsidRPr="005A6E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критическая оценка необходимости использования страховых </w:t>
      </w:r>
      <w:r w:rsidR="005E24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финансов </w:t>
      </w:r>
      <w:r w:rsidR="00C82552" w:rsidRPr="005A6E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продуктов в конкретных жизненных ситуациях;</w:t>
      </w:r>
    </w:p>
    <w:p w14:paraId="1CD7D4D4" w14:textId="5A941EF7" w:rsidR="006D55D7" w:rsidRPr="005A6ECE" w:rsidRDefault="00935283" w:rsidP="005A6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352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–</w:t>
      </w:r>
      <w:r w:rsidR="006D55D7" w:rsidRPr="005A6E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C82552" w:rsidRPr="005A6E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отовность отстаивать свои права (потребителя, собственника, налогоплательщика, инвестора и др.), при необходимости подавать жалобу на некачественные товары или услуги;</w:t>
      </w:r>
    </w:p>
    <w:p w14:paraId="1F0C8E2D" w14:textId="55FFD12C" w:rsidR="00C82552" w:rsidRPr="005A6ECE" w:rsidRDefault="00935283" w:rsidP="005A6ECE">
      <w:pPr>
        <w:spacing w:after="0" w:line="240" w:lineRule="auto"/>
        <w:jc w:val="both"/>
        <w:rPr>
          <w:color w:val="000000"/>
          <w:lang w:eastAsia="ru-RU" w:bidi="ru-RU"/>
        </w:rPr>
      </w:pPr>
      <w:r w:rsidRPr="009352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C82552" w:rsidRPr="005A6E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готовность осваивать новые способы действий в режиме онлайн при взаимодействии с финансовыми организациями и государственными органами</w:t>
      </w:r>
      <w:r w:rsidR="00C82552" w:rsidRPr="005A6ECE">
        <w:rPr>
          <w:color w:val="000000"/>
          <w:lang w:eastAsia="ru-RU" w:bidi="ru-RU"/>
        </w:rPr>
        <w:t>.</w:t>
      </w:r>
    </w:p>
    <w:p w14:paraId="3FB720ED" w14:textId="77777777" w:rsidR="006D55D7" w:rsidRDefault="006D55D7" w:rsidP="006D55D7">
      <w:pPr>
        <w:pStyle w:val="11"/>
        <w:keepNext/>
        <w:keepLines/>
        <w:shd w:val="clear" w:color="auto" w:fill="auto"/>
        <w:tabs>
          <w:tab w:val="left" w:pos="398"/>
        </w:tabs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bookmarkStart w:id="1" w:name="bookmark8"/>
      <w:bookmarkStart w:id="2" w:name="bookmark9"/>
    </w:p>
    <w:p w14:paraId="6F76EFFF" w14:textId="77777777" w:rsidR="006D55D7" w:rsidRDefault="006D55D7" w:rsidP="00346648">
      <w:pPr>
        <w:pStyle w:val="11"/>
        <w:keepNext/>
        <w:keepLines/>
        <w:shd w:val="clear" w:color="auto" w:fill="auto"/>
        <w:tabs>
          <w:tab w:val="left" w:pos="398"/>
        </w:tabs>
        <w:rPr>
          <w:color w:val="000000"/>
          <w:lang w:eastAsia="ru-RU" w:bidi="ru-RU"/>
        </w:rPr>
      </w:pPr>
      <w:r w:rsidRPr="006D55D7">
        <w:rPr>
          <w:rFonts w:eastAsiaTheme="minorHAnsi"/>
          <w:bCs w:val="0"/>
        </w:rPr>
        <w:t>3.</w:t>
      </w:r>
      <w:r>
        <w:rPr>
          <w:rFonts w:eastAsiaTheme="minorHAnsi"/>
          <w:bCs w:val="0"/>
        </w:rPr>
        <w:t xml:space="preserve"> </w:t>
      </w:r>
      <w:r w:rsidR="00C82552">
        <w:rPr>
          <w:color w:val="000000"/>
          <w:lang w:eastAsia="ru-RU" w:bidi="ru-RU"/>
        </w:rPr>
        <w:t xml:space="preserve">Участники </w:t>
      </w:r>
      <w:r w:rsidR="00310BF3">
        <w:rPr>
          <w:color w:val="000000"/>
          <w:lang w:eastAsia="ru-RU" w:bidi="ru-RU"/>
        </w:rPr>
        <w:t>к</w:t>
      </w:r>
      <w:r w:rsidR="00C82552">
        <w:rPr>
          <w:color w:val="000000"/>
          <w:lang w:eastAsia="ru-RU" w:bidi="ru-RU"/>
        </w:rPr>
        <w:t>онкурса</w:t>
      </w:r>
      <w:bookmarkEnd w:id="1"/>
      <w:bookmarkEnd w:id="2"/>
    </w:p>
    <w:p w14:paraId="40E209EA" w14:textId="1906A8E0" w:rsidR="006D55D7" w:rsidRDefault="00346648" w:rsidP="00935283">
      <w:pPr>
        <w:pStyle w:val="11"/>
        <w:keepNext/>
        <w:keepLines/>
        <w:numPr>
          <w:ilvl w:val="1"/>
          <w:numId w:val="21"/>
        </w:numPr>
        <w:shd w:val="clear" w:color="auto" w:fill="auto"/>
        <w:tabs>
          <w:tab w:val="left" w:pos="398"/>
        </w:tabs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В</w:t>
      </w:r>
      <w:r w:rsidR="006D55D7">
        <w:rPr>
          <w:b w:val="0"/>
          <w:color w:val="000000"/>
          <w:lang w:eastAsia="ru-RU" w:bidi="ru-RU"/>
        </w:rPr>
        <w:t xml:space="preserve"> к</w:t>
      </w:r>
      <w:r w:rsidR="00C82552" w:rsidRPr="006D55D7">
        <w:rPr>
          <w:b w:val="0"/>
          <w:color w:val="000000"/>
          <w:lang w:eastAsia="ru-RU" w:bidi="ru-RU"/>
        </w:rPr>
        <w:t>онкурсе прин</w:t>
      </w:r>
      <w:r w:rsidR="00665590">
        <w:rPr>
          <w:b w:val="0"/>
          <w:color w:val="000000"/>
          <w:lang w:eastAsia="ru-RU" w:bidi="ru-RU"/>
        </w:rPr>
        <w:t>имают</w:t>
      </w:r>
      <w:r w:rsidR="00C82552" w:rsidRPr="006D55D7">
        <w:rPr>
          <w:b w:val="0"/>
          <w:color w:val="000000"/>
          <w:lang w:eastAsia="ru-RU" w:bidi="ru-RU"/>
        </w:rPr>
        <w:t xml:space="preserve"> участие </w:t>
      </w:r>
      <w:r w:rsidR="006D55D7">
        <w:rPr>
          <w:b w:val="0"/>
          <w:color w:val="000000"/>
          <w:lang w:eastAsia="ru-RU" w:bidi="ru-RU"/>
        </w:rPr>
        <w:t xml:space="preserve">студенты высших учебных </w:t>
      </w:r>
      <w:r>
        <w:rPr>
          <w:b w:val="0"/>
          <w:color w:val="000000"/>
          <w:lang w:eastAsia="ru-RU" w:bidi="ru-RU"/>
        </w:rPr>
        <w:t>з</w:t>
      </w:r>
      <w:r w:rsidR="006D55D7">
        <w:rPr>
          <w:b w:val="0"/>
          <w:color w:val="000000"/>
          <w:lang w:eastAsia="ru-RU" w:bidi="ru-RU"/>
        </w:rPr>
        <w:t>аведений</w:t>
      </w:r>
      <w:r w:rsidR="00935283">
        <w:rPr>
          <w:b w:val="0"/>
          <w:color w:val="000000"/>
          <w:lang w:eastAsia="ru-RU" w:bidi="ru-RU"/>
        </w:rPr>
        <w:t xml:space="preserve"> </w:t>
      </w:r>
      <w:r w:rsidR="00935283" w:rsidRPr="00935283">
        <w:rPr>
          <w:b w:val="0"/>
          <w:color w:val="000000"/>
          <w:lang w:eastAsia="ru-RU" w:bidi="ru-RU"/>
        </w:rPr>
        <w:t>–</w:t>
      </w:r>
      <w:r w:rsidR="00665590">
        <w:rPr>
          <w:b w:val="0"/>
          <w:color w:val="000000"/>
          <w:lang w:eastAsia="ru-RU" w:bidi="ru-RU"/>
        </w:rPr>
        <w:t>участник</w:t>
      </w:r>
      <w:r w:rsidR="001C5C1E">
        <w:rPr>
          <w:b w:val="0"/>
          <w:color w:val="000000"/>
          <w:lang w:eastAsia="ru-RU" w:bidi="ru-RU"/>
        </w:rPr>
        <w:t>и</w:t>
      </w:r>
      <w:r w:rsidR="00665590">
        <w:rPr>
          <w:b w:val="0"/>
          <w:color w:val="000000"/>
          <w:lang w:eastAsia="ru-RU" w:bidi="ru-RU"/>
        </w:rPr>
        <w:t xml:space="preserve"> проекта «</w:t>
      </w:r>
      <w:proofErr w:type="spellStart"/>
      <w:r w:rsidR="00665590">
        <w:rPr>
          <w:b w:val="0"/>
          <w:color w:val="000000"/>
          <w:lang w:eastAsia="ru-RU" w:bidi="ru-RU"/>
        </w:rPr>
        <w:t>ФинКоуч</w:t>
      </w:r>
      <w:proofErr w:type="spellEnd"/>
      <w:r w:rsidR="00665590">
        <w:rPr>
          <w:b w:val="0"/>
          <w:color w:val="000000"/>
          <w:lang w:eastAsia="ru-RU" w:bidi="ru-RU"/>
        </w:rPr>
        <w:t>»</w:t>
      </w:r>
      <w:r w:rsidR="00390C30">
        <w:rPr>
          <w:b w:val="0"/>
          <w:color w:val="000000"/>
          <w:lang w:eastAsia="ru-RU" w:bidi="ru-RU"/>
        </w:rPr>
        <w:t xml:space="preserve">. </w:t>
      </w:r>
    </w:p>
    <w:p w14:paraId="3AA32EA6" w14:textId="77777777" w:rsidR="00C82552" w:rsidRDefault="00346648" w:rsidP="00346648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</w:t>
      </w:r>
      <w:r w:rsidR="00C82552">
        <w:rPr>
          <w:color w:val="000000"/>
          <w:lang w:eastAsia="ru-RU" w:bidi="ru-RU"/>
        </w:rPr>
        <w:t>.</w:t>
      </w:r>
      <w:r w:rsidR="006D55D7">
        <w:rPr>
          <w:color w:val="000000"/>
          <w:lang w:eastAsia="ru-RU" w:bidi="ru-RU"/>
        </w:rPr>
        <w:t xml:space="preserve">2. </w:t>
      </w:r>
      <w:r w:rsidR="00C82552">
        <w:rPr>
          <w:color w:val="000000"/>
          <w:lang w:eastAsia="ru-RU" w:bidi="ru-RU"/>
        </w:rPr>
        <w:t xml:space="preserve">Организатор и Учредитель </w:t>
      </w:r>
      <w:r w:rsidR="00310BF3">
        <w:rPr>
          <w:color w:val="000000"/>
          <w:lang w:eastAsia="ru-RU" w:bidi="ru-RU"/>
        </w:rPr>
        <w:t>к</w:t>
      </w:r>
      <w:r w:rsidR="00C82552">
        <w:rPr>
          <w:color w:val="000000"/>
          <w:lang w:eastAsia="ru-RU" w:bidi="ru-RU"/>
        </w:rPr>
        <w:t>онкурса не несут ответственность за нарушение участниками авторских</w:t>
      </w:r>
      <w:r w:rsidR="00310BF3">
        <w:rPr>
          <w:color w:val="000000"/>
          <w:lang w:eastAsia="ru-RU" w:bidi="ru-RU"/>
        </w:rPr>
        <w:t xml:space="preserve"> и смежных </w:t>
      </w:r>
      <w:r w:rsidR="00C82552">
        <w:rPr>
          <w:color w:val="000000"/>
          <w:lang w:eastAsia="ru-RU" w:bidi="ru-RU"/>
        </w:rPr>
        <w:t>прав.</w:t>
      </w:r>
    </w:p>
    <w:p w14:paraId="21416B93" w14:textId="77777777" w:rsidR="006D55D7" w:rsidRDefault="006D55D7" w:rsidP="006D55D7">
      <w:pPr>
        <w:pStyle w:val="11"/>
        <w:keepNext/>
        <w:keepLines/>
        <w:shd w:val="clear" w:color="auto" w:fill="auto"/>
        <w:tabs>
          <w:tab w:val="left" w:pos="398"/>
        </w:tabs>
        <w:jc w:val="left"/>
        <w:rPr>
          <w:color w:val="000000"/>
          <w:lang w:eastAsia="ru-RU" w:bidi="ru-RU"/>
        </w:rPr>
      </w:pPr>
      <w:bookmarkStart w:id="3" w:name="bookmark10"/>
      <w:bookmarkStart w:id="4" w:name="bookmark11"/>
    </w:p>
    <w:p w14:paraId="65C8B500" w14:textId="77777777" w:rsidR="006D55D7" w:rsidRDefault="00C82552" w:rsidP="00346648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398"/>
        </w:tabs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Сроки и порядок проведения </w:t>
      </w:r>
      <w:r w:rsidR="00310BF3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>онкурса</w:t>
      </w:r>
      <w:bookmarkEnd w:id="3"/>
      <w:bookmarkEnd w:id="4"/>
    </w:p>
    <w:p w14:paraId="5FD4AF98" w14:textId="77777777" w:rsidR="00C82552" w:rsidRDefault="00C82552" w:rsidP="00346648">
      <w:pPr>
        <w:pStyle w:val="1"/>
        <w:numPr>
          <w:ilvl w:val="1"/>
          <w:numId w:val="21"/>
        </w:numPr>
        <w:shd w:val="clear" w:color="auto" w:fill="auto"/>
        <w:tabs>
          <w:tab w:val="left" w:pos="1329"/>
        </w:tabs>
        <w:jc w:val="both"/>
      </w:pPr>
      <w:r>
        <w:rPr>
          <w:color w:val="000000"/>
          <w:lang w:eastAsia="ru-RU" w:bidi="ru-RU"/>
        </w:rPr>
        <w:t>Конкурс проводится в 3 этапа:</w:t>
      </w:r>
    </w:p>
    <w:p w14:paraId="7D6137F3" w14:textId="77777777" w:rsidR="00C82552" w:rsidRDefault="00C82552" w:rsidP="00C82552">
      <w:pPr>
        <w:pStyle w:val="1"/>
        <w:numPr>
          <w:ilvl w:val="0"/>
          <w:numId w:val="10"/>
        </w:numPr>
        <w:shd w:val="clear" w:color="auto" w:fill="auto"/>
        <w:tabs>
          <w:tab w:val="left" w:pos="993"/>
        </w:tabs>
        <w:ind w:firstLine="720"/>
        <w:jc w:val="both"/>
      </w:pPr>
      <w:r>
        <w:rPr>
          <w:color w:val="000000"/>
          <w:lang w:eastAsia="ru-RU" w:bidi="ru-RU"/>
        </w:rPr>
        <w:t xml:space="preserve">этап </w:t>
      </w:r>
      <w:r w:rsidR="006D55D7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</w:t>
      </w:r>
      <w:r w:rsidR="001B1812">
        <w:rPr>
          <w:color w:val="000000"/>
          <w:lang w:eastAsia="ru-RU" w:bidi="ru-RU"/>
        </w:rPr>
        <w:t>21</w:t>
      </w:r>
      <w:r w:rsidR="006D55D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марта 202</w:t>
      </w:r>
      <w:r w:rsidR="006D55D7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года </w:t>
      </w:r>
      <w:r w:rsidR="006D55D7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</w:t>
      </w:r>
      <w:r w:rsidR="006D55D7">
        <w:rPr>
          <w:color w:val="000000"/>
          <w:lang w:eastAsia="ru-RU" w:bidi="ru-RU"/>
        </w:rPr>
        <w:t xml:space="preserve">15 ноября 2024 - </w:t>
      </w:r>
      <w:r>
        <w:rPr>
          <w:color w:val="000000"/>
          <w:lang w:eastAsia="ru-RU" w:bidi="ru-RU"/>
        </w:rPr>
        <w:t xml:space="preserve">прием организационным комитетом заявок на участие в </w:t>
      </w:r>
      <w:r w:rsidR="00346648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>онкурсе и</w:t>
      </w:r>
      <w:r w:rsidR="00A87009">
        <w:rPr>
          <w:color w:val="000000"/>
          <w:lang w:eastAsia="ru-RU" w:bidi="ru-RU"/>
        </w:rPr>
        <w:t xml:space="preserve"> сценария на согласование;</w:t>
      </w:r>
      <w:r w:rsidR="000B3860">
        <w:rPr>
          <w:color w:val="000000"/>
          <w:lang w:eastAsia="ru-RU" w:bidi="ru-RU"/>
        </w:rPr>
        <w:t xml:space="preserve"> прием</w:t>
      </w:r>
      <w:r>
        <w:rPr>
          <w:color w:val="000000"/>
          <w:lang w:eastAsia="ru-RU" w:bidi="ru-RU"/>
        </w:rPr>
        <w:t xml:space="preserve"> конкурсных работ;</w:t>
      </w:r>
    </w:p>
    <w:p w14:paraId="15AC6E66" w14:textId="77777777" w:rsidR="00C82552" w:rsidRDefault="006D55D7" w:rsidP="00C82552">
      <w:pPr>
        <w:pStyle w:val="1"/>
        <w:numPr>
          <w:ilvl w:val="0"/>
          <w:numId w:val="10"/>
        </w:numPr>
        <w:shd w:val="clear" w:color="auto" w:fill="auto"/>
        <w:tabs>
          <w:tab w:val="left" w:pos="1022"/>
        </w:tabs>
        <w:ind w:firstLine="720"/>
        <w:jc w:val="both"/>
      </w:pPr>
      <w:r>
        <w:rPr>
          <w:color w:val="000000"/>
          <w:lang w:eastAsia="ru-RU" w:bidi="ru-RU"/>
        </w:rPr>
        <w:t>этап – 15 ноября</w:t>
      </w:r>
      <w:r w:rsidR="00C82552">
        <w:rPr>
          <w:color w:val="000000"/>
          <w:lang w:eastAsia="ru-RU" w:bidi="ru-RU"/>
        </w:rPr>
        <w:t xml:space="preserve"> 202</w:t>
      </w:r>
      <w:r>
        <w:rPr>
          <w:color w:val="000000"/>
          <w:lang w:eastAsia="ru-RU" w:bidi="ru-RU"/>
        </w:rPr>
        <w:t>4</w:t>
      </w:r>
      <w:r w:rsidR="00C82552">
        <w:rPr>
          <w:color w:val="000000"/>
          <w:lang w:eastAsia="ru-RU" w:bidi="ru-RU"/>
        </w:rPr>
        <w:t xml:space="preserve"> года </w:t>
      </w:r>
      <w:r>
        <w:rPr>
          <w:color w:val="000000"/>
          <w:lang w:eastAsia="ru-RU" w:bidi="ru-RU"/>
        </w:rPr>
        <w:t>–</w:t>
      </w:r>
      <w:r w:rsidR="00C8255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01 декабря</w:t>
      </w:r>
      <w:r w:rsidR="00C82552">
        <w:rPr>
          <w:color w:val="000000"/>
          <w:lang w:eastAsia="ru-RU" w:bidi="ru-RU"/>
        </w:rPr>
        <w:t xml:space="preserve"> 202</w:t>
      </w:r>
      <w:r>
        <w:rPr>
          <w:color w:val="000000"/>
          <w:lang w:eastAsia="ru-RU" w:bidi="ru-RU"/>
        </w:rPr>
        <w:t>4</w:t>
      </w:r>
      <w:r w:rsidR="00C82552">
        <w:rPr>
          <w:color w:val="000000"/>
          <w:lang w:eastAsia="ru-RU" w:bidi="ru-RU"/>
        </w:rPr>
        <w:t xml:space="preserve"> года - осуществление экспертизы представленных конкурсных работ;</w:t>
      </w:r>
    </w:p>
    <w:p w14:paraId="1314021E" w14:textId="6CC9071D" w:rsidR="00C82552" w:rsidRDefault="00C82552" w:rsidP="00935283">
      <w:pPr>
        <w:pStyle w:val="1"/>
        <w:numPr>
          <w:ilvl w:val="0"/>
          <w:numId w:val="10"/>
        </w:numPr>
        <w:shd w:val="clear" w:color="auto" w:fill="auto"/>
        <w:tabs>
          <w:tab w:val="left" w:pos="1031"/>
        </w:tabs>
        <w:ind w:firstLine="720"/>
        <w:jc w:val="both"/>
      </w:pPr>
      <w:r>
        <w:rPr>
          <w:color w:val="000000"/>
          <w:lang w:eastAsia="ru-RU" w:bidi="ru-RU"/>
        </w:rPr>
        <w:t xml:space="preserve">этап </w:t>
      </w:r>
      <w:r w:rsidR="00935283" w:rsidRPr="00935283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</w:t>
      </w:r>
      <w:r w:rsidR="006D55D7">
        <w:rPr>
          <w:color w:val="000000"/>
          <w:lang w:eastAsia="ru-RU" w:bidi="ru-RU"/>
        </w:rPr>
        <w:t>01 декабря 2024</w:t>
      </w:r>
      <w:r>
        <w:rPr>
          <w:color w:val="000000"/>
          <w:lang w:eastAsia="ru-RU" w:bidi="ru-RU"/>
        </w:rPr>
        <w:t xml:space="preserve"> года </w:t>
      </w:r>
      <w:r w:rsidR="006D55D7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</w:t>
      </w:r>
      <w:r w:rsidR="006D55D7">
        <w:rPr>
          <w:color w:val="000000"/>
          <w:lang w:eastAsia="ru-RU" w:bidi="ru-RU"/>
        </w:rPr>
        <w:t>1</w:t>
      </w:r>
      <w:r w:rsidR="00346648">
        <w:rPr>
          <w:color w:val="000000"/>
          <w:lang w:eastAsia="ru-RU" w:bidi="ru-RU"/>
        </w:rPr>
        <w:t>2</w:t>
      </w:r>
      <w:r w:rsidR="006D55D7">
        <w:rPr>
          <w:color w:val="000000"/>
          <w:lang w:eastAsia="ru-RU" w:bidi="ru-RU"/>
        </w:rPr>
        <w:t xml:space="preserve"> декабря</w:t>
      </w:r>
      <w:r>
        <w:rPr>
          <w:color w:val="000000"/>
          <w:lang w:eastAsia="ru-RU" w:bidi="ru-RU"/>
        </w:rPr>
        <w:t xml:space="preserve"> 202</w:t>
      </w:r>
      <w:r w:rsidR="006D55D7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года - подв</w:t>
      </w:r>
      <w:r w:rsidR="00A87009">
        <w:rPr>
          <w:color w:val="000000"/>
          <w:lang w:eastAsia="ru-RU" w:bidi="ru-RU"/>
        </w:rPr>
        <w:t xml:space="preserve">едение итогов </w:t>
      </w:r>
      <w:r w:rsidR="00310BF3">
        <w:rPr>
          <w:color w:val="000000"/>
          <w:lang w:eastAsia="ru-RU" w:bidi="ru-RU"/>
        </w:rPr>
        <w:t>к</w:t>
      </w:r>
      <w:r w:rsidR="00A87009">
        <w:rPr>
          <w:color w:val="000000"/>
          <w:lang w:eastAsia="ru-RU" w:bidi="ru-RU"/>
        </w:rPr>
        <w:t>онкурса;</w:t>
      </w:r>
    </w:p>
    <w:p w14:paraId="01A2022F" w14:textId="77777777" w:rsidR="00346648" w:rsidRDefault="00C82552" w:rsidP="001F4057">
      <w:pPr>
        <w:pStyle w:val="1"/>
        <w:numPr>
          <w:ilvl w:val="0"/>
          <w:numId w:val="9"/>
        </w:numPr>
        <w:shd w:val="clear" w:color="auto" w:fill="auto"/>
        <w:tabs>
          <w:tab w:val="left" w:pos="1310"/>
        </w:tabs>
        <w:ind w:firstLine="720"/>
        <w:jc w:val="both"/>
      </w:pPr>
      <w:r w:rsidRPr="005A6ECE">
        <w:rPr>
          <w:color w:val="000000"/>
          <w:lang w:eastAsia="ru-RU" w:bidi="ru-RU"/>
        </w:rPr>
        <w:t xml:space="preserve">Для участия в </w:t>
      </w:r>
      <w:r w:rsidR="00310BF3">
        <w:rPr>
          <w:color w:val="000000"/>
          <w:lang w:eastAsia="ru-RU" w:bidi="ru-RU"/>
        </w:rPr>
        <w:t>к</w:t>
      </w:r>
      <w:r w:rsidRPr="005A6ECE">
        <w:rPr>
          <w:color w:val="000000"/>
          <w:lang w:eastAsia="ru-RU" w:bidi="ru-RU"/>
        </w:rPr>
        <w:t xml:space="preserve">онкурсе необходимо до </w:t>
      </w:r>
      <w:r w:rsidR="006D55D7" w:rsidRPr="005A6ECE">
        <w:rPr>
          <w:color w:val="000000"/>
          <w:lang w:eastAsia="ru-RU" w:bidi="ru-RU"/>
        </w:rPr>
        <w:t>15 ноября</w:t>
      </w:r>
      <w:r w:rsidRPr="005A6ECE">
        <w:rPr>
          <w:color w:val="000000"/>
          <w:lang w:eastAsia="ru-RU" w:bidi="ru-RU"/>
        </w:rPr>
        <w:t xml:space="preserve"> 202</w:t>
      </w:r>
      <w:r w:rsidR="006D55D7" w:rsidRPr="005A6ECE">
        <w:rPr>
          <w:color w:val="000000"/>
          <w:lang w:eastAsia="ru-RU" w:bidi="ru-RU"/>
        </w:rPr>
        <w:t>4</w:t>
      </w:r>
      <w:r w:rsidRPr="005A6ECE">
        <w:rPr>
          <w:color w:val="000000"/>
          <w:lang w:eastAsia="ru-RU" w:bidi="ru-RU"/>
        </w:rPr>
        <w:t xml:space="preserve"> года, </w:t>
      </w:r>
      <w:r w:rsidR="005A6ECE" w:rsidRPr="005A6ECE">
        <w:rPr>
          <w:color w:val="000000"/>
          <w:lang w:eastAsia="ru-RU" w:bidi="ru-RU"/>
        </w:rPr>
        <w:t>прислать</w:t>
      </w:r>
      <w:r w:rsidR="005A6ECE">
        <w:rPr>
          <w:color w:val="000000"/>
          <w:lang w:eastAsia="ru-RU" w:bidi="ru-RU"/>
        </w:rPr>
        <w:t xml:space="preserve"> 1 </w:t>
      </w:r>
      <w:r w:rsidRPr="005A6ECE">
        <w:rPr>
          <w:color w:val="000000"/>
          <w:lang w:eastAsia="ru-RU" w:bidi="ru-RU"/>
        </w:rPr>
        <w:t>конкурсную работу</w:t>
      </w:r>
      <w:r w:rsidR="005A6ECE">
        <w:rPr>
          <w:color w:val="000000"/>
          <w:lang w:eastAsia="ru-RU" w:bidi="ru-RU"/>
        </w:rPr>
        <w:t xml:space="preserve"> от ВУЗа</w:t>
      </w:r>
      <w:r w:rsidRPr="005A6ECE">
        <w:rPr>
          <w:color w:val="000000"/>
          <w:lang w:eastAsia="ru-RU" w:bidi="ru-RU"/>
        </w:rPr>
        <w:t xml:space="preserve"> в виде ссылки на видеоролик, загруженный в облачное хранилище участника</w:t>
      </w:r>
      <w:r w:rsidR="001F4057">
        <w:rPr>
          <w:color w:val="000000"/>
          <w:lang w:eastAsia="ru-RU" w:bidi="ru-RU"/>
        </w:rPr>
        <w:t xml:space="preserve"> - </w:t>
      </w:r>
      <w:r w:rsidR="00010F69" w:rsidRPr="00010F69">
        <w:rPr>
          <w:color w:val="000000"/>
          <w:lang w:eastAsia="ru-RU" w:bidi="ru-RU"/>
        </w:rPr>
        <w:t>Яндек</w:t>
      </w:r>
      <w:r w:rsidR="00010F69">
        <w:rPr>
          <w:color w:val="000000"/>
          <w:lang w:eastAsia="ru-RU" w:bidi="ru-RU"/>
        </w:rPr>
        <w:t>с-диск</w:t>
      </w:r>
      <w:r w:rsidR="005A6ECE">
        <w:rPr>
          <w:color w:val="000000"/>
          <w:lang w:eastAsia="ru-RU" w:bidi="ru-RU"/>
        </w:rPr>
        <w:t xml:space="preserve"> на почту </w:t>
      </w:r>
      <w:hyperlink r:id="rId7" w:history="1">
        <w:r w:rsidR="00310BF3" w:rsidRPr="0011085A">
          <w:rPr>
            <w:rStyle w:val="a6"/>
            <w:lang w:eastAsia="ru-RU" w:bidi="ru-RU"/>
          </w:rPr>
          <w:t>kleymenovanv01@cbr.ru</w:t>
        </w:r>
      </w:hyperlink>
      <w:r w:rsidR="00310BF3">
        <w:rPr>
          <w:color w:val="000000"/>
          <w:lang w:eastAsia="ru-RU" w:bidi="ru-RU"/>
        </w:rPr>
        <w:t xml:space="preserve">, </w:t>
      </w:r>
      <w:r w:rsidR="00310BF3" w:rsidRPr="005A6ECE">
        <w:rPr>
          <w:color w:val="000000"/>
          <w:lang w:eastAsia="ru-RU" w:bidi="ru-RU"/>
        </w:rPr>
        <w:t>предостав</w:t>
      </w:r>
      <w:r w:rsidR="00310BF3">
        <w:rPr>
          <w:color w:val="000000"/>
          <w:lang w:eastAsia="ru-RU" w:bidi="ru-RU"/>
        </w:rPr>
        <w:t>ив</w:t>
      </w:r>
      <w:r w:rsidR="00310BF3" w:rsidRPr="005A6ECE">
        <w:rPr>
          <w:color w:val="000000"/>
          <w:lang w:eastAsia="ru-RU" w:bidi="ru-RU"/>
        </w:rPr>
        <w:t xml:space="preserve"> прав</w:t>
      </w:r>
      <w:r w:rsidR="00310BF3">
        <w:rPr>
          <w:color w:val="000000"/>
          <w:lang w:eastAsia="ru-RU" w:bidi="ru-RU"/>
        </w:rPr>
        <w:t>а</w:t>
      </w:r>
      <w:r w:rsidR="00310BF3" w:rsidRPr="005A6ECE">
        <w:rPr>
          <w:color w:val="000000"/>
          <w:lang w:eastAsia="ru-RU" w:bidi="ru-RU"/>
        </w:rPr>
        <w:t xml:space="preserve"> на просмотр и скачивание виде</w:t>
      </w:r>
      <w:r w:rsidR="00742351">
        <w:rPr>
          <w:color w:val="000000"/>
          <w:lang w:eastAsia="ru-RU" w:bidi="ru-RU"/>
        </w:rPr>
        <w:t>оролика обладателям</w:t>
      </w:r>
      <w:r w:rsidR="00310BF3">
        <w:rPr>
          <w:color w:val="000000"/>
          <w:lang w:eastAsia="ru-RU" w:bidi="ru-RU"/>
        </w:rPr>
        <w:t xml:space="preserve"> ссылки.</w:t>
      </w:r>
    </w:p>
    <w:p w14:paraId="65AE1366" w14:textId="4F9BA734" w:rsidR="00665590" w:rsidRPr="00665590" w:rsidRDefault="00346648" w:rsidP="00665590">
      <w:pPr>
        <w:pStyle w:val="1"/>
        <w:numPr>
          <w:ilvl w:val="1"/>
          <w:numId w:val="22"/>
        </w:numPr>
        <w:tabs>
          <w:tab w:val="left" w:pos="988"/>
        </w:tabs>
        <w:ind w:left="0" w:firstLine="374"/>
        <w:jc w:val="both"/>
        <w:rPr>
          <w:color w:val="000000"/>
          <w:lang w:eastAsia="ru-RU" w:bidi="ru-RU"/>
        </w:rPr>
      </w:pPr>
      <w:r>
        <w:t xml:space="preserve"> </w:t>
      </w:r>
      <w:r w:rsidR="00C82552" w:rsidRPr="00346648">
        <w:rPr>
          <w:color w:val="000000"/>
          <w:lang w:eastAsia="ru-RU" w:bidi="ru-RU"/>
        </w:rPr>
        <w:t xml:space="preserve">Материалы, представленные в организационный комитет позднее </w:t>
      </w:r>
      <w:r w:rsidRPr="00346648">
        <w:rPr>
          <w:color w:val="000000"/>
          <w:lang w:eastAsia="ru-RU" w:bidi="ru-RU"/>
        </w:rPr>
        <w:t xml:space="preserve">15 </w:t>
      </w:r>
      <w:r w:rsidR="0056290B" w:rsidRPr="00346648">
        <w:rPr>
          <w:color w:val="000000"/>
          <w:lang w:eastAsia="ru-RU" w:bidi="ru-RU"/>
        </w:rPr>
        <w:t>ноября</w:t>
      </w:r>
      <w:r w:rsidR="00C82552" w:rsidRPr="00346648">
        <w:rPr>
          <w:color w:val="000000"/>
          <w:lang w:eastAsia="ru-RU" w:bidi="ru-RU"/>
        </w:rPr>
        <w:t xml:space="preserve"> 202</w:t>
      </w:r>
      <w:r w:rsidR="0056290B" w:rsidRPr="00346648">
        <w:rPr>
          <w:color w:val="000000"/>
          <w:lang w:eastAsia="ru-RU" w:bidi="ru-RU"/>
        </w:rPr>
        <w:t>4</w:t>
      </w:r>
      <w:r w:rsidR="00C82552" w:rsidRPr="00346648">
        <w:rPr>
          <w:color w:val="000000"/>
          <w:lang w:eastAsia="ru-RU" w:bidi="ru-RU"/>
        </w:rPr>
        <w:t xml:space="preserve"> года, не допускаются к участию в </w:t>
      </w:r>
      <w:r w:rsidR="0056290B" w:rsidRPr="00346648">
        <w:rPr>
          <w:color w:val="000000"/>
          <w:lang w:eastAsia="ru-RU" w:bidi="ru-RU"/>
        </w:rPr>
        <w:t>к</w:t>
      </w:r>
      <w:r w:rsidR="00C82552" w:rsidRPr="00346648">
        <w:rPr>
          <w:color w:val="000000"/>
          <w:lang w:eastAsia="ru-RU" w:bidi="ru-RU"/>
        </w:rPr>
        <w:t>онкурсе.</w:t>
      </w:r>
      <w:r w:rsidR="00390C30">
        <w:rPr>
          <w:color w:val="000000"/>
          <w:lang w:eastAsia="ru-RU" w:bidi="ru-RU"/>
        </w:rPr>
        <w:t xml:space="preserve"> </w:t>
      </w:r>
      <w:r w:rsidR="00665590">
        <w:rPr>
          <w:color w:val="000000"/>
          <w:lang w:eastAsia="ru-RU" w:bidi="ru-RU"/>
        </w:rPr>
        <w:t>К</w:t>
      </w:r>
      <w:r w:rsidR="00665590" w:rsidRPr="00665590">
        <w:rPr>
          <w:color w:val="000000"/>
          <w:lang w:eastAsia="ru-RU" w:bidi="ru-RU"/>
        </w:rPr>
        <w:t xml:space="preserve"> участию в конкурсе допускаются ролики, соответствующие тематике и задачам конкурса</w:t>
      </w:r>
      <w:r w:rsidR="00665590">
        <w:rPr>
          <w:color w:val="000000"/>
          <w:lang w:eastAsia="ru-RU" w:bidi="ru-RU"/>
        </w:rPr>
        <w:t>.</w:t>
      </w:r>
    </w:p>
    <w:p w14:paraId="3F3A6AEA" w14:textId="661C2344" w:rsidR="00C82552" w:rsidRPr="00C83910" w:rsidRDefault="00C82552" w:rsidP="00665590">
      <w:pPr>
        <w:pStyle w:val="1"/>
        <w:shd w:val="clear" w:color="auto" w:fill="auto"/>
        <w:tabs>
          <w:tab w:val="left" w:pos="988"/>
        </w:tabs>
        <w:jc w:val="both"/>
      </w:pPr>
    </w:p>
    <w:p w14:paraId="3F24626F" w14:textId="77777777" w:rsidR="00C83910" w:rsidRDefault="00C83910" w:rsidP="00C83910">
      <w:pPr>
        <w:pStyle w:val="1"/>
        <w:shd w:val="clear" w:color="auto" w:fill="auto"/>
        <w:tabs>
          <w:tab w:val="left" w:pos="988"/>
        </w:tabs>
        <w:ind w:left="375" w:firstLine="0"/>
        <w:jc w:val="both"/>
      </w:pPr>
    </w:p>
    <w:p w14:paraId="71E10FF1" w14:textId="77777777" w:rsidR="00C82552" w:rsidRDefault="00C82552" w:rsidP="00346648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411"/>
        </w:tabs>
      </w:pPr>
      <w:bookmarkStart w:id="5" w:name="bookmark12"/>
      <w:bookmarkStart w:id="6" w:name="bookmark13"/>
      <w:r>
        <w:rPr>
          <w:color w:val="000000"/>
          <w:lang w:eastAsia="ru-RU" w:bidi="ru-RU"/>
        </w:rPr>
        <w:t xml:space="preserve">Руководство </w:t>
      </w:r>
      <w:r w:rsidR="00310BF3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>онкурсом</w:t>
      </w:r>
      <w:bookmarkEnd w:id="5"/>
      <w:bookmarkEnd w:id="6"/>
    </w:p>
    <w:p w14:paraId="622D85A9" w14:textId="77777777" w:rsidR="00C82552" w:rsidRDefault="00C82552" w:rsidP="00346648">
      <w:pPr>
        <w:pStyle w:val="1"/>
        <w:numPr>
          <w:ilvl w:val="1"/>
          <w:numId w:val="21"/>
        </w:numPr>
        <w:shd w:val="clear" w:color="auto" w:fill="auto"/>
        <w:tabs>
          <w:tab w:val="left" w:pos="1318"/>
        </w:tabs>
        <w:jc w:val="both"/>
      </w:pPr>
      <w:r>
        <w:rPr>
          <w:color w:val="000000"/>
          <w:lang w:eastAsia="ru-RU" w:bidi="ru-RU"/>
        </w:rPr>
        <w:t>Общее руководство</w:t>
      </w:r>
      <w:r w:rsidR="00310BF3">
        <w:rPr>
          <w:color w:val="000000"/>
          <w:lang w:eastAsia="ru-RU" w:bidi="ru-RU"/>
        </w:rPr>
        <w:t xml:space="preserve"> к</w:t>
      </w:r>
      <w:r>
        <w:rPr>
          <w:color w:val="000000"/>
          <w:lang w:eastAsia="ru-RU" w:bidi="ru-RU"/>
        </w:rPr>
        <w:t xml:space="preserve">онкурсом осуществляет </w:t>
      </w:r>
      <w:r w:rsidR="0056290B">
        <w:rPr>
          <w:color w:val="000000"/>
          <w:lang w:eastAsia="ru-RU" w:bidi="ru-RU"/>
        </w:rPr>
        <w:t>Отделение Ульяновск (Оргкомитет)</w:t>
      </w:r>
      <w:r>
        <w:rPr>
          <w:color w:val="000000"/>
          <w:lang w:eastAsia="ru-RU" w:bidi="ru-RU"/>
        </w:rPr>
        <w:t>.</w:t>
      </w:r>
    </w:p>
    <w:p w14:paraId="076DA101" w14:textId="77777777" w:rsidR="00C82552" w:rsidRDefault="00C82552" w:rsidP="00346648">
      <w:pPr>
        <w:pStyle w:val="1"/>
        <w:numPr>
          <w:ilvl w:val="1"/>
          <w:numId w:val="21"/>
        </w:numPr>
        <w:shd w:val="clear" w:color="auto" w:fill="auto"/>
        <w:tabs>
          <w:tab w:val="left" w:pos="1322"/>
        </w:tabs>
        <w:jc w:val="both"/>
      </w:pPr>
      <w:r>
        <w:rPr>
          <w:color w:val="000000"/>
          <w:lang w:eastAsia="ru-RU" w:bidi="ru-RU"/>
        </w:rPr>
        <w:t>Оргкомитет выполняет следующие функции:</w:t>
      </w:r>
    </w:p>
    <w:p w14:paraId="13C65977" w14:textId="29F41FAB" w:rsidR="00C82552" w:rsidRDefault="00935283" w:rsidP="00935283">
      <w:pPr>
        <w:pStyle w:val="1"/>
        <w:shd w:val="clear" w:color="auto" w:fill="auto"/>
        <w:tabs>
          <w:tab w:val="left" w:pos="1002"/>
        </w:tabs>
        <w:ind w:left="700" w:firstLine="0"/>
        <w:jc w:val="both"/>
      </w:pPr>
      <w:r w:rsidRPr="00935283">
        <w:rPr>
          <w:color w:val="000000"/>
          <w:lang w:eastAsia="ru-RU" w:bidi="ru-RU"/>
        </w:rPr>
        <w:t>–</w:t>
      </w:r>
      <w:r w:rsidR="00C82552">
        <w:rPr>
          <w:color w:val="000000"/>
          <w:lang w:eastAsia="ru-RU" w:bidi="ru-RU"/>
        </w:rPr>
        <w:t xml:space="preserve">осуществление общего руководства по подготовке и проведению </w:t>
      </w:r>
      <w:r w:rsidR="0056290B">
        <w:rPr>
          <w:color w:val="000000"/>
          <w:lang w:eastAsia="ru-RU" w:bidi="ru-RU"/>
        </w:rPr>
        <w:t>к</w:t>
      </w:r>
      <w:r w:rsidR="00C82552">
        <w:rPr>
          <w:color w:val="000000"/>
          <w:lang w:eastAsia="ru-RU" w:bidi="ru-RU"/>
        </w:rPr>
        <w:t>онкурса;</w:t>
      </w:r>
    </w:p>
    <w:p w14:paraId="3B62E340" w14:textId="79E04BDB" w:rsidR="00C82552" w:rsidRDefault="00935283" w:rsidP="00935283">
      <w:pPr>
        <w:pStyle w:val="1"/>
        <w:shd w:val="clear" w:color="auto" w:fill="auto"/>
        <w:tabs>
          <w:tab w:val="left" w:pos="956"/>
        </w:tabs>
        <w:spacing w:after="320"/>
        <w:ind w:left="660" w:firstLine="0"/>
        <w:jc w:val="both"/>
      </w:pPr>
      <w:r w:rsidRPr="00935283">
        <w:rPr>
          <w:color w:val="000000"/>
          <w:lang w:eastAsia="ru-RU" w:bidi="ru-RU"/>
        </w:rPr>
        <w:t>–</w:t>
      </w:r>
      <w:r w:rsidR="00C82552">
        <w:rPr>
          <w:color w:val="000000"/>
          <w:lang w:eastAsia="ru-RU" w:bidi="ru-RU"/>
        </w:rPr>
        <w:t xml:space="preserve">анализ и обобщение опыта проведения </w:t>
      </w:r>
      <w:r w:rsidR="00742351">
        <w:rPr>
          <w:color w:val="000000"/>
          <w:lang w:eastAsia="ru-RU" w:bidi="ru-RU"/>
        </w:rPr>
        <w:t>к</w:t>
      </w:r>
      <w:r w:rsidR="00C82552">
        <w:rPr>
          <w:color w:val="000000"/>
          <w:lang w:eastAsia="ru-RU" w:bidi="ru-RU"/>
        </w:rPr>
        <w:t>онкурса.</w:t>
      </w:r>
    </w:p>
    <w:p w14:paraId="5BB4F0DB" w14:textId="77777777" w:rsidR="00C82552" w:rsidRDefault="00C82552" w:rsidP="00346648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411"/>
        </w:tabs>
      </w:pPr>
      <w:bookmarkStart w:id="7" w:name="bookmark14"/>
      <w:bookmarkStart w:id="8" w:name="bookmark15"/>
      <w:r>
        <w:rPr>
          <w:color w:val="000000"/>
          <w:lang w:eastAsia="ru-RU" w:bidi="ru-RU"/>
        </w:rPr>
        <w:t xml:space="preserve">Экспертный совет </w:t>
      </w:r>
      <w:r w:rsidR="00310BF3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>онкурса</w:t>
      </w:r>
      <w:bookmarkEnd w:id="7"/>
      <w:bookmarkEnd w:id="8"/>
    </w:p>
    <w:p w14:paraId="4788DCE5" w14:textId="77777777" w:rsidR="00C82552" w:rsidRDefault="0056290B" w:rsidP="00346648">
      <w:pPr>
        <w:pStyle w:val="1"/>
        <w:numPr>
          <w:ilvl w:val="1"/>
          <w:numId w:val="21"/>
        </w:numPr>
        <w:shd w:val="clear" w:color="auto" w:fill="auto"/>
        <w:tabs>
          <w:tab w:val="left" w:pos="1263"/>
        </w:tabs>
        <w:jc w:val="both"/>
      </w:pPr>
      <w:r>
        <w:rPr>
          <w:color w:val="000000"/>
          <w:lang w:eastAsia="ru-RU" w:bidi="ru-RU"/>
        </w:rPr>
        <w:t>Э</w:t>
      </w:r>
      <w:r w:rsidR="00C82552">
        <w:rPr>
          <w:color w:val="000000"/>
          <w:lang w:eastAsia="ru-RU" w:bidi="ru-RU"/>
        </w:rPr>
        <w:t>кспертный совет</w:t>
      </w:r>
      <w:r w:rsidR="00310BF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</w:t>
      </w:r>
      <w:r w:rsidR="00C82552">
        <w:rPr>
          <w:color w:val="000000"/>
          <w:lang w:eastAsia="ru-RU" w:bidi="ru-RU"/>
        </w:rPr>
        <w:t xml:space="preserve">онкурса состоит из </w:t>
      </w:r>
      <w:r>
        <w:rPr>
          <w:color w:val="000000"/>
          <w:lang w:eastAsia="ru-RU" w:bidi="ru-RU"/>
        </w:rPr>
        <w:t>сотрудников Отделения Ульяновск</w:t>
      </w:r>
      <w:r w:rsidR="00C82552">
        <w:rPr>
          <w:color w:val="000000"/>
          <w:lang w:eastAsia="ru-RU" w:bidi="ru-RU"/>
        </w:rPr>
        <w:t>.</w:t>
      </w:r>
    </w:p>
    <w:p w14:paraId="688F2723" w14:textId="77777777" w:rsidR="00C82552" w:rsidRDefault="00C82552" w:rsidP="00346648">
      <w:pPr>
        <w:pStyle w:val="1"/>
        <w:numPr>
          <w:ilvl w:val="1"/>
          <w:numId w:val="21"/>
        </w:numPr>
        <w:shd w:val="clear" w:color="auto" w:fill="auto"/>
        <w:tabs>
          <w:tab w:val="left" w:pos="1268"/>
        </w:tabs>
        <w:jc w:val="both"/>
      </w:pPr>
      <w:r>
        <w:rPr>
          <w:color w:val="000000"/>
          <w:lang w:eastAsia="ru-RU" w:bidi="ru-RU"/>
        </w:rPr>
        <w:t xml:space="preserve">Члены экспертного совета </w:t>
      </w:r>
      <w:r w:rsidR="00310BF3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>онкурса:</w:t>
      </w:r>
    </w:p>
    <w:p w14:paraId="56DD63C6" w14:textId="11ACD52D" w:rsidR="00C82552" w:rsidRDefault="00935283" w:rsidP="00935283">
      <w:pPr>
        <w:pStyle w:val="1"/>
        <w:shd w:val="clear" w:color="auto" w:fill="auto"/>
        <w:tabs>
          <w:tab w:val="left" w:pos="956"/>
        </w:tabs>
        <w:ind w:left="660" w:firstLine="0"/>
        <w:jc w:val="both"/>
      </w:pPr>
      <w:r w:rsidRPr="00935283">
        <w:rPr>
          <w:color w:val="000000"/>
          <w:lang w:eastAsia="ru-RU" w:bidi="ru-RU"/>
        </w:rPr>
        <w:t>–</w:t>
      </w:r>
      <w:r w:rsidR="00C82552">
        <w:rPr>
          <w:color w:val="000000"/>
          <w:lang w:eastAsia="ru-RU" w:bidi="ru-RU"/>
        </w:rPr>
        <w:t>обеспечивают объективность оценки конкурсных работ;</w:t>
      </w:r>
    </w:p>
    <w:p w14:paraId="064978A7" w14:textId="17001DB7" w:rsidR="00C82552" w:rsidRDefault="00935283" w:rsidP="00935283">
      <w:pPr>
        <w:pStyle w:val="1"/>
        <w:shd w:val="clear" w:color="auto" w:fill="auto"/>
        <w:tabs>
          <w:tab w:val="left" w:pos="956"/>
        </w:tabs>
        <w:ind w:left="660" w:firstLine="0"/>
        <w:jc w:val="both"/>
      </w:pPr>
      <w:r w:rsidRPr="00935283">
        <w:rPr>
          <w:color w:val="000000"/>
          <w:lang w:eastAsia="ru-RU" w:bidi="ru-RU"/>
        </w:rPr>
        <w:lastRenderedPageBreak/>
        <w:t>–</w:t>
      </w:r>
      <w:r w:rsidR="00C82552">
        <w:rPr>
          <w:color w:val="000000"/>
          <w:lang w:eastAsia="ru-RU" w:bidi="ru-RU"/>
        </w:rPr>
        <w:t>определяют</w:t>
      </w:r>
      <w:r w:rsidR="00310BF3">
        <w:rPr>
          <w:color w:val="000000"/>
          <w:lang w:eastAsia="ru-RU" w:bidi="ru-RU"/>
        </w:rPr>
        <w:t xml:space="preserve"> состав победителей и призеров ко</w:t>
      </w:r>
      <w:r w:rsidR="00C82552">
        <w:rPr>
          <w:color w:val="000000"/>
          <w:lang w:eastAsia="ru-RU" w:bidi="ru-RU"/>
        </w:rPr>
        <w:t>нкурса;</w:t>
      </w:r>
    </w:p>
    <w:p w14:paraId="4BA64A5A" w14:textId="0834C4E2" w:rsidR="00C82552" w:rsidRDefault="00935283" w:rsidP="00935283">
      <w:pPr>
        <w:pStyle w:val="1"/>
        <w:shd w:val="clear" w:color="auto" w:fill="auto"/>
        <w:tabs>
          <w:tab w:val="left" w:pos="956"/>
        </w:tabs>
        <w:spacing w:after="320"/>
        <w:ind w:left="660" w:firstLine="0"/>
        <w:jc w:val="both"/>
      </w:pPr>
      <w:r w:rsidRPr="00935283">
        <w:rPr>
          <w:color w:val="000000"/>
          <w:lang w:eastAsia="ru-RU" w:bidi="ru-RU"/>
        </w:rPr>
        <w:t>–</w:t>
      </w:r>
      <w:r w:rsidR="00C82552">
        <w:rPr>
          <w:color w:val="000000"/>
          <w:lang w:eastAsia="ru-RU" w:bidi="ru-RU"/>
        </w:rPr>
        <w:t>рекомендуют участников к награждению.</w:t>
      </w:r>
    </w:p>
    <w:p w14:paraId="457F3490" w14:textId="77777777" w:rsidR="00C82552" w:rsidRDefault="00C82552" w:rsidP="00346648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411"/>
        </w:tabs>
      </w:pPr>
      <w:bookmarkStart w:id="9" w:name="bookmark16"/>
      <w:bookmarkStart w:id="10" w:name="bookmark17"/>
      <w:r>
        <w:rPr>
          <w:color w:val="000000"/>
          <w:lang w:eastAsia="ru-RU" w:bidi="ru-RU"/>
        </w:rPr>
        <w:t>Требования к оформлению конкурсных работ</w:t>
      </w:r>
      <w:bookmarkEnd w:id="9"/>
      <w:bookmarkEnd w:id="10"/>
    </w:p>
    <w:p w14:paraId="3C10584C" w14:textId="77777777" w:rsidR="00C82552" w:rsidRDefault="00C82552" w:rsidP="00346648">
      <w:pPr>
        <w:pStyle w:val="1"/>
        <w:numPr>
          <w:ilvl w:val="1"/>
          <w:numId w:val="21"/>
        </w:numPr>
        <w:shd w:val="clear" w:color="auto" w:fill="auto"/>
        <w:tabs>
          <w:tab w:val="left" w:pos="1314"/>
        </w:tabs>
        <w:jc w:val="both"/>
      </w:pPr>
      <w:r>
        <w:rPr>
          <w:color w:val="000000"/>
          <w:lang w:eastAsia="ru-RU" w:bidi="ru-RU"/>
        </w:rPr>
        <w:t xml:space="preserve">В </w:t>
      </w:r>
      <w:r w:rsidR="009C7F8D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>онкурсе принимают участие работы в формате видеоролика на тему финансовой грамотности, имеющие социальную направленность. В видеоролике должны быть отражены актуальные проблемы финансового просвещения, ролик должен иметь практическую значимость.</w:t>
      </w:r>
    </w:p>
    <w:p w14:paraId="5A18293C" w14:textId="77777777" w:rsidR="00C82552" w:rsidRDefault="00C82552" w:rsidP="00346648">
      <w:pPr>
        <w:pStyle w:val="1"/>
        <w:numPr>
          <w:ilvl w:val="1"/>
          <w:numId w:val="21"/>
        </w:numPr>
        <w:shd w:val="clear" w:color="auto" w:fill="auto"/>
        <w:tabs>
          <w:tab w:val="left" w:pos="1322"/>
        </w:tabs>
        <w:jc w:val="both"/>
      </w:pPr>
      <w:r>
        <w:rPr>
          <w:color w:val="000000"/>
          <w:lang w:eastAsia="ru-RU" w:bidi="ru-RU"/>
        </w:rPr>
        <w:t>Примерная тематика конкурсных работ:</w:t>
      </w:r>
    </w:p>
    <w:p w14:paraId="6BF2C387" w14:textId="3DF4C601" w:rsidR="00C82552" w:rsidRDefault="00935283" w:rsidP="00935283">
      <w:pPr>
        <w:pStyle w:val="1"/>
        <w:shd w:val="clear" w:color="auto" w:fill="auto"/>
        <w:tabs>
          <w:tab w:val="left" w:pos="1257"/>
        </w:tabs>
        <w:spacing w:line="259" w:lineRule="auto"/>
        <w:ind w:left="660" w:firstLine="0"/>
        <w:jc w:val="both"/>
      </w:pPr>
      <w:r w:rsidRPr="00935283">
        <w:rPr>
          <w:color w:val="000000"/>
          <w:lang w:eastAsia="ru-RU" w:bidi="ru-RU"/>
        </w:rPr>
        <w:t>–</w:t>
      </w:r>
      <w:r w:rsidR="00C82552">
        <w:rPr>
          <w:color w:val="000000"/>
          <w:lang w:eastAsia="ru-RU" w:bidi="ru-RU"/>
        </w:rPr>
        <w:t xml:space="preserve">финансовая </w:t>
      </w:r>
      <w:r w:rsidR="0056290B">
        <w:rPr>
          <w:color w:val="000000"/>
          <w:lang w:eastAsia="ru-RU" w:bidi="ru-RU"/>
        </w:rPr>
        <w:t xml:space="preserve">и </w:t>
      </w:r>
      <w:proofErr w:type="spellStart"/>
      <w:r w:rsidR="0056290B">
        <w:rPr>
          <w:color w:val="000000"/>
          <w:lang w:eastAsia="ru-RU" w:bidi="ru-RU"/>
        </w:rPr>
        <w:t>кибербезопасность</w:t>
      </w:r>
      <w:proofErr w:type="spellEnd"/>
      <w:r w:rsidR="00C82552">
        <w:rPr>
          <w:color w:val="000000"/>
          <w:lang w:eastAsia="ru-RU" w:bidi="ru-RU"/>
        </w:rPr>
        <w:t>;</w:t>
      </w:r>
    </w:p>
    <w:p w14:paraId="5B43FEFD" w14:textId="4B5DE77F" w:rsidR="00C82552" w:rsidRDefault="00935283" w:rsidP="00935283">
      <w:pPr>
        <w:pStyle w:val="1"/>
        <w:shd w:val="clear" w:color="auto" w:fill="auto"/>
        <w:tabs>
          <w:tab w:val="left" w:pos="1257"/>
        </w:tabs>
        <w:spacing w:line="259" w:lineRule="auto"/>
        <w:ind w:left="660" w:firstLine="0"/>
        <w:jc w:val="both"/>
      </w:pPr>
      <w:r w:rsidRPr="00935283">
        <w:rPr>
          <w:color w:val="000000"/>
          <w:lang w:eastAsia="ru-RU" w:bidi="ru-RU"/>
        </w:rPr>
        <w:t>–</w:t>
      </w:r>
      <w:r w:rsidR="00C82552">
        <w:rPr>
          <w:color w:val="000000"/>
          <w:lang w:eastAsia="ru-RU" w:bidi="ru-RU"/>
        </w:rPr>
        <w:t>цифровые технологии в мире финансов;</w:t>
      </w:r>
    </w:p>
    <w:p w14:paraId="5A9A0DF2" w14:textId="3CFECE90" w:rsidR="00C82552" w:rsidRDefault="00935283" w:rsidP="00935283">
      <w:pPr>
        <w:pStyle w:val="1"/>
        <w:shd w:val="clear" w:color="auto" w:fill="auto"/>
        <w:tabs>
          <w:tab w:val="left" w:pos="1257"/>
        </w:tabs>
        <w:spacing w:line="259" w:lineRule="auto"/>
        <w:ind w:left="660" w:firstLine="0"/>
        <w:jc w:val="both"/>
      </w:pPr>
      <w:r w:rsidRPr="00935283">
        <w:rPr>
          <w:color w:val="000000"/>
          <w:lang w:eastAsia="ru-RU" w:bidi="ru-RU"/>
        </w:rPr>
        <w:t>–</w:t>
      </w:r>
      <w:r w:rsidR="00C82552">
        <w:rPr>
          <w:color w:val="000000"/>
          <w:lang w:eastAsia="ru-RU" w:bidi="ru-RU"/>
        </w:rPr>
        <w:t>финансовое планирование: личный и семейный бюджет;</w:t>
      </w:r>
    </w:p>
    <w:p w14:paraId="6315D52E" w14:textId="600F54FA" w:rsidR="00C82552" w:rsidRPr="00160818" w:rsidRDefault="00935283" w:rsidP="00935283">
      <w:pPr>
        <w:pStyle w:val="1"/>
        <w:shd w:val="clear" w:color="auto" w:fill="auto"/>
        <w:tabs>
          <w:tab w:val="left" w:pos="1257"/>
        </w:tabs>
        <w:spacing w:line="259" w:lineRule="auto"/>
        <w:ind w:left="700" w:firstLine="0"/>
        <w:jc w:val="both"/>
      </w:pPr>
      <w:r w:rsidRPr="00935283">
        <w:rPr>
          <w:color w:val="000000"/>
          <w:lang w:eastAsia="ru-RU" w:bidi="ru-RU"/>
        </w:rPr>
        <w:t>–</w:t>
      </w:r>
      <w:r w:rsidR="00C82552">
        <w:rPr>
          <w:color w:val="000000"/>
          <w:lang w:eastAsia="ru-RU" w:bidi="ru-RU"/>
        </w:rPr>
        <w:t>права и обязанности пользователей финансовых услуг.</w:t>
      </w:r>
    </w:p>
    <w:p w14:paraId="57A01E80" w14:textId="77777777" w:rsidR="00160818" w:rsidRDefault="00160818" w:rsidP="00160818">
      <w:pPr>
        <w:pStyle w:val="1"/>
        <w:shd w:val="clear" w:color="auto" w:fill="auto"/>
        <w:tabs>
          <w:tab w:val="left" w:pos="1257"/>
        </w:tabs>
        <w:spacing w:line="259" w:lineRule="auto"/>
        <w:ind w:left="700" w:firstLine="0"/>
        <w:jc w:val="both"/>
      </w:pPr>
      <w:r>
        <w:rPr>
          <w:color w:val="000000"/>
          <w:lang w:eastAsia="ru-RU" w:bidi="ru-RU"/>
        </w:rPr>
        <w:t>Тематика конкурсных работ по финансовой грамотности может быть дополнена по предложению участников конкурса.</w:t>
      </w:r>
    </w:p>
    <w:p w14:paraId="34BEF7B5" w14:textId="77777777" w:rsidR="00C82552" w:rsidRDefault="00C82552" w:rsidP="00346648">
      <w:pPr>
        <w:pStyle w:val="1"/>
        <w:numPr>
          <w:ilvl w:val="1"/>
          <w:numId w:val="21"/>
        </w:numPr>
        <w:shd w:val="clear" w:color="auto" w:fill="auto"/>
        <w:tabs>
          <w:tab w:val="left" w:pos="1257"/>
        </w:tabs>
        <w:jc w:val="both"/>
      </w:pPr>
      <w:r>
        <w:rPr>
          <w:color w:val="000000"/>
          <w:lang w:eastAsia="ru-RU" w:bidi="ru-RU"/>
        </w:rPr>
        <w:t xml:space="preserve">Работы победителей и призеров </w:t>
      </w:r>
      <w:r w:rsidR="0056290B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 xml:space="preserve">онкурса будут демонстрироваться в социальных сетях </w:t>
      </w:r>
      <w:r w:rsidR="0056290B">
        <w:rPr>
          <w:color w:val="000000"/>
          <w:lang w:eastAsia="ru-RU" w:bidi="ru-RU"/>
        </w:rPr>
        <w:t>ВУЗов</w:t>
      </w:r>
      <w:r>
        <w:rPr>
          <w:color w:val="000000"/>
          <w:lang w:eastAsia="ru-RU" w:bidi="ru-RU"/>
        </w:rPr>
        <w:t xml:space="preserve"> и на мероприятиях по финансовой грамотности с целью финансового просвещения населения</w:t>
      </w:r>
      <w:r w:rsidR="0056290B">
        <w:rPr>
          <w:color w:val="000000"/>
          <w:lang w:eastAsia="ru-RU" w:bidi="ru-RU"/>
        </w:rPr>
        <w:t xml:space="preserve"> Ульяновской области</w:t>
      </w:r>
      <w:r>
        <w:rPr>
          <w:color w:val="000000"/>
          <w:lang w:eastAsia="ru-RU" w:bidi="ru-RU"/>
        </w:rPr>
        <w:t>.</w:t>
      </w:r>
    </w:p>
    <w:p w14:paraId="1D31A11D" w14:textId="77777777" w:rsidR="00C82552" w:rsidRDefault="00222178" w:rsidP="00287631">
      <w:pPr>
        <w:pStyle w:val="1"/>
        <w:numPr>
          <w:ilvl w:val="1"/>
          <w:numId w:val="25"/>
        </w:numPr>
        <w:shd w:val="clear" w:color="auto" w:fill="auto"/>
        <w:tabs>
          <w:tab w:val="left" w:pos="1308"/>
        </w:tabs>
        <w:jc w:val="both"/>
      </w:pPr>
      <w:r>
        <w:rPr>
          <w:color w:val="000000"/>
          <w:lang w:eastAsia="ru-RU" w:bidi="ru-RU"/>
        </w:rPr>
        <w:t xml:space="preserve">.  </w:t>
      </w:r>
      <w:r w:rsidR="00C82552">
        <w:rPr>
          <w:color w:val="000000"/>
          <w:lang w:eastAsia="ru-RU" w:bidi="ru-RU"/>
        </w:rPr>
        <w:t>Требования к конкурсной работе.</w:t>
      </w:r>
    </w:p>
    <w:p w14:paraId="13FE9E85" w14:textId="65B0AC14" w:rsidR="00C82552" w:rsidRDefault="00C82552" w:rsidP="00C82552">
      <w:pPr>
        <w:pStyle w:val="1"/>
        <w:shd w:val="clear" w:color="auto" w:fill="auto"/>
        <w:ind w:firstLine="700"/>
        <w:jc w:val="both"/>
      </w:pPr>
      <w:r>
        <w:rPr>
          <w:color w:val="000000"/>
          <w:lang w:eastAsia="ru-RU" w:bidi="ru-RU"/>
        </w:rPr>
        <w:t xml:space="preserve">На </w:t>
      </w:r>
      <w:r w:rsidR="009C7F8D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>онкурс предоставляются видеоролики, снятые (созданные) любыми доступными средствами, соответствующие тематике конкурса.</w:t>
      </w:r>
      <w:r w:rsidR="00665590" w:rsidRPr="00665590">
        <w:t xml:space="preserve"> </w:t>
      </w:r>
      <w:r w:rsidR="00665590">
        <w:t>У</w:t>
      </w:r>
      <w:r w:rsidR="00665590" w:rsidRPr="00665590">
        <w:rPr>
          <w:color w:val="000000"/>
          <w:lang w:eastAsia="ru-RU" w:bidi="ru-RU"/>
        </w:rPr>
        <w:t xml:space="preserve">частники конкурса </w:t>
      </w:r>
      <w:r w:rsidR="00665590">
        <w:rPr>
          <w:color w:val="000000"/>
          <w:lang w:eastAsia="ru-RU" w:bidi="ru-RU"/>
        </w:rPr>
        <w:t>должны использовать</w:t>
      </w:r>
      <w:r w:rsidR="00665590" w:rsidRPr="00665590">
        <w:rPr>
          <w:color w:val="000000"/>
          <w:lang w:eastAsia="ru-RU" w:bidi="ru-RU"/>
        </w:rPr>
        <w:t xml:space="preserve"> знания</w:t>
      </w:r>
      <w:r w:rsidR="00665590">
        <w:rPr>
          <w:color w:val="000000"/>
          <w:lang w:eastAsia="ru-RU" w:bidi="ru-RU"/>
        </w:rPr>
        <w:t>,</w:t>
      </w:r>
      <w:r w:rsidR="00665590" w:rsidRPr="00665590">
        <w:rPr>
          <w:color w:val="000000"/>
          <w:lang w:eastAsia="ru-RU" w:bidi="ru-RU"/>
        </w:rPr>
        <w:t xml:space="preserve"> полученные в период реализации проекта на лекциях, экскурсиях и других занятиях.</w:t>
      </w:r>
    </w:p>
    <w:p w14:paraId="2A1404A6" w14:textId="16BD75D0" w:rsidR="00C82552" w:rsidRDefault="00C82552" w:rsidP="00287631">
      <w:pPr>
        <w:pStyle w:val="1"/>
        <w:shd w:val="clear" w:color="auto" w:fill="auto"/>
        <w:ind w:left="709" w:firstLine="11"/>
        <w:jc w:val="both"/>
      </w:pPr>
      <w:r>
        <w:rPr>
          <w:color w:val="000000"/>
          <w:lang w:eastAsia="ru-RU" w:bidi="ru-RU"/>
        </w:rPr>
        <w:t xml:space="preserve">Формат видео: </w:t>
      </w:r>
      <w:r>
        <w:rPr>
          <w:color w:val="000000"/>
          <w:lang w:val="en-US" w:bidi="en-US"/>
        </w:rPr>
        <w:t>MP</w:t>
      </w:r>
      <w:r w:rsidRPr="00C82552">
        <w:rPr>
          <w:color w:val="000000"/>
          <w:lang w:bidi="en-US"/>
        </w:rPr>
        <w:t xml:space="preserve">4, </w:t>
      </w:r>
      <w:r>
        <w:rPr>
          <w:color w:val="000000"/>
          <w:lang w:val="en-US" w:bidi="en-US"/>
        </w:rPr>
        <w:t>AVI</w:t>
      </w:r>
      <w:r w:rsidRPr="00C8255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MOV</w:t>
      </w:r>
      <w:r w:rsidRPr="00C82552">
        <w:rPr>
          <w:color w:val="000000"/>
          <w:lang w:bidi="en-US"/>
        </w:rPr>
        <w:t xml:space="preserve">. </w:t>
      </w:r>
      <w:r>
        <w:rPr>
          <w:color w:val="000000"/>
          <w:lang w:eastAsia="ru-RU" w:bidi="ru-RU"/>
        </w:rPr>
        <w:t>Миним</w:t>
      </w:r>
      <w:r w:rsidR="00935283">
        <w:rPr>
          <w:color w:val="000000"/>
          <w:lang w:eastAsia="ru-RU" w:bidi="ru-RU"/>
        </w:rPr>
        <w:t xml:space="preserve">альное разрешение видеоролика </w:t>
      </w:r>
      <w:r w:rsidR="00935283" w:rsidRPr="00935283">
        <w:rPr>
          <w:color w:val="000000"/>
          <w:lang w:eastAsia="ru-RU" w:bidi="ru-RU"/>
        </w:rPr>
        <w:t>–</w:t>
      </w:r>
      <w:r w:rsidRPr="00C82552">
        <w:rPr>
          <w:color w:val="000000"/>
          <w:lang w:bidi="en-US"/>
        </w:rPr>
        <w:t>720</w:t>
      </w:r>
      <w:r>
        <w:rPr>
          <w:color w:val="000000"/>
          <w:lang w:val="en-US" w:bidi="en-US"/>
        </w:rPr>
        <w:t>x</w:t>
      </w:r>
      <w:r w:rsidRPr="00C82552">
        <w:rPr>
          <w:color w:val="000000"/>
          <w:lang w:bidi="en-US"/>
        </w:rPr>
        <w:t xml:space="preserve">480 </w:t>
      </w:r>
      <w:r>
        <w:rPr>
          <w:color w:val="000000"/>
          <w:lang w:eastAsia="ru-RU" w:bidi="ru-RU"/>
        </w:rPr>
        <w:t>(12:8 см).</w:t>
      </w:r>
    </w:p>
    <w:p w14:paraId="5D030DD9" w14:textId="77777777" w:rsidR="00C82552" w:rsidRDefault="00C82552" w:rsidP="00C82552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Продолжительность ролика </w:t>
      </w:r>
      <w:r w:rsidR="00A87009">
        <w:rPr>
          <w:color w:val="000000"/>
          <w:lang w:eastAsia="ru-RU" w:bidi="ru-RU"/>
        </w:rPr>
        <w:t>до</w:t>
      </w:r>
      <w:r w:rsidR="0056290B">
        <w:rPr>
          <w:color w:val="000000"/>
          <w:lang w:eastAsia="ru-RU" w:bidi="ru-RU"/>
        </w:rPr>
        <w:t xml:space="preserve"> </w:t>
      </w:r>
      <w:r w:rsidR="000B3860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 xml:space="preserve"> минут.</w:t>
      </w:r>
    </w:p>
    <w:p w14:paraId="7BFD4E4D" w14:textId="77777777" w:rsidR="00935283" w:rsidRDefault="00C82552" w:rsidP="00935283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Видеоролик должен быть оформлен </w:t>
      </w:r>
      <w:r w:rsidR="00222178">
        <w:rPr>
          <w:color w:val="000000"/>
          <w:lang w:eastAsia="ru-RU" w:bidi="ru-RU"/>
        </w:rPr>
        <w:t>финальным кадром</w:t>
      </w:r>
      <w:r>
        <w:rPr>
          <w:color w:val="000000"/>
          <w:lang w:eastAsia="ru-RU" w:bidi="ru-RU"/>
        </w:rPr>
        <w:t>, содержащ</w:t>
      </w:r>
      <w:r w:rsidR="00222178">
        <w:rPr>
          <w:color w:val="000000"/>
          <w:lang w:eastAsia="ru-RU" w:bidi="ru-RU"/>
        </w:rPr>
        <w:t>им</w:t>
      </w:r>
      <w:r>
        <w:rPr>
          <w:color w:val="000000"/>
          <w:lang w:eastAsia="ru-RU" w:bidi="ru-RU"/>
        </w:rPr>
        <w:t xml:space="preserve"> сведения об участнике (</w:t>
      </w:r>
      <w:r w:rsidR="000B3860">
        <w:rPr>
          <w:color w:val="000000"/>
          <w:lang w:eastAsia="ru-RU" w:bidi="ru-RU"/>
        </w:rPr>
        <w:t xml:space="preserve">название команды </w:t>
      </w:r>
      <w:r w:rsidR="0056290B">
        <w:rPr>
          <w:color w:val="000000"/>
          <w:lang w:eastAsia="ru-RU" w:bidi="ru-RU"/>
        </w:rPr>
        <w:t xml:space="preserve">полностью, </w:t>
      </w:r>
      <w:r w:rsidR="00222178">
        <w:rPr>
          <w:color w:val="000000"/>
          <w:lang w:eastAsia="ru-RU" w:bidi="ru-RU"/>
        </w:rPr>
        <w:t>наименование ВУЗа</w:t>
      </w:r>
      <w:r>
        <w:rPr>
          <w:color w:val="000000"/>
          <w:lang w:eastAsia="ru-RU" w:bidi="ru-RU"/>
        </w:rPr>
        <w:t>),</w:t>
      </w:r>
      <w:r w:rsidR="000B386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название темы конкурсной работы. Участник самостоятельно определяет жанр видеоролика и принимает решение о необходимости использования специальных программ при монтаже видеоролика.</w:t>
      </w:r>
    </w:p>
    <w:p w14:paraId="3473D20D" w14:textId="79F0A39B" w:rsidR="00C82552" w:rsidRDefault="00287631" w:rsidP="00287631">
      <w:pPr>
        <w:pStyle w:val="1"/>
        <w:shd w:val="clear" w:color="auto" w:fill="auto"/>
        <w:ind w:left="720" w:hanging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7.5 </w:t>
      </w:r>
      <w:r w:rsidR="00222178">
        <w:rPr>
          <w:color w:val="000000"/>
          <w:lang w:eastAsia="ru-RU" w:bidi="ru-RU"/>
        </w:rPr>
        <w:t>Все присланные на к</w:t>
      </w:r>
      <w:r w:rsidR="00C82552">
        <w:rPr>
          <w:color w:val="000000"/>
          <w:lang w:eastAsia="ru-RU" w:bidi="ru-RU"/>
        </w:rPr>
        <w:t xml:space="preserve">онкурс материалы не возвращаются и не рецензируются. Работы, не отвечающие указанным требованиям, к участию в </w:t>
      </w:r>
      <w:r w:rsidR="00222178">
        <w:rPr>
          <w:color w:val="000000"/>
          <w:lang w:eastAsia="ru-RU" w:bidi="ru-RU"/>
        </w:rPr>
        <w:t>к</w:t>
      </w:r>
      <w:r w:rsidR="00C82552">
        <w:rPr>
          <w:color w:val="000000"/>
          <w:lang w:eastAsia="ru-RU" w:bidi="ru-RU"/>
        </w:rPr>
        <w:t>онкурсе не допускаются.</w:t>
      </w:r>
    </w:p>
    <w:p w14:paraId="420C721C" w14:textId="77777777" w:rsidR="0078220E" w:rsidRDefault="0078220E" w:rsidP="0078220E">
      <w:pPr>
        <w:pStyle w:val="1"/>
        <w:shd w:val="clear" w:color="auto" w:fill="auto"/>
        <w:ind w:left="720" w:firstLine="0"/>
        <w:jc w:val="both"/>
      </w:pPr>
    </w:p>
    <w:p w14:paraId="5A4E02EE" w14:textId="77777777" w:rsidR="00C82552" w:rsidRDefault="00C82552" w:rsidP="00346648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383"/>
        </w:tabs>
      </w:pPr>
      <w:bookmarkStart w:id="11" w:name="bookmark18"/>
      <w:bookmarkStart w:id="12" w:name="bookmark19"/>
      <w:r>
        <w:rPr>
          <w:color w:val="000000"/>
          <w:lang w:eastAsia="ru-RU" w:bidi="ru-RU"/>
        </w:rPr>
        <w:t>Критерии оценки конкурсных работ</w:t>
      </w:r>
      <w:bookmarkEnd w:id="11"/>
      <w:bookmarkEnd w:id="12"/>
    </w:p>
    <w:p w14:paraId="7DD345DD" w14:textId="294C0572" w:rsidR="00C82552" w:rsidRDefault="00C82552" w:rsidP="00935283">
      <w:pPr>
        <w:pStyle w:val="1"/>
        <w:numPr>
          <w:ilvl w:val="1"/>
          <w:numId w:val="21"/>
        </w:numPr>
        <w:shd w:val="clear" w:color="auto" w:fill="auto"/>
        <w:tabs>
          <w:tab w:val="left" w:pos="1295"/>
        </w:tabs>
        <w:jc w:val="both"/>
      </w:pPr>
      <w:r>
        <w:rPr>
          <w:color w:val="000000"/>
          <w:lang w:eastAsia="ru-RU" w:bidi="ru-RU"/>
        </w:rPr>
        <w:t xml:space="preserve">Конкурсные работы оцениваются по шкале от 1 до 3 баллов в соответствии с критериями. Максимальное количество баллов, которые может получить работа </w:t>
      </w:r>
      <w:r w:rsidR="00935283" w:rsidRPr="00935283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15.</w:t>
      </w:r>
    </w:p>
    <w:p w14:paraId="2D2C3496" w14:textId="77777777" w:rsidR="00C82552" w:rsidRDefault="00C83910" w:rsidP="00C83910">
      <w:pPr>
        <w:pStyle w:val="1"/>
        <w:numPr>
          <w:ilvl w:val="1"/>
          <w:numId w:val="24"/>
        </w:numPr>
        <w:shd w:val="clear" w:color="auto" w:fill="auto"/>
        <w:tabs>
          <w:tab w:val="left" w:pos="1300"/>
        </w:tabs>
        <w:jc w:val="both"/>
      </w:pPr>
      <w:r>
        <w:rPr>
          <w:color w:val="000000"/>
          <w:lang w:eastAsia="ru-RU" w:bidi="ru-RU"/>
        </w:rPr>
        <w:t xml:space="preserve">     </w:t>
      </w:r>
      <w:r w:rsidR="00C82552">
        <w:rPr>
          <w:color w:val="000000"/>
          <w:lang w:eastAsia="ru-RU" w:bidi="ru-RU"/>
        </w:rPr>
        <w:t>Критерии оценивания:</w:t>
      </w:r>
    </w:p>
    <w:p w14:paraId="13EA175E" w14:textId="797CE177" w:rsidR="00C82552" w:rsidRDefault="00935283" w:rsidP="00935283">
      <w:pPr>
        <w:pStyle w:val="1"/>
        <w:shd w:val="clear" w:color="auto" w:fill="auto"/>
        <w:tabs>
          <w:tab w:val="left" w:pos="721"/>
        </w:tabs>
        <w:spacing w:line="259" w:lineRule="auto"/>
        <w:ind w:left="360" w:firstLine="0"/>
        <w:jc w:val="both"/>
      </w:pPr>
      <w:r w:rsidRPr="00935283">
        <w:rPr>
          <w:color w:val="000000"/>
          <w:lang w:eastAsia="ru-RU" w:bidi="ru-RU"/>
        </w:rPr>
        <w:t>–</w:t>
      </w:r>
      <w:r w:rsidR="00C82552">
        <w:rPr>
          <w:color w:val="000000"/>
          <w:lang w:eastAsia="ru-RU" w:bidi="ru-RU"/>
        </w:rPr>
        <w:t>самостоятельность выполнения;</w:t>
      </w:r>
    </w:p>
    <w:p w14:paraId="168F1F75" w14:textId="6AEA0BD8" w:rsidR="00C82552" w:rsidRDefault="001C5C1E" w:rsidP="001C5C1E">
      <w:pPr>
        <w:pStyle w:val="1"/>
        <w:shd w:val="clear" w:color="auto" w:fill="auto"/>
        <w:tabs>
          <w:tab w:val="left" w:pos="721"/>
        </w:tabs>
        <w:spacing w:line="259" w:lineRule="auto"/>
        <w:ind w:left="360" w:firstLine="0"/>
        <w:jc w:val="both"/>
      </w:pPr>
      <w:r>
        <w:rPr>
          <w:rFonts w:eastAsia="Calibri"/>
        </w:rPr>
        <w:t>–</w:t>
      </w:r>
      <w:r w:rsidR="00C82552">
        <w:rPr>
          <w:color w:val="000000"/>
          <w:lang w:eastAsia="ru-RU" w:bidi="ru-RU"/>
        </w:rPr>
        <w:t>информативность видеоролика;</w:t>
      </w:r>
    </w:p>
    <w:p w14:paraId="0BB688B9" w14:textId="0F7C84CE" w:rsidR="00C82552" w:rsidRDefault="001C5C1E" w:rsidP="001C5C1E">
      <w:pPr>
        <w:pStyle w:val="1"/>
        <w:shd w:val="clear" w:color="auto" w:fill="auto"/>
        <w:tabs>
          <w:tab w:val="left" w:pos="721"/>
        </w:tabs>
        <w:spacing w:line="259" w:lineRule="auto"/>
        <w:ind w:left="360" w:firstLine="0"/>
        <w:jc w:val="both"/>
      </w:pPr>
      <w:r>
        <w:rPr>
          <w:rFonts w:eastAsia="Calibri"/>
        </w:rPr>
        <w:lastRenderedPageBreak/>
        <w:t>–</w:t>
      </w:r>
      <w:r w:rsidR="00C82552">
        <w:rPr>
          <w:color w:val="000000"/>
          <w:lang w:eastAsia="ru-RU" w:bidi="ru-RU"/>
        </w:rPr>
        <w:t>актуальность выбранной темы, социальная направленность;</w:t>
      </w:r>
    </w:p>
    <w:p w14:paraId="74A7E40A" w14:textId="22108ACE" w:rsidR="00C82552" w:rsidRDefault="001C5C1E" w:rsidP="001C5C1E">
      <w:pPr>
        <w:pStyle w:val="1"/>
        <w:shd w:val="clear" w:color="auto" w:fill="auto"/>
        <w:tabs>
          <w:tab w:val="left" w:pos="721"/>
        </w:tabs>
        <w:ind w:left="360" w:firstLine="0"/>
        <w:jc w:val="both"/>
      </w:pPr>
      <w:r w:rsidRPr="001C5C1E">
        <w:rPr>
          <w:color w:val="000000"/>
          <w:lang w:eastAsia="ru-RU" w:bidi="ru-RU"/>
        </w:rPr>
        <w:t>–</w:t>
      </w:r>
      <w:r w:rsidR="00C82552">
        <w:rPr>
          <w:color w:val="000000"/>
          <w:lang w:eastAsia="ru-RU" w:bidi="ru-RU"/>
        </w:rPr>
        <w:t>креативность видеоролика (оригинальность и полнота раскрытия темы, творческий подход к разработке сюжета, демонстрация собственных идей участника, гибкость мышления);</w:t>
      </w:r>
    </w:p>
    <w:p w14:paraId="67E454BB" w14:textId="15B0069E" w:rsidR="00C82552" w:rsidRDefault="001C5C1E" w:rsidP="001C5C1E">
      <w:pPr>
        <w:pStyle w:val="1"/>
        <w:shd w:val="clear" w:color="auto" w:fill="auto"/>
        <w:tabs>
          <w:tab w:val="left" w:pos="721"/>
        </w:tabs>
        <w:spacing w:after="320"/>
        <w:ind w:left="360" w:firstLine="0"/>
        <w:jc w:val="both"/>
      </w:pPr>
      <w:r w:rsidRPr="001C5C1E">
        <w:rPr>
          <w:color w:val="000000"/>
          <w:lang w:eastAsia="ru-RU" w:bidi="ru-RU"/>
        </w:rPr>
        <w:t>–</w:t>
      </w:r>
      <w:r w:rsidR="00C82552">
        <w:rPr>
          <w:color w:val="000000"/>
          <w:lang w:eastAsia="ru-RU" w:bidi="ru-RU"/>
        </w:rPr>
        <w:t>качество видеоматериала и монтажа, операторская работа и режиссура, уровень владения специальными, техническими средствами, эстетичность видеоролика.</w:t>
      </w:r>
    </w:p>
    <w:p w14:paraId="3D9388F0" w14:textId="77777777" w:rsidR="00C82552" w:rsidRDefault="00C82552" w:rsidP="00346648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383"/>
        </w:tabs>
      </w:pPr>
      <w:bookmarkStart w:id="13" w:name="bookmark20"/>
      <w:bookmarkStart w:id="14" w:name="bookmark21"/>
      <w:r>
        <w:rPr>
          <w:color w:val="000000"/>
          <w:lang w:eastAsia="ru-RU" w:bidi="ru-RU"/>
        </w:rPr>
        <w:t xml:space="preserve">Подведение итогов </w:t>
      </w:r>
      <w:r w:rsidR="00310BF3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>онкурса</w:t>
      </w:r>
      <w:bookmarkEnd w:id="13"/>
      <w:bookmarkEnd w:id="14"/>
    </w:p>
    <w:p w14:paraId="5FF93474" w14:textId="77777777" w:rsidR="00346648" w:rsidRDefault="00C82552" w:rsidP="00346648">
      <w:pPr>
        <w:pStyle w:val="1"/>
        <w:numPr>
          <w:ilvl w:val="1"/>
          <w:numId w:val="21"/>
        </w:numPr>
        <w:shd w:val="clear" w:color="auto" w:fill="auto"/>
        <w:tabs>
          <w:tab w:val="left" w:pos="1300"/>
        </w:tabs>
        <w:jc w:val="both"/>
      </w:pPr>
      <w:r>
        <w:rPr>
          <w:color w:val="000000"/>
          <w:lang w:eastAsia="ru-RU" w:bidi="ru-RU"/>
        </w:rPr>
        <w:t xml:space="preserve">Итоги </w:t>
      </w:r>
      <w:r w:rsidR="00310BF3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 xml:space="preserve">онкурса подводятся </w:t>
      </w:r>
      <w:r w:rsidR="00346648">
        <w:rPr>
          <w:color w:val="000000"/>
          <w:lang w:eastAsia="ru-RU" w:bidi="ru-RU"/>
        </w:rPr>
        <w:t>13 декабря 2024</w:t>
      </w:r>
      <w:r>
        <w:rPr>
          <w:color w:val="000000"/>
          <w:lang w:eastAsia="ru-RU" w:bidi="ru-RU"/>
        </w:rPr>
        <w:t xml:space="preserve"> года.</w:t>
      </w:r>
    </w:p>
    <w:p w14:paraId="765E3B1A" w14:textId="2F896B93" w:rsidR="00C82552" w:rsidRDefault="00C82552" w:rsidP="00346648">
      <w:pPr>
        <w:pStyle w:val="1"/>
        <w:numPr>
          <w:ilvl w:val="1"/>
          <w:numId w:val="21"/>
        </w:numPr>
        <w:shd w:val="clear" w:color="auto" w:fill="auto"/>
        <w:tabs>
          <w:tab w:val="left" w:pos="1300"/>
        </w:tabs>
        <w:jc w:val="both"/>
      </w:pPr>
      <w:r w:rsidRPr="00346648">
        <w:rPr>
          <w:color w:val="000000"/>
          <w:lang w:eastAsia="ru-RU" w:bidi="ru-RU"/>
        </w:rPr>
        <w:t>Победителям</w:t>
      </w:r>
      <w:r w:rsidR="00346648" w:rsidRPr="00346648">
        <w:rPr>
          <w:color w:val="000000"/>
          <w:lang w:eastAsia="ru-RU" w:bidi="ru-RU"/>
        </w:rPr>
        <w:t xml:space="preserve"> и призерам </w:t>
      </w:r>
      <w:r w:rsidR="00C83910">
        <w:rPr>
          <w:color w:val="000000"/>
          <w:lang w:eastAsia="ru-RU" w:bidi="ru-RU"/>
        </w:rPr>
        <w:t>к</w:t>
      </w:r>
      <w:r w:rsidR="00346648" w:rsidRPr="00346648">
        <w:rPr>
          <w:color w:val="000000"/>
          <w:lang w:eastAsia="ru-RU" w:bidi="ru-RU"/>
        </w:rPr>
        <w:t>онкурса вручаются сертификаты/дип</w:t>
      </w:r>
      <w:r w:rsidRPr="00346648">
        <w:rPr>
          <w:color w:val="000000"/>
          <w:lang w:eastAsia="ru-RU" w:bidi="ru-RU"/>
        </w:rPr>
        <w:t xml:space="preserve">ломы, участникам, не получившим статус призера/победителя </w:t>
      </w:r>
      <w:r w:rsidR="00C83910">
        <w:rPr>
          <w:color w:val="000000"/>
          <w:lang w:eastAsia="ru-RU" w:bidi="ru-RU"/>
        </w:rPr>
        <w:t>к</w:t>
      </w:r>
      <w:r w:rsidRPr="00346648">
        <w:rPr>
          <w:color w:val="000000"/>
          <w:lang w:eastAsia="ru-RU" w:bidi="ru-RU"/>
        </w:rPr>
        <w:t xml:space="preserve">онкурса </w:t>
      </w:r>
      <w:r w:rsidR="001C5C1E">
        <w:rPr>
          <w:rFonts w:eastAsia="Calibri"/>
        </w:rPr>
        <w:t>–</w:t>
      </w:r>
      <w:r w:rsidRPr="00346648">
        <w:rPr>
          <w:color w:val="000000"/>
          <w:lang w:eastAsia="ru-RU" w:bidi="ru-RU"/>
        </w:rPr>
        <w:t>электронный сертификат участника.</w:t>
      </w:r>
      <w:r w:rsidR="00346648">
        <w:t xml:space="preserve"> </w:t>
      </w:r>
      <w:r w:rsidRPr="00346648">
        <w:rPr>
          <w:color w:val="000000"/>
          <w:lang w:eastAsia="ru-RU" w:bidi="ru-RU"/>
        </w:rPr>
        <w:t>Электронные дипломы и сертификаты будут высланы участник</w:t>
      </w:r>
      <w:r w:rsidR="00C83910">
        <w:rPr>
          <w:color w:val="000000"/>
          <w:lang w:eastAsia="ru-RU" w:bidi="ru-RU"/>
        </w:rPr>
        <w:t xml:space="preserve">ам на адреса электронной почты </w:t>
      </w:r>
      <w:r w:rsidRPr="00346648">
        <w:rPr>
          <w:color w:val="000000"/>
          <w:lang w:eastAsia="ru-RU" w:bidi="ru-RU"/>
        </w:rPr>
        <w:t xml:space="preserve">в течение </w:t>
      </w:r>
      <w:r w:rsidR="00346648" w:rsidRPr="00346648">
        <w:rPr>
          <w:color w:val="000000"/>
          <w:lang w:eastAsia="ru-RU" w:bidi="ru-RU"/>
        </w:rPr>
        <w:t>недели</w:t>
      </w:r>
      <w:r w:rsidRPr="00346648">
        <w:rPr>
          <w:color w:val="000000"/>
          <w:lang w:eastAsia="ru-RU" w:bidi="ru-RU"/>
        </w:rPr>
        <w:t xml:space="preserve"> после оглашения итогов </w:t>
      </w:r>
      <w:r w:rsidR="00C83910">
        <w:rPr>
          <w:color w:val="000000"/>
          <w:lang w:eastAsia="ru-RU" w:bidi="ru-RU"/>
        </w:rPr>
        <w:t>к</w:t>
      </w:r>
      <w:r w:rsidRPr="00346648">
        <w:rPr>
          <w:color w:val="000000"/>
          <w:lang w:eastAsia="ru-RU" w:bidi="ru-RU"/>
        </w:rPr>
        <w:t>онкурса.</w:t>
      </w:r>
    </w:p>
    <w:p w14:paraId="180E430B" w14:textId="77777777" w:rsidR="002918A4" w:rsidRDefault="00346648" w:rsidP="00346648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14:paraId="762EB45D" w14:textId="77777777" w:rsidR="002918A4" w:rsidRDefault="002918A4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78CA5CE7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065AF359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6A364052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3E4E8353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6510D274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51669B09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68567B83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58CD4939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567EFA7B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605C144D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4783C316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24DFF929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3F666F63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57CC0C78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4A0739D3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12423284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1098A3C9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4AD0017A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28D58CA6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2381824A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3A701D63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7A2423E5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57820C97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3329D532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66E4BEEC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707D42D1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10793906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158D60A4" w14:textId="77777777" w:rsidR="00E10E97" w:rsidRDefault="00E10E97" w:rsidP="00F86ECD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sectPr w:rsidR="00E10E97" w:rsidSect="00231B2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E28FE" w14:textId="77777777" w:rsidR="00287631" w:rsidRDefault="00287631" w:rsidP="00287631">
      <w:pPr>
        <w:spacing w:after="0" w:line="240" w:lineRule="auto"/>
      </w:pPr>
      <w:r>
        <w:separator/>
      </w:r>
    </w:p>
  </w:endnote>
  <w:endnote w:type="continuationSeparator" w:id="0">
    <w:p w14:paraId="1A23F160" w14:textId="77777777" w:rsidR="00287631" w:rsidRDefault="00287631" w:rsidP="0028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8F822" w14:textId="77777777" w:rsidR="00287631" w:rsidRDefault="00287631" w:rsidP="00287631">
      <w:pPr>
        <w:spacing w:after="0" w:line="240" w:lineRule="auto"/>
      </w:pPr>
      <w:r>
        <w:separator/>
      </w:r>
    </w:p>
  </w:footnote>
  <w:footnote w:type="continuationSeparator" w:id="0">
    <w:p w14:paraId="3073D56B" w14:textId="77777777" w:rsidR="00287631" w:rsidRDefault="00287631" w:rsidP="0028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084053"/>
      <w:docPartObj>
        <w:docPartGallery w:val="Page Numbers (Top of Page)"/>
        <w:docPartUnique/>
      </w:docPartObj>
    </w:sdtPr>
    <w:sdtContent>
      <w:p w14:paraId="7D3978C8" w14:textId="3509984A" w:rsidR="009803B4" w:rsidRDefault="009803B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710DB38" w14:textId="77777777" w:rsidR="00287631" w:rsidRDefault="0028763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0D8"/>
    <w:multiLevelType w:val="hybridMultilevel"/>
    <w:tmpl w:val="1D9EB710"/>
    <w:lvl w:ilvl="0" w:tplc="76A2A3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035574"/>
    <w:multiLevelType w:val="multilevel"/>
    <w:tmpl w:val="255C88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0202EB"/>
    <w:multiLevelType w:val="hybridMultilevel"/>
    <w:tmpl w:val="3B20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5B6C"/>
    <w:multiLevelType w:val="multilevel"/>
    <w:tmpl w:val="FD16F4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5E2EC8"/>
    <w:multiLevelType w:val="multilevel"/>
    <w:tmpl w:val="F9748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13460B"/>
    <w:multiLevelType w:val="multilevel"/>
    <w:tmpl w:val="C22A48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6" w15:restartNumberingAfterBreak="0">
    <w:nsid w:val="23663521"/>
    <w:multiLevelType w:val="multilevel"/>
    <w:tmpl w:val="D118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7453F"/>
    <w:multiLevelType w:val="multilevel"/>
    <w:tmpl w:val="824283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4A230D"/>
    <w:multiLevelType w:val="hybridMultilevel"/>
    <w:tmpl w:val="AA0E6CB4"/>
    <w:lvl w:ilvl="0" w:tplc="A5E242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D6C26"/>
    <w:multiLevelType w:val="multilevel"/>
    <w:tmpl w:val="7708F47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975A6"/>
    <w:multiLevelType w:val="multilevel"/>
    <w:tmpl w:val="7BAE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24C19"/>
    <w:multiLevelType w:val="hybridMultilevel"/>
    <w:tmpl w:val="98962C06"/>
    <w:lvl w:ilvl="0" w:tplc="94B8025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5626B"/>
    <w:multiLevelType w:val="hybridMultilevel"/>
    <w:tmpl w:val="EA5C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41AD8"/>
    <w:multiLevelType w:val="multilevel"/>
    <w:tmpl w:val="27D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770E07"/>
    <w:multiLevelType w:val="multilevel"/>
    <w:tmpl w:val="9AAE6F2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3A33090C"/>
    <w:multiLevelType w:val="multilevel"/>
    <w:tmpl w:val="79DE95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B584E80"/>
    <w:multiLevelType w:val="hybridMultilevel"/>
    <w:tmpl w:val="B7B0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3524B"/>
    <w:multiLevelType w:val="hybridMultilevel"/>
    <w:tmpl w:val="8C762A0A"/>
    <w:lvl w:ilvl="0" w:tplc="1A768A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540B5"/>
    <w:multiLevelType w:val="hybridMultilevel"/>
    <w:tmpl w:val="5254D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D4F6B"/>
    <w:multiLevelType w:val="multilevel"/>
    <w:tmpl w:val="0576D440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C05EB0"/>
    <w:multiLevelType w:val="hybridMultilevel"/>
    <w:tmpl w:val="1BE22A9C"/>
    <w:lvl w:ilvl="0" w:tplc="D5E2FE1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E52DF"/>
    <w:multiLevelType w:val="multilevel"/>
    <w:tmpl w:val="D8A4979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 w15:restartNumberingAfterBreak="0">
    <w:nsid w:val="73C10EE0"/>
    <w:multiLevelType w:val="hybridMultilevel"/>
    <w:tmpl w:val="D060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B3722"/>
    <w:multiLevelType w:val="multilevel"/>
    <w:tmpl w:val="A484E0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 w15:restartNumberingAfterBreak="0">
    <w:nsid w:val="7C687922"/>
    <w:multiLevelType w:val="multilevel"/>
    <w:tmpl w:val="B20AA1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6"/>
  </w:num>
  <w:num w:numId="6">
    <w:abstractNumId w:val="17"/>
  </w:num>
  <w:num w:numId="7">
    <w:abstractNumId w:val="0"/>
  </w:num>
  <w:num w:numId="8">
    <w:abstractNumId w:val="4"/>
  </w:num>
  <w:num w:numId="9">
    <w:abstractNumId w:val="24"/>
  </w:num>
  <w:num w:numId="10">
    <w:abstractNumId w:val="3"/>
  </w:num>
  <w:num w:numId="11">
    <w:abstractNumId w:val="9"/>
  </w:num>
  <w:num w:numId="12">
    <w:abstractNumId w:val="19"/>
  </w:num>
  <w:num w:numId="13">
    <w:abstractNumId w:val="16"/>
  </w:num>
  <w:num w:numId="14">
    <w:abstractNumId w:val="18"/>
  </w:num>
  <w:num w:numId="15">
    <w:abstractNumId w:val="12"/>
  </w:num>
  <w:num w:numId="16">
    <w:abstractNumId w:val="1"/>
  </w:num>
  <w:num w:numId="17">
    <w:abstractNumId w:val="11"/>
  </w:num>
  <w:num w:numId="18">
    <w:abstractNumId w:val="8"/>
  </w:num>
  <w:num w:numId="19">
    <w:abstractNumId w:val="20"/>
  </w:num>
  <w:num w:numId="20">
    <w:abstractNumId w:val="23"/>
  </w:num>
  <w:num w:numId="21">
    <w:abstractNumId w:val="7"/>
  </w:num>
  <w:num w:numId="22">
    <w:abstractNumId w:val="15"/>
  </w:num>
  <w:num w:numId="23">
    <w:abstractNumId w:val="2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00"/>
    <w:rsid w:val="0000659D"/>
    <w:rsid w:val="00010F69"/>
    <w:rsid w:val="000163B3"/>
    <w:rsid w:val="000202CA"/>
    <w:rsid w:val="00023F16"/>
    <w:rsid w:val="0003011F"/>
    <w:rsid w:val="00033406"/>
    <w:rsid w:val="0003393E"/>
    <w:rsid w:val="000A457B"/>
    <w:rsid w:val="000B3528"/>
    <w:rsid w:val="000B3860"/>
    <w:rsid w:val="00102A71"/>
    <w:rsid w:val="0010350D"/>
    <w:rsid w:val="00160818"/>
    <w:rsid w:val="00161147"/>
    <w:rsid w:val="001944E4"/>
    <w:rsid w:val="001B1812"/>
    <w:rsid w:val="001C5C1E"/>
    <w:rsid w:val="001D7FB2"/>
    <w:rsid w:val="001E2B04"/>
    <w:rsid w:val="001E692A"/>
    <w:rsid w:val="001F4057"/>
    <w:rsid w:val="001F6938"/>
    <w:rsid w:val="0021437E"/>
    <w:rsid w:val="00222178"/>
    <w:rsid w:val="00231B22"/>
    <w:rsid w:val="00246D0B"/>
    <w:rsid w:val="0025747B"/>
    <w:rsid w:val="00266485"/>
    <w:rsid w:val="00267ADC"/>
    <w:rsid w:val="00281433"/>
    <w:rsid w:val="00287631"/>
    <w:rsid w:val="002918A4"/>
    <w:rsid w:val="002C48B3"/>
    <w:rsid w:val="002E5115"/>
    <w:rsid w:val="002F3891"/>
    <w:rsid w:val="00304222"/>
    <w:rsid w:val="00310BF3"/>
    <w:rsid w:val="00312A8C"/>
    <w:rsid w:val="00346648"/>
    <w:rsid w:val="00353500"/>
    <w:rsid w:val="00360AAB"/>
    <w:rsid w:val="00384FA1"/>
    <w:rsid w:val="00390C30"/>
    <w:rsid w:val="0039480E"/>
    <w:rsid w:val="003A5721"/>
    <w:rsid w:val="003B6DBA"/>
    <w:rsid w:val="003B77FA"/>
    <w:rsid w:val="003D48DC"/>
    <w:rsid w:val="00420BC4"/>
    <w:rsid w:val="00471A6D"/>
    <w:rsid w:val="004E3E7A"/>
    <w:rsid w:val="005372D6"/>
    <w:rsid w:val="0056290B"/>
    <w:rsid w:val="005A6ECE"/>
    <w:rsid w:val="005B749B"/>
    <w:rsid w:val="005D44AD"/>
    <w:rsid w:val="005E242E"/>
    <w:rsid w:val="005F4763"/>
    <w:rsid w:val="00605788"/>
    <w:rsid w:val="006341B8"/>
    <w:rsid w:val="00665590"/>
    <w:rsid w:val="006B5D5B"/>
    <w:rsid w:val="006D55D7"/>
    <w:rsid w:val="006D5C03"/>
    <w:rsid w:val="00710DF2"/>
    <w:rsid w:val="00742351"/>
    <w:rsid w:val="007767E7"/>
    <w:rsid w:val="0078220E"/>
    <w:rsid w:val="00797398"/>
    <w:rsid w:val="007A013C"/>
    <w:rsid w:val="007C15CE"/>
    <w:rsid w:val="00811284"/>
    <w:rsid w:val="00834EF7"/>
    <w:rsid w:val="008549CE"/>
    <w:rsid w:val="008675FD"/>
    <w:rsid w:val="008A48B2"/>
    <w:rsid w:val="008F38AE"/>
    <w:rsid w:val="008F7C66"/>
    <w:rsid w:val="00935283"/>
    <w:rsid w:val="00967980"/>
    <w:rsid w:val="009803B4"/>
    <w:rsid w:val="009838A0"/>
    <w:rsid w:val="009C7F8D"/>
    <w:rsid w:val="009F7286"/>
    <w:rsid w:val="00A310CB"/>
    <w:rsid w:val="00A37305"/>
    <w:rsid w:val="00A64655"/>
    <w:rsid w:val="00A64D06"/>
    <w:rsid w:val="00A87009"/>
    <w:rsid w:val="00A92EEE"/>
    <w:rsid w:val="00AC346B"/>
    <w:rsid w:val="00AC66B5"/>
    <w:rsid w:val="00B93CE9"/>
    <w:rsid w:val="00B96C00"/>
    <w:rsid w:val="00BD63EF"/>
    <w:rsid w:val="00BF68C0"/>
    <w:rsid w:val="00C315BC"/>
    <w:rsid w:val="00C75017"/>
    <w:rsid w:val="00C7535F"/>
    <w:rsid w:val="00C82552"/>
    <w:rsid w:val="00C83910"/>
    <w:rsid w:val="00C91D60"/>
    <w:rsid w:val="00C9467A"/>
    <w:rsid w:val="00CC2029"/>
    <w:rsid w:val="00CD5549"/>
    <w:rsid w:val="00CF0A50"/>
    <w:rsid w:val="00D56E6E"/>
    <w:rsid w:val="00DA7907"/>
    <w:rsid w:val="00DB4E42"/>
    <w:rsid w:val="00DC4CF1"/>
    <w:rsid w:val="00DF561A"/>
    <w:rsid w:val="00E10E97"/>
    <w:rsid w:val="00E1363F"/>
    <w:rsid w:val="00E168CB"/>
    <w:rsid w:val="00E16AC3"/>
    <w:rsid w:val="00E33C49"/>
    <w:rsid w:val="00E716B0"/>
    <w:rsid w:val="00ED2834"/>
    <w:rsid w:val="00EF4DB2"/>
    <w:rsid w:val="00F35AC6"/>
    <w:rsid w:val="00F36AB6"/>
    <w:rsid w:val="00F4333D"/>
    <w:rsid w:val="00F63578"/>
    <w:rsid w:val="00F72654"/>
    <w:rsid w:val="00F86ECD"/>
    <w:rsid w:val="00FA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BCDF"/>
  <w15:docId w15:val="{7F55D881-FDA9-44BD-B6BB-5EB11A5D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B3528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semiHidden/>
    <w:rsid w:val="000B352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0B352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9F728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549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4E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16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"/>
    <w:rsid w:val="00C825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C825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C8255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C82552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231B22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1B22"/>
    <w:rPr>
      <w:rFonts w:ascii="Cambria" w:eastAsia="Cambria" w:hAnsi="Cambria" w:cs="Cambria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1B22"/>
    <w:pPr>
      <w:widowControl w:val="0"/>
      <w:shd w:val="clear" w:color="auto" w:fill="FFFFFF"/>
      <w:spacing w:after="0" w:line="283" w:lineRule="auto"/>
      <w:ind w:firstLine="720"/>
    </w:pPr>
    <w:rPr>
      <w:rFonts w:ascii="Cambria" w:eastAsia="Cambria" w:hAnsi="Cambria" w:cs="Cambria"/>
      <w:sz w:val="20"/>
      <w:szCs w:val="20"/>
    </w:rPr>
  </w:style>
  <w:style w:type="paragraph" w:customStyle="1" w:styleId="30">
    <w:name w:val="Основной текст (3)"/>
    <w:basedOn w:val="a"/>
    <w:link w:val="3"/>
    <w:rsid w:val="00231B22"/>
    <w:pPr>
      <w:widowControl w:val="0"/>
      <w:shd w:val="clear" w:color="auto" w:fill="FFFFFF"/>
      <w:spacing w:after="80" w:line="226" w:lineRule="auto"/>
      <w:jc w:val="center"/>
    </w:pPr>
    <w:rPr>
      <w:rFonts w:ascii="Cambria" w:eastAsia="Cambria" w:hAnsi="Cambria" w:cs="Cambri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F35A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5AC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5AC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5AC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5AC6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287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87631"/>
  </w:style>
  <w:style w:type="paragraph" w:styleId="af3">
    <w:name w:val="footer"/>
    <w:basedOn w:val="a"/>
    <w:link w:val="af4"/>
    <w:uiPriority w:val="99"/>
    <w:unhideWhenUsed/>
    <w:rsid w:val="00287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87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8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AFC2D4"/>
            <w:right w:val="none" w:sz="0" w:space="0" w:color="auto"/>
          </w:divBdr>
        </w:div>
        <w:div w:id="20335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3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3043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eymenovanv01@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A8614652</Template>
  <TotalTime>67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Воловой Павел Валерьевич</cp:lastModifiedBy>
  <cp:revision>9</cp:revision>
  <cp:lastPrinted>2024-01-26T05:34:00Z</cp:lastPrinted>
  <dcterms:created xsi:type="dcterms:W3CDTF">2024-01-26T06:32:00Z</dcterms:created>
  <dcterms:modified xsi:type="dcterms:W3CDTF">2024-01-26T11:28:00Z</dcterms:modified>
</cp:coreProperties>
</file>