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19" w:rsidRPr="00396719" w:rsidRDefault="00396719" w:rsidP="00396719">
      <w:pPr>
        <w:rPr>
          <w:b/>
          <w:lang w:val="en-US"/>
        </w:rPr>
      </w:pPr>
      <w:r>
        <w:rPr>
          <w:b/>
          <w:lang w:val="en-US"/>
        </w:rPr>
        <w:t>T</w:t>
      </w:r>
      <w:r w:rsidRPr="00857B94">
        <w:rPr>
          <w:b/>
          <w:lang w:val="en-US"/>
        </w:rPr>
        <w:t xml:space="preserve">he list of </w:t>
      </w:r>
      <w:r>
        <w:rPr>
          <w:b/>
          <w:lang w:val="en-US"/>
        </w:rPr>
        <w:t xml:space="preserve">the </w:t>
      </w:r>
      <w:r w:rsidRPr="00857B94">
        <w:rPr>
          <w:b/>
          <w:lang w:val="en-US"/>
        </w:rPr>
        <w:t>practical skills</w:t>
      </w:r>
      <w:r>
        <w:rPr>
          <w:b/>
          <w:lang w:val="en-US"/>
        </w:rPr>
        <w:t xml:space="preserve"> </w:t>
      </w:r>
      <w:r w:rsidR="00D2576F">
        <w:rPr>
          <w:b/>
          <w:lang w:val="en-US"/>
        </w:rPr>
        <w:t>of the</w:t>
      </w:r>
      <w:r>
        <w:rPr>
          <w:b/>
          <w:lang w:val="en-US"/>
        </w:rPr>
        <w:t xml:space="preserve"> practice </w:t>
      </w:r>
      <w:r w:rsidRPr="00396719">
        <w:rPr>
          <w:b/>
          <w:lang w:val="en-US"/>
        </w:rPr>
        <w:t>«</w:t>
      </w:r>
      <w:proofErr w:type="gramStart"/>
      <w:r>
        <w:rPr>
          <w:b/>
          <w:lang w:val="en-US"/>
        </w:rPr>
        <w:t>Junior</w:t>
      </w:r>
      <w:proofErr w:type="gramEnd"/>
      <w:r>
        <w:rPr>
          <w:b/>
          <w:lang w:val="en-US"/>
        </w:rPr>
        <w:t xml:space="preserve"> medical staff assistant</w:t>
      </w:r>
      <w:r w:rsidRPr="00396719">
        <w:rPr>
          <w:b/>
          <w:lang w:val="en-US"/>
        </w:rPr>
        <w:t>»</w:t>
      </w:r>
    </w:p>
    <w:p w:rsidR="00396719" w:rsidRPr="00D933B3" w:rsidRDefault="00396719" w:rsidP="00396719">
      <w:pPr>
        <w:rPr>
          <w:lang w:val="en-US"/>
        </w:rPr>
      </w:pP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1. Sanitary treatment of patients in the emergency Department.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2. Treatment of patients with lice.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3. Transportation of the sick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4. Anthropometry and its parameters.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 xml:space="preserve">5. Prevention and treatment of pressure ulcers. 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 xml:space="preserve">6. Thermometry, storage and disinfection of </w:t>
      </w:r>
      <w:proofErr w:type="gramStart"/>
      <w:r w:rsidRPr="00D933B3">
        <w:rPr>
          <w:lang w:val="en-US"/>
        </w:rPr>
        <w:t>thermometers .</w:t>
      </w:r>
      <w:proofErr w:type="gramEnd"/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7. The production of jars, mustard plasters, dry and wet compresses</w:t>
      </w:r>
      <w:bookmarkStart w:id="0" w:name="_GoBack"/>
      <w:bookmarkEnd w:id="0"/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8. The use of the bladder with ice, heating pads.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 xml:space="preserve">9. The therapeutic preparation of patients for instrumental investigations: ultrasound examination of </w:t>
      </w:r>
      <w:proofErr w:type="spellStart"/>
      <w:r w:rsidRPr="00D933B3">
        <w:rPr>
          <w:lang w:val="en-US"/>
        </w:rPr>
        <w:t>abdomin</w:t>
      </w:r>
      <w:r>
        <w:rPr>
          <w:lang w:val="en-US"/>
        </w:rPr>
        <w:t>e</w:t>
      </w:r>
      <w:proofErr w:type="spellEnd"/>
      <w:r w:rsidRPr="00D933B3">
        <w:rPr>
          <w:lang w:val="en-US"/>
        </w:rPr>
        <w:t xml:space="preserve"> and bladder, EGD, colonoscopy, bronchoscopy, radiological methods of research of the gastrointestinal tract and kidneys.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10. Counting the respiratory movements of the patient.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11. The study of the pulse on peripheral arteries.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12. Technique and rules of measurement of blood pressure.</w:t>
      </w:r>
    </w:p>
    <w:p w:rsidR="00396719" w:rsidRPr="00D933B3" w:rsidRDefault="00396719" w:rsidP="00F73AF4">
      <w:pPr>
        <w:jc w:val="both"/>
        <w:rPr>
          <w:lang w:val="en-US"/>
        </w:rPr>
      </w:pPr>
      <w:r>
        <w:rPr>
          <w:lang w:val="en-US"/>
        </w:rPr>
        <w:t>13. Gastric l</w:t>
      </w:r>
      <w:r w:rsidRPr="00D933B3">
        <w:rPr>
          <w:lang w:val="en-US"/>
        </w:rPr>
        <w:t>avage.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14. Medicinal and cleansing enemas.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15. Emergency treatment of vomiting.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16. Urine test: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-urinalysis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 xml:space="preserve">17. The care of patients with urinary incontinence. 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18. Supply vessel and a urinal.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 xml:space="preserve">19. </w:t>
      </w:r>
      <w:r>
        <w:rPr>
          <w:lang w:val="en-US"/>
        </w:rPr>
        <w:t xml:space="preserve">Rules and procedure </w:t>
      </w:r>
      <w:proofErr w:type="gramStart"/>
      <w:r w:rsidRPr="00D933B3">
        <w:rPr>
          <w:lang w:val="en-US"/>
        </w:rPr>
        <w:t xml:space="preserve">of </w:t>
      </w:r>
      <w:r>
        <w:rPr>
          <w:lang w:val="en-US"/>
        </w:rPr>
        <w:t xml:space="preserve"> </w:t>
      </w:r>
      <w:r w:rsidRPr="00D933B3">
        <w:rPr>
          <w:lang w:val="en-US"/>
        </w:rPr>
        <w:t>biological</w:t>
      </w:r>
      <w:proofErr w:type="gramEnd"/>
      <w:r w:rsidRPr="00D933B3">
        <w:rPr>
          <w:lang w:val="en-US"/>
        </w:rPr>
        <w:t xml:space="preserve"> material (blood, urine, stool, sputum) </w:t>
      </w:r>
      <w:r>
        <w:rPr>
          <w:lang w:val="en-US"/>
        </w:rPr>
        <w:t xml:space="preserve">collecting </w:t>
      </w:r>
      <w:r w:rsidRPr="00D933B3">
        <w:rPr>
          <w:lang w:val="en-US"/>
        </w:rPr>
        <w:t>for laboratory</w:t>
      </w:r>
      <w:r>
        <w:rPr>
          <w:lang w:val="en-US"/>
        </w:rPr>
        <w:t xml:space="preserve"> </w:t>
      </w:r>
      <w:r w:rsidRPr="00D933B3">
        <w:rPr>
          <w:lang w:val="en-US"/>
        </w:rPr>
        <w:t>research.</w:t>
      </w:r>
    </w:p>
    <w:p w:rsidR="00396719" w:rsidRPr="00D933B3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 xml:space="preserve">20. </w:t>
      </w:r>
      <w:r w:rsidRPr="00FC34BD">
        <w:rPr>
          <w:lang w:val="en-US"/>
        </w:rPr>
        <w:t>Statement of clinical and biological death the rules the treatment of the corpse</w:t>
      </w:r>
    </w:p>
    <w:p w:rsidR="00396719" w:rsidRDefault="00396719" w:rsidP="00F73AF4">
      <w:pPr>
        <w:jc w:val="both"/>
        <w:rPr>
          <w:lang w:val="en-US"/>
        </w:rPr>
      </w:pPr>
      <w:r w:rsidRPr="00D933B3">
        <w:rPr>
          <w:lang w:val="en-US"/>
        </w:rPr>
        <w:t>21. General and routine cleaning in the therapy Department, rules of reception of transmission and storage products.</w:t>
      </w:r>
    </w:p>
    <w:p w:rsidR="00341F2A" w:rsidRPr="00396719" w:rsidRDefault="00341F2A" w:rsidP="00F73AF4">
      <w:pPr>
        <w:jc w:val="both"/>
        <w:rPr>
          <w:lang w:val="en-US"/>
        </w:rPr>
      </w:pPr>
    </w:p>
    <w:sectPr w:rsidR="00341F2A" w:rsidRPr="0039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61"/>
    <w:rsid w:val="00341F2A"/>
    <w:rsid w:val="00396719"/>
    <w:rsid w:val="004B7361"/>
    <w:rsid w:val="00D2576F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2019-06-25T19:50:00Z</dcterms:created>
  <dcterms:modified xsi:type="dcterms:W3CDTF">2019-06-25T20:29:00Z</dcterms:modified>
</cp:coreProperties>
</file>