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15" w:rsidRPr="00050915" w:rsidRDefault="00050915" w:rsidP="00050915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50915">
        <w:rPr>
          <w:rFonts w:ascii="Times New Roman" w:hAnsi="Times New Roman" w:cs="Times New Roman"/>
          <w:b/>
          <w:sz w:val="28"/>
          <w:szCs w:val="28"/>
        </w:rPr>
        <w:t>КОНЦЕПЦИЯ</w:t>
      </w:r>
      <w:bookmarkStart w:id="1" w:name="P74"/>
      <w:bookmarkEnd w:id="1"/>
    </w:p>
    <w:p w:rsidR="00113ABF" w:rsidRPr="00050915" w:rsidRDefault="00113ABF" w:rsidP="00050915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915">
        <w:rPr>
          <w:rFonts w:ascii="Times New Roman" w:hAnsi="Times New Roman" w:cs="Times New Roman"/>
          <w:b/>
          <w:sz w:val="28"/>
          <w:szCs w:val="28"/>
        </w:rPr>
        <w:t>НАЦИОНАЛЬН</w:t>
      </w:r>
      <w:r w:rsidR="00050915" w:rsidRPr="00050915">
        <w:rPr>
          <w:rFonts w:ascii="Times New Roman" w:hAnsi="Times New Roman" w:cs="Times New Roman"/>
          <w:b/>
          <w:sz w:val="28"/>
          <w:szCs w:val="28"/>
        </w:rPr>
        <w:t>ОГО</w:t>
      </w:r>
      <w:r w:rsidRPr="00050915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050915" w:rsidRPr="00050915">
        <w:rPr>
          <w:rFonts w:ascii="Times New Roman" w:hAnsi="Times New Roman" w:cs="Times New Roman"/>
          <w:b/>
          <w:sz w:val="28"/>
          <w:szCs w:val="28"/>
        </w:rPr>
        <w:t>А</w:t>
      </w:r>
    </w:p>
    <w:p w:rsidR="00113ABF" w:rsidRPr="009A52F0" w:rsidRDefault="00113ABF" w:rsidP="0069006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>РАЗВИТИЯ КОНКУРЕНЦИИ В РОССИЙСКОЙ ФЕДЕРАЦИИ</w:t>
      </w:r>
    </w:p>
    <w:p w:rsidR="00113ABF" w:rsidRPr="009A52F0" w:rsidRDefault="009B075C" w:rsidP="0069006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>на</w:t>
      </w:r>
      <w:r w:rsidR="00113ABF" w:rsidRPr="009A52F0">
        <w:rPr>
          <w:rFonts w:ascii="Times New Roman" w:hAnsi="Times New Roman" w:cs="Times New Roman"/>
          <w:sz w:val="28"/>
          <w:szCs w:val="28"/>
        </w:rPr>
        <w:t xml:space="preserve"> 2021 - 2025 </w:t>
      </w:r>
      <w:r w:rsidRPr="009A52F0">
        <w:rPr>
          <w:rFonts w:ascii="Times New Roman" w:hAnsi="Times New Roman" w:cs="Times New Roman"/>
          <w:sz w:val="28"/>
          <w:szCs w:val="28"/>
        </w:rPr>
        <w:t>годы</w:t>
      </w:r>
    </w:p>
    <w:p w:rsidR="00113ABF" w:rsidRPr="009A52F0" w:rsidRDefault="00113ABF" w:rsidP="006900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9B3" w:rsidRPr="009A52F0" w:rsidRDefault="007D69B3" w:rsidP="006900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9B3" w:rsidRPr="009A52F0" w:rsidRDefault="007D69B3" w:rsidP="0069006D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A52F0">
        <w:rPr>
          <w:rFonts w:ascii="Times New Roman" w:hAnsi="Times New Roman" w:cs="Times New Roman"/>
          <w:sz w:val="28"/>
          <w:szCs w:val="28"/>
        </w:rPr>
        <w:t>. Оценка реализации государственной политики по развитию конкуренции и задачи на новый период</w:t>
      </w:r>
    </w:p>
    <w:p w:rsidR="007D69B3" w:rsidRPr="009A52F0" w:rsidRDefault="007D69B3" w:rsidP="006900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414" w:rsidRPr="008528A6" w:rsidRDefault="007D69B3" w:rsidP="00F554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8A6">
        <w:rPr>
          <w:rFonts w:ascii="Times New Roman" w:hAnsi="Times New Roman" w:cs="Times New Roman"/>
          <w:sz w:val="28"/>
          <w:szCs w:val="28"/>
        </w:rPr>
        <w:t>Конкуренция является фактором, способным обеспечить рост российской экономики</w:t>
      </w:r>
      <w:r w:rsidR="009A5CD8" w:rsidRPr="008528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5414" w:rsidRPr="008528A6" w:rsidRDefault="00F55414" w:rsidP="00F554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8A6">
        <w:rPr>
          <w:rFonts w:ascii="Times New Roman" w:hAnsi="Times New Roman" w:cs="Times New Roman"/>
          <w:sz w:val="28"/>
          <w:szCs w:val="28"/>
        </w:rPr>
        <w:t>Развитие конкуренции - это многоаспектная задача, решение которой в значительной степени зависит от эффективности проведения государственной политики по широкому спектру направлений: от макроэкономической политики, создания благоприятного инвестиционного климата, включая развитие финансовой и налоговой системы, снижения административных и инфраструктурных барьеров, до защиты прав граждан и региональной политики.</w:t>
      </w:r>
    </w:p>
    <w:p w:rsidR="00F55414" w:rsidRPr="008528A6" w:rsidRDefault="00F55414" w:rsidP="00F554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8A6">
        <w:rPr>
          <w:rFonts w:ascii="Times New Roman" w:hAnsi="Times New Roman" w:cs="Times New Roman"/>
          <w:sz w:val="28"/>
          <w:szCs w:val="28"/>
        </w:rPr>
        <w:t>Высокий уровень развития конкуренции во всех отраслях способен обеспечить стабильный рост и развитие многоукладной экономики, развитие технологий, снижение издержек в масштабе национальной экономики, снижение социальной напряженности в обществе, обеспечение национальной безопасности, повышение благосостояния потребителей и повышение экономической эффективности и конкурентоспособности хозяйствующих субъектов.</w:t>
      </w:r>
    </w:p>
    <w:p w:rsidR="00F55414" w:rsidRPr="008528A6" w:rsidRDefault="00F55414" w:rsidP="00F554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8A6">
        <w:rPr>
          <w:rFonts w:ascii="Times New Roman" w:hAnsi="Times New Roman" w:cs="Times New Roman"/>
          <w:sz w:val="28"/>
          <w:szCs w:val="28"/>
        </w:rPr>
        <w:t>Направления структурных реформ, а также цели, задачи и принципы деятельности для решения поставленных задач определены в Указе Президента Российской Федерации от 21.12.2017 года № 618 «Об основных направлениях государственной политики по развитию конкуренции».</w:t>
      </w:r>
    </w:p>
    <w:p w:rsidR="00F55414" w:rsidRPr="008528A6" w:rsidRDefault="00F55414" w:rsidP="00F554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8A6">
        <w:rPr>
          <w:rFonts w:ascii="Times New Roman" w:hAnsi="Times New Roman" w:cs="Times New Roman"/>
          <w:sz w:val="28"/>
          <w:szCs w:val="28"/>
        </w:rPr>
        <w:lastRenderedPageBreak/>
        <w:t>5 апреля 2018 года состоялось заседание Государственного совета</w:t>
      </w:r>
      <w:r w:rsidR="0098188F" w:rsidRPr="0098188F">
        <w:rPr>
          <w:rFonts w:ascii="Times New Roman" w:hAnsi="Times New Roman" w:cs="Times New Roman"/>
          <w:sz w:val="28"/>
          <w:szCs w:val="28"/>
        </w:rPr>
        <w:t xml:space="preserve"> </w:t>
      </w:r>
      <w:r w:rsidR="0098188F" w:rsidRPr="008528A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8528A6">
        <w:rPr>
          <w:rFonts w:ascii="Times New Roman" w:hAnsi="Times New Roman" w:cs="Times New Roman"/>
          <w:sz w:val="28"/>
          <w:szCs w:val="28"/>
        </w:rPr>
        <w:t xml:space="preserve"> по вопросу приоритетных направлений деятельности субъектов Российской Федерации по содействию конкуренции в стране.</w:t>
      </w:r>
    </w:p>
    <w:p w:rsidR="00D912F2" w:rsidRPr="008528A6" w:rsidRDefault="00D912F2" w:rsidP="00F554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8A6">
        <w:rPr>
          <w:rFonts w:ascii="Times New Roman" w:hAnsi="Times New Roman" w:cs="Times New Roman"/>
          <w:sz w:val="28"/>
          <w:szCs w:val="28"/>
        </w:rPr>
        <w:t xml:space="preserve">Основные подходы к реализации </w:t>
      </w:r>
      <w:proofErr w:type="spellStart"/>
      <w:r w:rsidRPr="008528A6">
        <w:rPr>
          <w:rFonts w:ascii="Times New Roman" w:hAnsi="Times New Roman" w:cs="Times New Roman"/>
          <w:sz w:val="28"/>
          <w:szCs w:val="28"/>
        </w:rPr>
        <w:t>проконкурентной</w:t>
      </w:r>
      <w:proofErr w:type="spellEnd"/>
      <w:r w:rsidRPr="008528A6">
        <w:rPr>
          <w:rFonts w:ascii="Times New Roman" w:hAnsi="Times New Roman" w:cs="Times New Roman"/>
          <w:sz w:val="28"/>
          <w:szCs w:val="28"/>
        </w:rPr>
        <w:t xml:space="preserve"> политики в регионах Российской Федерации закреплены в Стандарте развития конкуренции в субъектах Российской Федерации, утвержденном распоряжением Правительства Российской Федерации от 17.04.2019 № 768-р.</w:t>
      </w:r>
    </w:p>
    <w:p w:rsidR="00D912F2" w:rsidRPr="008528A6" w:rsidRDefault="00D912F2" w:rsidP="00D912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8A6">
        <w:rPr>
          <w:rFonts w:ascii="Times New Roman" w:hAnsi="Times New Roman" w:cs="Times New Roman"/>
          <w:sz w:val="28"/>
          <w:szCs w:val="28"/>
        </w:rPr>
        <w:t>Вопросы развития конкуренции стали неотъемлемой частью региональной экономической политики, во всех субъектах Российской Федерации разработаны и реализуются «дорожные карты» по содействию развитию конкуренции на товарных рынках, нацеленные на достижение ключевых показателей, установленных на региональном уровне.</w:t>
      </w:r>
    </w:p>
    <w:p w:rsidR="00F55414" w:rsidRPr="008528A6" w:rsidRDefault="00F55414" w:rsidP="00F554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8A6">
        <w:rPr>
          <w:rFonts w:ascii="Times New Roman" w:hAnsi="Times New Roman" w:cs="Times New Roman"/>
          <w:sz w:val="28"/>
          <w:szCs w:val="28"/>
        </w:rPr>
        <w:t>На сегодняшний день в результате реализации действующих стратегических документов и поручений в Российской Федерации созданы правовые и организационные основы развития конкуренции.</w:t>
      </w:r>
    </w:p>
    <w:p w:rsidR="00790460" w:rsidRPr="008528A6" w:rsidRDefault="00B10909" w:rsidP="007516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528A6"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 w:rsidR="00790460" w:rsidRPr="008528A6">
        <w:rPr>
          <w:rFonts w:ascii="Times New Roman" w:eastAsia="Times New Roman" w:hAnsi="Times New Roman"/>
          <w:sz w:val="28"/>
          <w:szCs w:val="24"/>
          <w:lang w:eastAsia="ru-RU"/>
        </w:rPr>
        <w:t xml:space="preserve">оложительную роль в развитии </w:t>
      </w:r>
      <w:r w:rsidR="00751604" w:rsidRPr="008528A6">
        <w:rPr>
          <w:rFonts w:ascii="Times New Roman" w:eastAsia="Times New Roman" w:hAnsi="Times New Roman"/>
          <w:sz w:val="28"/>
          <w:szCs w:val="24"/>
          <w:lang w:eastAsia="ru-RU"/>
        </w:rPr>
        <w:t>конкуренции</w:t>
      </w:r>
      <w:r w:rsidR="00790460" w:rsidRPr="008528A6">
        <w:rPr>
          <w:rFonts w:ascii="Times New Roman" w:eastAsia="Times New Roman" w:hAnsi="Times New Roman"/>
          <w:sz w:val="28"/>
          <w:szCs w:val="24"/>
          <w:lang w:eastAsia="ru-RU"/>
        </w:rPr>
        <w:t xml:space="preserve"> сыграли государственные</w:t>
      </w:r>
      <w:r w:rsidR="00751604" w:rsidRPr="008528A6">
        <w:rPr>
          <w:rFonts w:ascii="Times New Roman" w:eastAsia="Times New Roman" w:hAnsi="Times New Roman"/>
          <w:sz w:val="28"/>
          <w:szCs w:val="24"/>
          <w:lang w:eastAsia="ru-RU"/>
        </w:rPr>
        <w:t xml:space="preserve"> программы и планы развития конкуренции, которые были реализованы в период до 2018 года, в частности: г</w:t>
      </w:r>
      <w:r w:rsidR="00790460" w:rsidRPr="008528A6">
        <w:rPr>
          <w:rFonts w:ascii="Times New Roman" w:eastAsia="Times New Roman" w:hAnsi="Times New Roman"/>
          <w:sz w:val="28"/>
          <w:szCs w:val="24"/>
          <w:lang w:eastAsia="ru-RU"/>
        </w:rPr>
        <w:t>осударственная программа демонополизации экономики и развития конкуренции на рынках Российской Федерации</w:t>
      </w:r>
      <w:r w:rsidR="009A5CD8" w:rsidRPr="008528A6">
        <w:rPr>
          <w:rFonts w:ascii="Times New Roman" w:eastAsia="Times New Roman" w:hAnsi="Times New Roman"/>
          <w:sz w:val="28"/>
          <w:szCs w:val="24"/>
          <w:lang w:eastAsia="ru-RU"/>
        </w:rPr>
        <w:t>, утвержденная</w:t>
      </w:r>
      <w:r w:rsidR="00790460" w:rsidRPr="008528A6">
        <w:rPr>
          <w:rFonts w:ascii="Times New Roman" w:eastAsia="Times New Roman" w:hAnsi="Times New Roman"/>
          <w:sz w:val="28"/>
          <w:szCs w:val="24"/>
          <w:lang w:eastAsia="ru-RU"/>
        </w:rPr>
        <w:t xml:space="preserve"> Постановлением Прави</w:t>
      </w:r>
      <w:r w:rsidR="00EC5DDD" w:rsidRPr="008528A6">
        <w:rPr>
          <w:rFonts w:ascii="Times New Roman" w:eastAsia="Times New Roman" w:hAnsi="Times New Roman"/>
          <w:sz w:val="28"/>
          <w:szCs w:val="24"/>
          <w:lang w:eastAsia="ru-RU"/>
        </w:rPr>
        <w:t xml:space="preserve">тельства </w:t>
      </w:r>
      <w:r w:rsidR="0098188F" w:rsidRPr="008528A6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EC5DDD" w:rsidRPr="008528A6">
        <w:rPr>
          <w:rFonts w:ascii="Times New Roman" w:eastAsia="Times New Roman" w:hAnsi="Times New Roman"/>
          <w:sz w:val="28"/>
          <w:szCs w:val="24"/>
          <w:lang w:eastAsia="ru-RU"/>
        </w:rPr>
        <w:t>от 9 марта 1994 г. №</w:t>
      </w:r>
      <w:r w:rsidR="009A5CD8" w:rsidRPr="008528A6">
        <w:rPr>
          <w:rFonts w:ascii="Times New Roman" w:eastAsia="Times New Roman" w:hAnsi="Times New Roman"/>
          <w:sz w:val="28"/>
          <w:szCs w:val="24"/>
          <w:lang w:eastAsia="ru-RU"/>
        </w:rPr>
        <w:t xml:space="preserve"> 191</w:t>
      </w:r>
      <w:r w:rsidR="00751604" w:rsidRPr="008528A6">
        <w:rPr>
          <w:rFonts w:ascii="Times New Roman" w:eastAsia="Times New Roman" w:hAnsi="Times New Roman"/>
          <w:sz w:val="28"/>
          <w:szCs w:val="24"/>
          <w:lang w:eastAsia="ru-RU"/>
        </w:rPr>
        <w:t>;</w:t>
      </w:r>
      <w:r w:rsidR="009A5CD8" w:rsidRPr="008528A6">
        <w:rPr>
          <w:rFonts w:ascii="Times New Roman" w:eastAsia="Times New Roman" w:hAnsi="Times New Roman"/>
          <w:sz w:val="28"/>
          <w:szCs w:val="24"/>
          <w:lang w:eastAsia="ru-RU"/>
        </w:rPr>
        <w:t xml:space="preserve"> п</w:t>
      </w:r>
      <w:r w:rsidR="00790460" w:rsidRPr="008528A6">
        <w:rPr>
          <w:rFonts w:ascii="Times New Roman" w:eastAsia="Times New Roman" w:hAnsi="Times New Roman"/>
          <w:sz w:val="28"/>
          <w:szCs w:val="24"/>
          <w:lang w:eastAsia="ru-RU"/>
        </w:rPr>
        <w:t>рограмма развития конкуренции в Российской Федерации и меры развития конкур</w:t>
      </w:r>
      <w:r w:rsidR="00751604" w:rsidRPr="008528A6">
        <w:rPr>
          <w:rFonts w:ascii="Times New Roman" w:eastAsia="Times New Roman" w:hAnsi="Times New Roman"/>
          <w:sz w:val="28"/>
          <w:szCs w:val="24"/>
          <w:lang w:eastAsia="ru-RU"/>
        </w:rPr>
        <w:t>енции в отдельных отраслях, утвержденная</w:t>
      </w:r>
      <w:r w:rsidR="00790460" w:rsidRPr="008528A6">
        <w:rPr>
          <w:rFonts w:ascii="Times New Roman" w:eastAsia="Times New Roman" w:hAnsi="Times New Roman"/>
          <w:sz w:val="28"/>
          <w:szCs w:val="24"/>
          <w:lang w:eastAsia="ru-RU"/>
        </w:rPr>
        <w:t xml:space="preserve"> распоряжением Прав</w:t>
      </w:r>
      <w:r w:rsidR="00EC5DDD" w:rsidRPr="008528A6">
        <w:rPr>
          <w:rFonts w:ascii="Times New Roman" w:eastAsia="Times New Roman" w:hAnsi="Times New Roman"/>
          <w:sz w:val="28"/>
          <w:szCs w:val="24"/>
          <w:lang w:eastAsia="ru-RU"/>
        </w:rPr>
        <w:t xml:space="preserve">ительства </w:t>
      </w:r>
      <w:r w:rsidR="0098188F" w:rsidRPr="008528A6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EC5DDD" w:rsidRPr="008528A6">
        <w:rPr>
          <w:rFonts w:ascii="Times New Roman" w:eastAsia="Times New Roman" w:hAnsi="Times New Roman"/>
          <w:sz w:val="28"/>
          <w:szCs w:val="24"/>
          <w:lang w:eastAsia="ru-RU"/>
        </w:rPr>
        <w:t>от 19 мая 2009 г. №</w:t>
      </w:r>
      <w:r w:rsidR="00751604" w:rsidRPr="008528A6">
        <w:rPr>
          <w:rFonts w:ascii="Times New Roman" w:eastAsia="Times New Roman" w:hAnsi="Times New Roman"/>
          <w:sz w:val="28"/>
          <w:szCs w:val="24"/>
          <w:lang w:eastAsia="ru-RU"/>
        </w:rPr>
        <w:t xml:space="preserve"> 691-р;</w:t>
      </w:r>
      <w:r w:rsidR="009A5CD8" w:rsidRPr="008528A6">
        <w:rPr>
          <w:rFonts w:ascii="Times New Roman" w:eastAsia="Times New Roman" w:hAnsi="Times New Roman"/>
          <w:sz w:val="28"/>
          <w:szCs w:val="24"/>
          <w:lang w:eastAsia="ru-RU"/>
        </w:rPr>
        <w:t xml:space="preserve"> план мероприятий («дорожная карта») «</w:t>
      </w:r>
      <w:r w:rsidR="00790460" w:rsidRPr="008528A6">
        <w:rPr>
          <w:rFonts w:ascii="Times New Roman" w:eastAsia="Times New Roman" w:hAnsi="Times New Roman"/>
          <w:sz w:val="28"/>
          <w:szCs w:val="24"/>
          <w:lang w:eastAsia="ru-RU"/>
        </w:rPr>
        <w:t xml:space="preserve">Развитие конкуренции и совершенствование антимонопольной </w:t>
      </w:r>
      <w:r w:rsidR="009A5CD8" w:rsidRPr="008528A6">
        <w:rPr>
          <w:rFonts w:ascii="Times New Roman" w:eastAsia="Times New Roman" w:hAnsi="Times New Roman"/>
          <w:sz w:val="28"/>
          <w:szCs w:val="24"/>
          <w:lang w:eastAsia="ru-RU"/>
        </w:rPr>
        <w:t>политики»</w:t>
      </w:r>
      <w:r w:rsidR="00751604" w:rsidRPr="008528A6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9A5CD8" w:rsidRPr="008528A6">
        <w:rPr>
          <w:rFonts w:ascii="Times New Roman" w:eastAsia="Times New Roman" w:hAnsi="Times New Roman"/>
          <w:sz w:val="28"/>
          <w:szCs w:val="24"/>
          <w:lang w:eastAsia="ru-RU"/>
        </w:rPr>
        <w:t xml:space="preserve"> утвержденный</w:t>
      </w:r>
      <w:r w:rsidR="00790460" w:rsidRPr="008528A6">
        <w:rPr>
          <w:rFonts w:ascii="Times New Roman" w:eastAsia="Times New Roman" w:hAnsi="Times New Roman"/>
          <w:sz w:val="28"/>
          <w:szCs w:val="24"/>
          <w:lang w:eastAsia="ru-RU"/>
        </w:rPr>
        <w:t xml:space="preserve"> распоряжением Правител</w:t>
      </w:r>
      <w:r w:rsidR="00EC5DDD" w:rsidRPr="008528A6">
        <w:rPr>
          <w:rFonts w:ascii="Times New Roman" w:eastAsia="Times New Roman" w:hAnsi="Times New Roman"/>
          <w:sz w:val="28"/>
          <w:szCs w:val="24"/>
          <w:lang w:eastAsia="ru-RU"/>
        </w:rPr>
        <w:t xml:space="preserve">ьства </w:t>
      </w:r>
      <w:r w:rsidR="0098188F" w:rsidRPr="008528A6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EC5DDD" w:rsidRPr="008528A6">
        <w:rPr>
          <w:rFonts w:ascii="Times New Roman" w:eastAsia="Times New Roman" w:hAnsi="Times New Roman"/>
          <w:sz w:val="28"/>
          <w:szCs w:val="24"/>
          <w:lang w:eastAsia="ru-RU"/>
        </w:rPr>
        <w:t>от 28 декабря 2012 г. №</w:t>
      </w:r>
      <w:r w:rsidR="00751604" w:rsidRPr="008528A6">
        <w:rPr>
          <w:rFonts w:ascii="Times New Roman" w:eastAsia="Times New Roman" w:hAnsi="Times New Roman"/>
          <w:sz w:val="28"/>
          <w:szCs w:val="24"/>
          <w:lang w:eastAsia="ru-RU"/>
        </w:rPr>
        <w:t xml:space="preserve"> 2579-р. </w:t>
      </w:r>
    </w:p>
    <w:p w:rsidR="00D47963" w:rsidRPr="008528A6" w:rsidRDefault="0058658F" w:rsidP="00D912F2">
      <w:pPr>
        <w:spacing w:after="0" w:line="36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Определенные</w:t>
      </w:r>
      <w:r w:rsidR="00400327"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были достигнуты в результате реализации мероприятий, предусмотренных</w:t>
      </w:r>
      <w:r w:rsidR="00D912F2"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Национальным планом развития конкуренции, утвержденным </w:t>
      </w:r>
      <w:r w:rsidR="00D912F2"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</w:t>
      </w:r>
      <w:r w:rsidR="0098188F" w:rsidRPr="008528A6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D912F2"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>№ 618</w:t>
      </w:r>
      <w:r w:rsidR="00200C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12F2"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963"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200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мероприятий («дорожной картой</w:t>
      </w:r>
      <w:r w:rsidR="00D47963"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по развитию конкуренции в отраслях </w:t>
      </w:r>
      <w:r w:rsidR="00D47963"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2018 - 2020 годы (распоряжение Правительства Российской Федерации от 16.08.2018 № 1697-р).</w:t>
      </w:r>
    </w:p>
    <w:p w:rsidR="00D912F2" w:rsidRPr="008528A6" w:rsidRDefault="00D47963" w:rsidP="00D912F2">
      <w:pPr>
        <w:spacing w:after="0" w:line="36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 w:rsidR="00D912F2"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удалось обеспечить присутствия во всех отраслях экономики Российской Федерации, за исключением сфер деятельности субъектов естественных монополий и организаций оборонно-промышленного комплекса, не менее трех хозяйствующих субъектов, не менее чем один из которых относится к частному бизнесу.</w:t>
      </w:r>
    </w:p>
    <w:p w:rsidR="00790460" w:rsidRPr="008528A6" w:rsidRDefault="00790460" w:rsidP="00D912F2">
      <w:pPr>
        <w:spacing w:after="0" w:line="36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нарушений антимонопольного законодательства со стороны органов государственной власти и органов местного самоуправления в 2019 году снизилось в 1,3 раза в сравнении с 2017 годом (цель к концу 2020 года – в два раза).</w:t>
      </w:r>
    </w:p>
    <w:p w:rsidR="00D47963" w:rsidRPr="008528A6" w:rsidRDefault="00D47963" w:rsidP="00D47963">
      <w:pPr>
        <w:spacing w:after="0" w:line="36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наиболее значимых, с точки зрения экономического эффекта и положительного влияния на экономику </w:t>
      </w:r>
      <w:r w:rsidR="0098188F" w:rsidRPr="008528A6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отметить также следующие результаты:</w:t>
      </w:r>
    </w:p>
    <w:p w:rsidR="00D463BA" w:rsidRPr="008528A6" w:rsidRDefault="00D463BA" w:rsidP="00D47963">
      <w:pPr>
        <w:spacing w:after="0" w:line="36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 </w:t>
      </w:r>
      <w:r w:rsidR="00A95054"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27.12.2019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конкуренции», направленный на запрет осуществления деятельности унитарных предприятий на конкурентных рынках и снижение доли государства в экономике</w:t>
      </w:r>
      <w:r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5054" w:rsidRPr="008528A6" w:rsidRDefault="00A95054" w:rsidP="00A95054">
      <w:pPr>
        <w:spacing w:after="0" w:line="36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Российской Федерации отменен национальный и внутрисетевой роуминг;</w:t>
      </w:r>
    </w:p>
    <w:p w:rsidR="00D463BA" w:rsidRPr="008528A6" w:rsidRDefault="00D463BA" w:rsidP="00D463BA">
      <w:pPr>
        <w:spacing w:after="0" w:line="36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правила недискриминационного доступа на товарный рынок услуг общедоступной почтовой связи и в сфере теплоснабжения;</w:t>
      </w:r>
    </w:p>
    <w:p w:rsidR="00D47963" w:rsidRPr="008528A6" w:rsidRDefault="00D47963" w:rsidP="00D47963">
      <w:pPr>
        <w:spacing w:after="0" w:line="36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промышленности обеспечено увеличение доли экспорта российских промышленных товаров в общем объеме промышленных товаров, произведенных на территории Российской Федерации, а также созданы условия для производства российских товаров, способных эффективно конкурировать с зарубежными аналогами на внутреннем и внешнем рынках;</w:t>
      </w:r>
    </w:p>
    <w:p w:rsidR="00D47963" w:rsidRPr="008528A6" w:rsidRDefault="00D47963" w:rsidP="00D47963">
      <w:pPr>
        <w:spacing w:after="0" w:line="36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расширены масштабы биржевой торговли наличными товарами (нефть, нефтепродукты, природный газ, лес, минеральные удобрения, сахар, зерно и др.) и производными финансовыми инструментами, в агропромышленном комплексе повысилась товарность основных видов сельхозпродукции, расширилась география поставок товаров, реализуемых на биржевых торгах; </w:t>
      </w:r>
    </w:p>
    <w:p w:rsidR="00D463BA" w:rsidRPr="008528A6" w:rsidRDefault="00D463BA" w:rsidP="00D463BA">
      <w:pPr>
        <w:spacing w:after="0" w:line="36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долгосрочного тарифного регулирования распространен на все сферы регулирования;</w:t>
      </w:r>
    </w:p>
    <w:p w:rsidR="00D463BA" w:rsidRPr="008528A6" w:rsidRDefault="00D463BA" w:rsidP="00D463BA">
      <w:pPr>
        <w:spacing w:after="0" w:line="36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ограничена возможность региональных органов исполнительной власти принимать решения об установлении индексов изменения платы граждан за коммунальные услуги выше предельных уровней;</w:t>
      </w:r>
    </w:p>
    <w:p w:rsidR="00D463BA" w:rsidRPr="008528A6" w:rsidRDefault="00200C7F" w:rsidP="00D463BA">
      <w:pPr>
        <w:spacing w:after="0" w:line="36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 принцип ценового (</w:t>
      </w:r>
      <w:r w:rsidR="00D463BA"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463BA"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регулирования, стимулирующий организации к сокращению издержек;</w:t>
      </w:r>
    </w:p>
    <w:p w:rsidR="00D463BA" w:rsidRPr="008528A6" w:rsidRDefault="00D463BA" w:rsidP="00D463BA">
      <w:pPr>
        <w:spacing w:after="0" w:line="36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 метод предельного ценообразования на услуги общедоступной электросвязи и почтовой связи;</w:t>
      </w:r>
    </w:p>
    <w:p w:rsidR="00D463BA" w:rsidRPr="008528A6" w:rsidRDefault="00D463BA" w:rsidP="00D463BA">
      <w:pPr>
        <w:spacing w:after="0" w:line="36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товарном рынке транспортировки нефти ограничен рост тарифных ставок вследствие от</w:t>
      </w:r>
      <w:r w:rsidR="00A95054"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 от принципа «затраты плюс»;</w:t>
      </w:r>
    </w:p>
    <w:p w:rsidR="00790460" w:rsidRPr="008528A6" w:rsidRDefault="00790460" w:rsidP="00790460">
      <w:pPr>
        <w:spacing w:after="0" w:line="36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газоснабжения обеспе</w:t>
      </w:r>
      <w:r w:rsidR="00200C7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</w:t>
      </w:r>
      <w:r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 к рыночному ценообразованию путем формирования биржевых и внебиржевых индикаторов цен на природный газ;</w:t>
      </w:r>
    </w:p>
    <w:p w:rsidR="00A95054" w:rsidRPr="008528A6" w:rsidRDefault="00A95054" w:rsidP="00790460">
      <w:pPr>
        <w:spacing w:after="0" w:line="36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усиления борьбы с картелями и иными </w:t>
      </w:r>
      <w:proofErr w:type="spellStart"/>
      <w:r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антиконкурентными</w:t>
      </w:r>
      <w:proofErr w:type="spellEnd"/>
      <w:r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соглашениями состоялась 18-ая сессия Межправительственной группы экспертов по законодательству и политике в области конкуренции ЮНКТАД, по итогам которой был одобрен текст Руководящих принципов и процедур международного сотрудничества в соответствии с Секцией F Комплекса согласованных на многосторонней основе принципов и правил контроля за ограничительной деловой практикой.</w:t>
      </w:r>
    </w:p>
    <w:p w:rsidR="009A5CD8" w:rsidRPr="008528A6" w:rsidRDefault="009A5CD8" w:rsidP="00790460">
      <w:pPr>
        <w:spacing w:after="0" w:line="36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не все меры, предусмотренные программами, оказались достаточными для </w:t>
      </w:r>
      <w:r w:rsidR="00200C7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эффективного развития конкуренции</w:t>
      </w:r>
      <w:r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95054" w:rsidRPr="008528A6" w:rsidRDefault="00A95054" w:rsidP="00790460">
      <w:pPr>
        <w:spacing w:after="0" w:line="36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начале текущего десятилетия российская экономика оказалась перед долговременными системными вызовами, отражающими как мировые тенденции, так и внутренние барьеры развития.</w:t>
      </w:r>
    </w:p>
    <w:p w:rsidR="00924B41" w:rsidRPr="008528A6" w:rsidRDefault="00805458" w:rsidP="00924B41">
      <w:pPr>
        <w:spacing w:after="0" w:line="36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глобальных экономических процессов позволяет сделать выводы о значительном изменении традиционных подходов и системы экономических отношений.</w:t>
      </w:r>
      <w:r w:rsidR="00FF1876"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B41"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главных факторов мирового экономического роста на современном этапе стали цифровые преобразования.</w:t>
      </w:r>
    </w:p>
    <w:p w:rsidR="00F3706C" w:rsidRPr="008528A6" w:rsidRDefault="00F3706C" w:rsidP="00FF1876">
      <w:pPr>
        <w:spacing w:after="0" w:line="36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сдвиги в экономике происходят все стремительнее. Происходящие изменения настолько значительны, что могут быть охарактеризованы, как крупнейший за всю историю технологический переход, когда богатство природных ресурсов и дешевизна труда перестают быть основными факторами роста.</w:t>
      </w:r>
    </w:p>
    <w:p w:rsidR="00F3706C" w:rsidRPr="008528A6" w:rsidRDefault="00F3706C" w:rsidP="00F3706C">
      <w:pPr>
        <w:spacing w:after="0" w:line="36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одним вызовом для российской экономики, как и для мировой экономки в целом, стала возникшая в 2020 году пандемия нового </w:t>
      </w:r>
      <w:proofErr w:type="spellStart"/>
      <w:r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COVID-19. Многие страны мира предприняли превентивные меры: закрыли границы, прекратили авиасообщение, ввели режимы самоизоляции и карантина. </w:t>
      </w:r>
    </w:p>
    <w:p w:rsidR="00F3706C" w:rsidRPr="008528A6" w:rsidRDefault="00F3706C" w:rsidP="00F3706C">
      <w:pPr>
        <w:spacing w:after="0" w:line="36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всем мире нефтеперерабатывающие заводы сокращают объем производства из-за падения спроса на авиатопливо вследствие ограничений международных воздушных перевозок, а также спроса на моторное топливо на фоне снижения автотранспортных перевозок. Падение спроса на нефтепродукты также наблюдается в промышленности.</w:t>
      </w:r>
    </w:p>
    <w:p w:rsidR="00805458" w:rsidRPr="008528A6" w:rsidRDefault="00F3706C" w:rsidP="00805458">
      <w:pPr>
        <w:spacing w:after="0" w:line="36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05458"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виду низкой платежеспособности </w:t>
      </w:r>
      <w:r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произошло снижение потребительского спроса </w:t>
      </w:r>
      <w:r w:rsidR="00805458"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повлекло </w:t>
      </w:r>
      <w:r w:rsidR="00805458"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собой снижение предложения</w:t>
      </w:r>
      <w:r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05458"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</w:t>
      </w:r>
      <w:r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>ло под</w:t>
      </w:r>
      <w:r w:rsidR="00805458"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угрозу существование российского малого бизнеса.</w:t>
      </w:r>
    </w:p>
    <w:p w:rsidR="009937EC" w:rsidRPr="008528A6" w:rsidRDefault="00200C7F" w:rsidP="009937EC">
      <w:pPr>
        <w:spacing w:after="0" w:line="36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Сдерживающими развитие конкуренции факторами продолжают оставаться</w:t>
      </w:r>
      <w:r w:rsidR="009937EC"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37EC" w:rsidRPr="008528A6" w:rsidRDefault="009937EC" w:rsidP="009937EC">
      <w:pPr>
        <w:spacing w:after="0" w:line="36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</w:t>
      </w:r>
      <w:r w:rsidR="00200C7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</w:t>
      </w:r>
      <w:r w:rsidR="00200C7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государства в экономике;</w:t>
      </w:r>
    </w:p>
    <w:p w:rsidR="009937EC" w:rsidRPr="008528A6" w:rsidRDefault="009937EC" w:rsidP="009937EC">
      <w:pPr>
        <w:spacing w:after="0" w:line="36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монополизаци</w:t>
      </w:r>
      <w:r w:rsidR="00200C7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рынков и их </w:t>
      </w:r>
      <w:proofErr w:type="spellStart"/>
      <w:r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олигопольный</w:t>
      </w:r>
      <w:proofErr w:type="spellEnd"/>
      <w:r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характер;</w:t>
      </w:r>
    </w:p>
    <w:p w:rsidR="009937EC" w:rsidRPr="008528A6" w:rsidRDefault="009937EC" w:rsidP="009937EC">
      <w:pPr>
        <w:spacing w:after="0" w:line="36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</w:t>
      </w:r>
      <w:r w:rsidR="00200C7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</w:t>
      </w:r>
      <w:r w:rsidR="00200C7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малых и средних предприятий в структуре экономики России.</w:t>
      </w:r>
    </w:p>
    <w:p w:rsidR="009937EC" w:rsidRPr="008528A6" w:rsidRDefault="009937EC" w:rsidP="009937EC">
      <w:pPr>
        <w:spacing w:after="0" w:line="36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из вышеприведенных факторов непосредственным образом влияет на устойчивость экономического «иммунитета» России к текущей ситуации и развивающемуся в настоящее время глобальному экономическому кризису.</w:t>
      </w:r>
    </w:p>
    <w:p w:rsidR="00790460" w:rsidRPr="008528A6" w:rsidRDefault="00790460" w:rsidP="009937EC">
      <w:pPr>
        <w:spacing w:after="0" w:line="360" w:lineRule="auto"/>
        <w:ind w:firstLine="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по совершенствованию правовых и организационных мер обеспечения, защиты и развития конкуренции, создающих возможность противостоять глобальным экономическим вызовам, возможно только при условии преодоления внутренних факторов, сдерживающих экономический рост.</w:t>
      </w:r>
    </w:p>
    <w:p w:rsidR="007D69B3" w:rsidRDefault="00790460" w:rsidP="009937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следующем этапе реализации государственной политики по развитию конкуренции необходимы качественные системные, институциональные и организационные изменения, а также дальнейшие шаги по развитию конкуренции в отраслях национальной экономики.</w:t>
      </w:r>
    </w:p>
    <w:p w:rsidR="009937EC" w:rsidRPr="009937EC" w:rsidRDefault="009937EC" w:rsidP="009937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9B3" w:rsidRPr="009A52F0" w:rsidRDefault="007D69B3" w:rsidP="0069006D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A52F0">
        <w:rPr>
          <w:rFonts w:ascii="Times New Roman" w:hAnsi="Times New Roman" w:cs="Times New Roman"/>
          <w:sz w:val="28"/>
          <w:szCs w:val="28"/>
        </w:rPr>
        <w:t>. Задачи и ключевые показатели развития конкуренции</w:t>
      </w:r>
    </w:p>
    <w:p w:rsidR="007D69B3" w:rsidRPr="009A52F0" w:rsidRDefault="007D69B3" w:rsidP="006900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9B3" w:rsidRPr="009A52F0" w:rsidRDefault="00F26DCB" w:rsidP="006900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>2.</w:t>
      </w:r>
      <w:r w:rsidR="00F57B46" w:rsidRPr="009A52F0">
        <w:rPr>
          <w:rFonts w:ascii="Times New Roman" w:hAnsi="Times New Roman" w:cs="Times New Roman"/>
          <w:sz w:val="28"/>
          <w:szCs w:val="28"/>
        </w:rPr>
        <w:t xml:space="preserve">1. </w:t>
      </w:r>
      <w:r w:rsidR="007D69B3" w:rsidRPr="009A52F0">
        <w:rPr>
          <w:rFonts w:ascii="Times New Roman" w:hAnsi="Times New Roman" w:cs="Times New Roman"/>
          <w:sz w:val="28"/>
          <w:szCs w:val="28"/>
        </w:rPr>
        <w:t xml:space="preserve">Задачи настоящего Национального плана определяются </w:t>
      </w:r>
      <w:r w:rsidR="003F472B" w:rsidRPr="009A52F0">
        <w:rPr>
          <w:rFonts w:ascii="Times New Roman" w:hAnsi="Times New Roman" w:cs="Times New Roman"/>
          <w:sz w:val="28"/>
          <w:szCs w:val="28"/>
        </w:rPr>
        <w:t xml:space="preserve">целями обеспечения экономического роста и </w:t>
      </w:r>
      <w:r w:rsidR="007D69B3" w:rsidRPr="009A52F0">
        <w:rPr>
          <w:rFonts w:ascii="Times New Roman" w:hAnsi="Times New Roman" w:cs="Times New Roman"/>
          <w:sz w:val="28"/>
          <w:szCs w:val="28"/>
        </w:rPr>
        <w:t>необходимостью преодоления факторов, сдерживающих развитие российской экономики, и включают в себя:</w:t>
      </w:r>
    </w:p>
    <w:p w:rsidR="00286669" w:rsidRPr="009A52F0" w:rsidRDefault="00F57B46" w:rsidP="006900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>1</w:t>
      </w:r>
      <w:r w:rsidR="007D69B3" w:rsidRPr="009A52F0">
        <w:rPr>
          <w:rFonts w:ascii="Times New Roman" w:hAnsi="Times New Roman" w:cs="Times New Roman"/>
          <w:sz w:val="28"/>
          <w:szCs w:val="28"/>
        </w:rPr>
        <w:t xml:space="preserve">) </w:t>
      </w:r>
      <w:r w:rsidR="00286669" w:rsidRPr="009A52F0">
        <w:rPr>
          <w:rFonts w:ascii="Times New Roman" w:hAnsi="Times New Roman" w:cs="Times New Roman"/>
          <w:sz w:val="28"/>
          <w:szCs w:val="28"/>
        </w:rPr>
        <w:t>развитие добросовестной конкуренции на товарных рынках;</w:t>
      </w:r>
    </w:p>
    <w:p w:rsidR="00AB3B0D" w:rsidRPr="009A52F0" w:rsidRDefault="00286669" w:rsidP="006900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AB3B0D" w:rsidRPr="009A52F0">
        <w:rPr>
          <w:rFonts w:ascii="Times New Roman" w:hAnsi="Times New Roman" w:cs="Times New Roman"/>
          <w:sz w:val="28"/>
          <w:szCs w:val="28"/>
        </w:rPr>
        <w:t>дерегулирование</w:t>
      </w:r>
      <w:proofErr w:type="spellEnd"/>
      <w:r w:rsidR="00AB3B0D" w:rsidRPr="009A52F0">
        <w:rPr>
          <w:rFonts w:ascii="Times New Roman" w:hAnsi="Times New Roman" w:cs="Times New Roman"/>
          <w:sz w:val="28"/>
          <w:szCs w:val="28"/>
        </w:rPr>
        <w:t xml:space="preserve"> сфер естественных монополий и отдельных регулируемых сфер деятельности, в которых созданы условия развития конкуренции;</w:t>
      </w:r>
    </w:p>
    <w:p w:rsidR="00E3295A" w:rsidRPr="009A52F0" w:rsidRDefault="00E3295A" w:rsidP="00E329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8A6">
        <w:rPr>
          <w:rFonts w:ascii="Times New Roman" w:hAnsi="Times New Roman" w:cs="Times New Roman"/>
          <w:sz w:val="28"/>
          <w:szCs w:val="28"/>
        </w:rPr>
        <w:t>3) обеспечение эффективного и прозрачного управления государственной и муниципальной собственностью, в том числе вовлечение в хозяйственный оборот неиспользуемого и непрофильного государственного и муниципального имущества (в том числе в социальной сфере), унификация процедур распоряжения государственной и муниципальной собственностью на основе аукционов в электронной форме;</w:t>
      </w:r>
    </w:p>
    <w:p w:rsidR="007D69B3" w:rsidRPr="009A52F0" w:rsidRDefault="00286669" w:rsidP="006900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 xml:space="preserve">4) </w:t>
      </w:r>
      <w:r w:rsidR="007D69B3" w:rsidRPr="009A52F0">
        <w:rPr>
          <w:rFonts w:ascii="Times New Roman" w:hAnsi="Times New Roman" w:cs="Times New Roman"/>
          <w:sz w:val="28"/>
          <w:szCs w:val="28"/>
        </w:rPr>
        <w:t xml:space="preserve">обеспечение равных условий деятельности на конкурентных рынках для </w:t>
      </w:r>
      <w:r w:rsidR="007D69B3" w:rsidRPr="009A52F0">
        <w:rPr>
          <w:rFonts w:ascii="Times New Roman" w:hAnsi="Times New Roman" w:cs="Times New Roman"/>
          <w:sz w:val="28"/>
          <w:szCs w:val="28"/>
        </w:rPr>
        <w:lastRenderedPageBreak/>
        <w:t xml:space="preserve">компаний с государственным участием и </w:t>
      </w:r>
      <w:r w:rsidR="00513957">
        <w:rPr>
          <w:rFonts w:ascii="Times New Roman" w:hAnsi="Times New Roman" w:cs="Times New Roman"/>
          <w:sz w:val="28"/>
          <w:szCs w:val="28"/>
        </w:rPr>
        <w:t>организаций частной формы собственности</w:t>
      </w:r>
      <w:r w:rsidR="007D69B3" w:rsidRPr="009A52F0">
        <w:rPr>
          <w:rFonts w:ascii="Times New Roman" w:hAnsi="Times New Roman" w:cs="Times New Roman"/>
          <w:sz w:val="28"/>
          <w:szCs w:val="28"/>
        </w:rPr>
        <w:t>;</w:t>
      </w:r>
    </w:p>
    <w:p w:rsidR="007D69B3" w:rsidRPr="009A52F0" w:rsidRDefault="00286669" w:rsidP="006900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 xml:space="preserve">5) </w:t>
      </w:r>
      <w:r w:rsidR="007D69B3" w:rsidRPr="009A52F0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предпринимательства, обеспечение преимущественного доступа субъектов малого</w:t>
      </w:r>
      <w:r w:rsidR="00461608" w:rsidRPr="009A52F0">
        <w:rPr>
          <w:rFonts w:ascii="Times New Roman" w:hAnsi="Times New Roman" w:cs="Times New Roman"/>
          <w:sz w:val="28"/>
          <w:szCs w:val="28"/>
        </w:rPr>
        <w:t xml:space="preserve"> и среднего</w:t>
      </w:r>
      <w:r w:rsidR="007D69B3" w:rsidRPr="009A52F0">
        <w:rPr>
          <w:rFonts w:ascii="Times New Roman" w:hAnsi="Times New Roman" w:cs="Times New Roman"/>
          <w:sz w:val="28"/>
          <w:szCs w:val="28"/>
        </w:rPr>
        <w:t xml:space="preserve"> предпринимательства к реализуемому государственному и муниципальному имуществу;</w:t>
      </w:r>
    </w:p>
    <w:p w:rsidR="00487013" w:rsidRPr="009A52F0" w:rsidRDefault="00286669" w:rsidP="006900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 xml:space="preserve">6) </w:t>
      </w:r>
      <w:r w:rsidR="00487013" w:rsidRPr="009A52F0">
        <w:rPr>
          <w:rFonts w:ascii="Times New Roman" w:hAnsi="Times New Roman" w:cs="Times New Roman"/>
          <w:sz w:val="28"/>
          <w:szCs w:val="28"/>
        </w:rPr>
        <w:t xml:space="preserve">унификация </w:t>
      </w:r>
      <w:r w:rsidR="00AB3B0D" w:rsidRPr="009A52F0">
        <w:rPr>
          <w:rFonts w:ascii="Times New Roman" w:hAnsi="Times New Roman" w:cs="Times New Roman"/>
          <w:sz w:val="28"/>
          <w:szCs w:val="28"/>
        </w:rPr>
        <w:t xml:space="preserve">правового регулирования </w:t>
      </w:r>
      <w:r w:rsidR="00487013" w:rsidRPr="009A52F0">
        <w:rPr>
          <w:rFonts w:ascii="Times New Roman" w:hAnsi="Times New Roman" w:cs="Times New Roman"/>
          <w:sz w:val="28"/>
          <w:szCs w:val="28"/>
        </w:rPr>
        <w:t>мер государственной</w:t>
      </w:r>
      <w:r w:rsidR="00AB3B0D" w:rsidRPr="009A52F0">
        <w:rPr>
          <w:rFonts w:ascii="Times New Roman" w:hAnsi="Times New Roman" w:cs="Times New Roman"/>
          <w:sz w:val="28"/>
          <w:szCs w:val="28"/>
        </w:rPr>
        <w:t xml:space="preserve"> и муниципальной </w:t>
      </w:r>
      <w:r w:rsidR="00487013" w:rsidRPr="009A52F0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AB3B0D" w:rsidRPr="009A52F0">
        <w:rPr>
          <w:rFonts w:ascii="Times New Roman" w:hAnsi="Times New Roman" w:cs="Times New Roman"/>
          <w:sz w:val="28"/>
          <w:szCs w:val="28"/>
        </w:rPr>
        <w:t>хозяйствующих субъектов</w:t>
      </w:r>
      <w:r w:rsidR="00A002A0" w:rsidRPr="009A52F0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87013" w:rsidRPr="009A52F0" w:rsidRDefault="00286669" w:rsidP="006900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 xml:space="preserve">7) </w:t>
      </w:r>
      <w:r w:rsidR="00CA1E60" w:rsidRPr="009A52F0">
        <w:rPr>
          <w:rFonts w:ascii="Times New Roman" w:hAnsi="Times New Roman" w:cs="Times New Roman"/>
          <w:sz w:val="28"/>
          <w:szCs w:val="28"/>
        </w:rPr>
        <w:t xml:space="preserve">замена мер </w:t>
      </w:r>
      <w:r w:rsidR="00487013" w:rsidRPr="009A52F0">
        <w:rPr>
          <w:rFonts w:ascii="Times New Roman" w:hAnsi="Times New Roman" w:cs="Times New Roman"/>
          <w:sz w:val="28"/>
          <w:szCs w:val="28"/>
        </w:rPr>
        <w:t xml:space="preserve">государственного регулирования </w:t>
      </w:r>
      <w:r w:rsidR="00CA1E60" w:rsidRPr="009A52F0">
        <w:rPr>
          <w:rFonts w:ascii="Times New Roman" w:hAnsi="Times New Roman" w:cs="Times New Roman"/>
          <w:sz w:val="28"/>
          <w:szCs w:val="28"/>
        </w:rPr>
        <w:t xml:space="preserve">экономических </w:t>
      </w:r>
      <w:r w:rsidR="00487013" w:rsidRPr="009A52F0">
        <w:rPr>
          <w:rFonts w:ascii="Times New Roman" w:hAnsi="Times New Roman" w:cs="Times New Roman"/>
          <w:sz w:val="28"/>
          <w:szCs w:val="28"/>
        </w:rPr>
        <w:t xml:space="preserve">отношений </w:t>
      </w:r>
      <w:r w:rsidR="00CA1E60" w:rsidRPr="009A52F0">
        <w:rPr>
          <w:rFonts w:ascii="Times New Roman" w:hAnsi="Times New Roman" w:cs="Times New Roman"/>
          <w:sz w:val="28"/>
          <w:szCs w:val="28"/>
        </w:rPr>
        <w:t xml:space="preserve">на </w:t>
      </w:r>
      <w:r w:rsidR="00487013" w:rsidRPr="009A52F0">
        <w:rPr>
          <w:rFonts w:ascii="Times New Roman" w:hAnsi="Times New Roman" w:cs="Times New Roman"/>
          <w:sz w:val="28"/>
          <w:szCs w:val="28"/>
        </w:rPr>
        <w:t>мер</w:t>
      </w:r>
      <w:r w:rsidR="00CA1E60" w:rsidRPr="009A52F0">
        <w:rPr>
          <w:rFonts w:ascii="Times New Roman" w:hAnsi="Times New Roman" w:cs="Times New Roman"/>
          <w:sz w:val="28"/>
          <w:szCs w:val="28"/>
        </w:rPr>
        <w:t>ы</w:t>
      </w:r>
      <w:r w:rsidR="00487013" w:rsidRPr="009A52F0">
        <w:rPr>
          <w:rFonts w:ascii="Times New Roman" w:hAnsi="Times New Roman" w:cs="Times New Roman"/>
          <w:sz w:val="28"/>
          <w:szCs w:val="28"/>
        </w:rPr>
        <w:t xml:space="preserve"> экономического стимулирования;</w:t>
      </w:r>
    </w:p>
    <w:p w:rsidR="007D69B3" w:rsidRPr="009A52F0" w:rsidRDefault="00286669" w:rsidP="006900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 xml:space="preserve">8) </w:t>
      </w:r>
      <w:r w:rsidR="007D69B3" w:rsidRPr="009A52F0">
        <w:rPr>
          <w:rFonts w:ascii="Times New Roman" w:hAnsi="Times New Roman" w:cs="Times New Roman"/>
          <w:sz w:val="28"/>
          <w:szCs w:val="28"/>
        </w:rPr>
        <w:t>обеспечение недискриминационного доступа к природным ресурсам;</w:t>
      </w:r>
    </w:p>
    <w:p w:rsidR="007D69B3" w:rsidRPr="009A52F0" w:rsidRDefault="00286669" w:rsidP="006900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 xml:space="preserve">9) </w:t>
      </w:r>
      <w:r w:rsidR="007D69B3" w:rsidRPr="009A52F0">
        <w:rPr>
          <w:rFonts w:ascii="Times New Roman" w:hAnsi="Times New Roman" w:cs="Times New Roman"/>
          <w:sz w:val="28"/>
          <w:szCs w:val="28"/>
        </w:rPr>
        <w:t>развитие организованной (биржевой) торговли</w:t>
      </w:r>
      <w:r w:rsidR="00397970" w:rsidRPr="009A52F0">
        <w:rPr>
          <w:rFonts w:ascii="Times New Roman" w:hAnsi="Times New Roman" w:cs="Times New Roman"/>
          <w:sz w:val="28"/>
          <w:szCs w:val="28"/>
        </w:rPr>
        <w:t xml:space="preserve"> товарами, производными финансовыми инструментами, базисным активом которых является товар</w:t>
      </w:r>
      <w:r w:rsidR="007D69B3" w:rsidRPr="009A52F0">
        <w:rPr>
          <w:rFonts w:ascii="Times New Roman" w:hAnsi="Times New Roman" w:cs="Times New Roman"/>
          <w:sz w:val="28"/>
          <w:szCs w:val="28"/>
        </w:rPr>
        <w:t>;</w:t>
      </w:r>
    </w:p>
    <w:p w:rsidR="003F472B" w:rsidRPr="009A52F0" w:rsidRDefault="00286669" w:rsidP="006900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="007D69B3" w:rsidRPr="009A52F0">
        <w:rPr>
          <w:rFonts w:ascii="Times New Roman" w:hAnsi="Times New Roman" w:cs="Times New Roman"/>
          <w:sz w:val="28"/>
          <w:szCs w:val="28"/>
        </w:rPr>
        <w:t>ци</w:t>
      </w:r>
      <w:r w:rsidR="00FB290E" w:rsidRPr="009A52F0">
        <w:rPr>
          <w:rFonts w:ascii="Times New Roman" w:hAnsi="Times New Roman" w:cs="Times New Roman"/>
          <w:sz w:val="28"/>
          <w:szCs w:val="28"/>
        </w:rPr>
        <w:t>фровизация</w:t>
      </w:r>
      <w:proofErr w:type="spellEnd"/>
      <w:r w:rsidR="00FB290E" w:rsidRPr="009A52F0">
        <w:rPr>
          <w:rFonts w:ascii="Times New Roman" w:hAnsi="Times New Roman" w:cs="Times New Roman"/>
          <w:sz w:val="28"/>
          <w:szCs w:val="28"/>
        </w:rPr>
        <w:t xml:space="preserve"> антимонопольного и тарифного регулирования</w:t>
      </w:r>
      <w:r w:rsidR="003F472B" w:rsidRPr="009A52F0">
        <w:rPr>
          <w:rFonts w:ascii="Times New Roman" w:hAnsi="Times New Roman" w:cs="Times New Roman"/>
          <w:sz w:val="28"/>
          <w:szCs w:val="28"/>
        </w:rPr>
        <w:t>;</w:t>
      </w:r>
    </w:p>
    <w:p w:rsidR="00461023" w:rsidRPr="009A52F0" w:rsidRDefault="00286669" w:rsidP="004610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 xml:space="preserve">11) </w:t>
      </w:r>
      <w:r w:rsidR="003F472B" w:rsidRPr="009A52F0">
        <w:rPr>
          <w:rFonts w:ascii="Times New Roman" w:hAnsi="Times New Roman" w:cs="Times New Roman"/>
          <w:sz w:val="28"/>
          <w:szCs w:val="28"/>
        </w:rPr>
        <w:t xml:space="preserve">расширение и повышение эффективности международного сотрудничества, направленного на </w:t>
      </w:r>
      <w:r w:rsidR="005B2CCD" w:rsidRPr="009A52F0">
        <w:rPr>
          <w:rFonts w:ascii="Times New Roman" w:hAnsi="Times New Roman" w:cs="Times New Roman"/>
          <w:sz w:val="28"/>
          <w:szCs w:val="28"/>
        </w:rPr>
        <w:t>обеспечение защиты и развития конкуренции</w:t>
      </w:r>
      <w:r w:rsidR="00865CD5" w:rsidRPr="009A52F0">
        <w:rPr>
          <w:rFonts w:ascii="Times New Roman" w:hAnsi="Times New Roman" w:cs="Times New Roman"/>
          <w:sz w:val="28"/>
          <w:szCs w:val="28"/>
        </w:rPr>
        <w:t>, а также восстановление условий конкуренции в Российской Федерации при нарушении антимонопольного законодательства</w:t>
      </w:r>
      <w:r w:rsidR="00461023" w:rsidRPr="009A52F0">
        <w:rPr>
          <w:rFonts w:ascii="Times New Roman" w:hAnsi="Times New Roman" w:cs="Times New Roman"/>
          <w:sz w:val="28"/>
          <w:szCs w:val="28"/>
        </w:rPr>
        <w:t>;</w:t>
      </w:r>
    </w:p>
    <w:p w:rsidR="00F87C64" w:rsidRPr="009A52F0" w:rsidRDefault="00286669" w:rsidP="00F87C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 xml:space="preserve">12) </w:t>
      </w:r>
      <w:r w:rsidR="00461023" w:rsidRPr="009A52F0">
        <w:rPr>
          <w:rFonts w:ascii="Times New Roman" w:hAnsi="Times New Roman" w:cs="Times New Roman"/>
          <w:sz w:val="28"/>
          <w:szCs w:val="28"/>
        </w:rPr>
        <w:t xml:space="preserve">повышение эффективности </w:t>
      </w:r>
      <w:r w:rsidRPr="009A52F0">
        <w:rPr>
          <w:rFonts w:ascii="Times New Roman" w:hAnsi="Times New Roman" w:cs="Times New Roman"/>
          <w:sz w:val="28"/>
          <w:szCs w:val="28"/>
        </w:rPr>
        <w:t xml:space="preserve">организации, проведения и </w:t>
      </w:r>
      <w:r w:rsidR="00461023" w:rsidRPr="009A52F0">
        <w:rPr>
          <w:rFonts w:ascii="Times New Roman" w:hAnsi="Times New Roman" w:cs="Times New Roman"/>
          <w:sz w:val="28"/>
          <w:szCs w:val="28"/>
        </w:rPr>
        <w:t>контроля закупок, повышение уровня мотивации участников закупок, исключение возможности злоупотребления правом на обжалование закупок недобросовестными участниками</w:t>
      </w:r>
      <w:r w:rsidR="005916E0" w:rsidRPr="009A52F0">
        <w:rPr>
          <w:rFonts w:ascii="Times New Roman" w:hAnsi="Times New Roman" w:cs="Times New Roman"/>
          <w:sz w:val="28"/>
          <w:szCs w:val="28"/>
        </w:rPr>
        <w:t>;</w:t>
      </w:r>
    </w:p>
    <w:p w:rsidR="005916E0" w:rsidRPr="009A52F0" w:rsidRDefault="00286669" w:rsidP="005916E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 xml:space="preserve">13) </w:t>
      </w:r>
      <w:r w:rsidR="005916E0" w:rsidRPr="009A52F0">
        <w:rPr>
          <w:rFonts w:ascii="Times New Roman" w:hAnsi="Times New Roman" w:cs="Times New Roman"/>
          <w:sz w:val="28"/>
          <w:szCs w:val="28"/>
        </w:rPr>
        <w:t>создание условий для развития конкуренции в сфере государственного оборонного заказа, стимулирующих увеличение доли государственных контрактов, заключенных путем проведения конкурентных процедур</w:t>
      </w:r>
      <w:r w:rsidR="00B07EFF" w:rsidRPr="009A52F0">
        <w:rPr>
          <w:rFonts w:ascii="Times New Roman" w:hAnsi="Times New Roman" w:cs="Times New Roman"/>
          <w:sz w:val="28"/>
          <w:szCs w:val="28"/>
        </w:rPr>
        <w:t>,</w:t>
      </w:r>
      <w:r w:rsidR="005916E0" w:rsidRPr="009A52F0">
        <w:rPr>
          <w:rFonts w:ascii="Times New Roman" w:hAnsi="Times New Roman" w:cs="Times New Roman"/>
          <w:sz w:val="28"/>
          <w:szCs w:val="28"/>
        </w:rPr>
        <w:t xml:space="preserve"> и повышения эффективности механизма ценообразования в сфере гос</w:t>
      </w:r>
      <w:r w:rsidR="00F40C9A" w:rsidRPr="009A52F0">
        <w:rPr>
          <w:rFonts w:ascii="Times New Roman" w:hAnsi="Times New Roman" w:cs="Times New Roman"/>
          <w:sz w:val="28"/>
          <w:szCs w:val="28"/>
        </w:rPr>
        <w:t>ударственного оборонного заказа</w:t>
      </w:r>
      <w:r w:rsidR="005916E0" w:rsidRPr="009A52F0">
        <w:rPr>
          <w:rFonts w:ascii="Times New Roman" w:hAnsi="Times New Roman" w:cs="Times New Roman"/>
          <w:sz w:val="28"/>
          <w:szCs w:val="28"/>
        </w:rPr>
        <w:t>;</w:t>
      </w:r>
    </w:p>
    <w:p w:rsidR="00C95B18" w:rsidRPr="00E3295A" w:rsidRDefault="00E3295A" w:rsidP="00E3295A">
      <w:pPr>
        <w:spacing w:after="0" w:line="360" w:lineRule="auto"/>
        <w:ind w:firstLine="743"/>
        <w:jc w:val="both"/>
        <w:rPr>
          <w:rFonts w:ascii="Times New Roman" w:hAnsi="Times New Roman"/>
          <w:sz w:val="28"/>
          <w:szCs w:val="28"/>
        </w:rPr>
      </w:pPr>
      <w:r w:rsidRPr="00C95B18">
        <w:rPr>
          <w:rFonts w:ascii="Times New Roman" w:hAnsi="Times New Roman" w:cs="Times New Roman"/>
          <w:sz w:val="28"/>
          <w:szCs w:val="28"/>
        </w:rPr>
        <w:t xml:space="preserve">14) </w:t>
      </w:r>
      <w:r w:rsidRPr="008528A6">
        <w:rPr>
          <w:rFonts w:ascii="Times New Roman" w:hAnsi="Times New Roman"/>
          <w:sz w:val="28"/>
          <w:szCs w:val="28"/>
        </w:rPr>
        <w:t>установление единых правил к порядку информационного взаимодействия</w:t>
      </w:r>
      <w:r w:rsidRPr="008528A6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</w:t>
      </w:r>
      <w:r w:rsidRPr="008528A6">
        <w:rPr>
          <w:rFonts w:ascii="Times New Roman" w:hAnsi="Times New Roman"/>
          <w:sz w:val="28"/>
          <w:szCs w:val="28"/>
        </w:rPr>
        <w:t>информационных систем, в том числе обмена данными,</w:t>
      </w:r>
      <w:r w:rsidRPr="00C95B18">
        <w:rPr>
          <w:rFonts w:eastAsia="Times New Roman"/>
          <w:sz w:val="28"/>
          <w:szCs w:val="28"/>
          <w:lang w:eastAsia="ru-RU"/>
        </w:rPr>
        <w:t xml:space="preserve"> </w:t>
      </w:r>
      <w:r w:rsidRPr="00C95B18">
        <w:rPr>
          <w:rFonts w:ascii="Times New Roman" w:hAnsi="Times New Roman" w:cs="Times New Roman"/>
          <w:sz w:val="28"/>
          <w:szCs w:val="28"/>
        </w:rPr>
        <w:t xml:space="preserve">а также унификация правил и требований, </w:t>
      </w:r>
      <w:r w:rsidRPr="00C95B18">
        <w:rPr>
          <w:rFonts w:ascii="Times New Roman" w:hAnsi="Times New Roman" w:cs="Times New Roman"/>
          <w:sz w:val="28"/>
          <w:szCs w:val="28"/>
        </w:rPr>
        <w:lastRenderedPageBreak/>
        <w:t>предъявляемых к созданию и функционированию государственных и муниципальных информационных систем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69B3" w:rsidRPr="009A52F0" w:rsidRDefault="00F26DCB" w:rsidP="00F87C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>2.</w:t>
      </w:r>
      <w:r w:rsidR="00F57B46" w:rsidRPr="009A52F0">
        <w:rPr>
          <w:rFonts w:ascii="Times New Roman" w:hAnsi="Times New Roman" w:cs="Times New Roman"/>
          <w:sz w:val="28"/>
          <w:szCs w:val="28"/>
        </w:rPr>
        <w:t xml:space="preserve">2. </w:t>
      </w:r>
      <w:r w:rsidR="007D69B3" w:rsidRPr="009A52F0">
        <w:rPr>
          <w:rFonts w:ascii="Times New Roman" w:hAnsi="Times New Roman" w:cs="Times New Roman"/>
          <w:sz w:val="28"/>
          <w:szCs w:val="28"/>
        </w:rPr>
        <w:t>В целях контроля выполнения поставленных задач и достижения целей совершенствования государственной политики по развитию конкуренции устанавливаются следующие ключевые показатели развития конкуренции:</w:t>
      </w:r>
    </w:p>
    <w:p w:rsidR="007D69B3" w:rsidRPr="009A52F0" w:rsidRDefault="00F57B46" w:rsidP="006900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>1</w:t>
      </w:r>
      <w:r w:rsidR="007D69B3" w:rsidRPr="009A52F0">
        <w:rPr>
          <w:rFonts w:ascii="Times New Roman" w:hAnsi="Times New Roman" w:cs="Times New Roman"/>
          <w:sz w:val="28"/>
          <w:szCs w:val="28"/>
        </w:rPr>
        <w:t>) развитие конкурентной среды в отраслях экономики (согласно приложению);</w:t>
      </w:r>
    </w:p>
    <w:p w:rsidR="007D69B3" w:rsidRPr="009A52F0" w:rsidRDefault="00F57B46" w:rsidP="0069006D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9A52F0">
        <w:rPr>
          <w:sz w:val="28"/>
          <w:szCs w:val="28"/>
        </w:rPr>
        <w:t>2</w:t>
      </w:r>
      <w:r w:rsidR="007D69B3" w:rsidRPr="009A52F0">
        <w:rPr>
          <w:sz w:val="28"/>
          <w:szCs w:val="28"/>
        </w:rPr>
        <w:t>) снижение доли организаций с государственным и муниципальным участием на конкурентных рынках в отраслях экономики (согласно приложению);</w:t>
      </w:r>
    </w:p>
    <w:p w:rsidR="00481506" w:rsidRDefault="00F57B46" w:rsidP="006900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>3</w:t>
      </w:r>
      <w:r w:rsidR="007D69B3" w:rsidRPr="009A52F0">
        <w:rPr>
          <w:rFonts w:ascii="Times New Roman" w:hAnsi="Times New Roman" w:cs="Times New Roman"/>
          <w:sz w:val="28"/>
          <w:szCs w:val="28"/>
        </w:rPr>
        <w:t xml:space="preserve">) увеличение </w:t>
      </w:r>
      <w:r w:rsidR="0008227C" w:rsidRPr="009A52F0">
        <w:rPr>
          <w:rFonts w:ascii="Times New Roman" w:hAnsi="Times New Roman" w:cs="Times New Roman"/>
          <w:sz w:val="28"/>
          <w:szCs w:val="28"/>
        </w:rPr>
        <w:t>числа</w:t>
      </w:r>
      <w:r w:rsidR="007D69B3" w:rsidRPr="009A52F0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осуществляющ</w:t>
      </w:r>
      <w:r w:rsidR="0008227C" w:rsidRPr="009A52F0">
        <w:rPr>
          <w:rFonts w:ascii="Times New Roman" w:hAnsi="Times New Roman" w:cs="Times New Roman"/>
          <w:sz w:val="28"/>
          <w:szCs w:val="28"/>
        </w:rPr>
        <w:t>их деятельность более трех лет</w:t>
      </w:r>
      <w:r w:rsidR="007D69B3" w:rsidRPr="009A52F0">
        <w:rPr>
          <w:rFonts w:ascii="Times New Roman" w:hAnsi="Times New Roman" w:cs="Times New Roman"/>
          <w:sz w:val="28"/>
          <w:szCs w:val="28"/>
        </w:rPr>
        <w:t>, не менее чем на 20% к уровню 2020 г</w:t>
      </w:r>
      <w:r w:rsidR="00A57FCC" w:rsidRPr="009A52F0">
        <w:rPr>
          <w:rFonts w:ascii="Times New Roman" w:hAnsi="Times New Roman" w:cs="Times New Roman"/>
          <w:sz w:val="28"/>
          <w:szCs w:val="28"/>
        </w:rPr>
        <w:t>ода;</w:t>
      </w:r>
    </w:p>
    <w:p w:rsidR="00E76CAA" w:rsidRDefault="00FC3220" w:rsidP="00FC32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7FCC" w:rsidRPr="009A52F0">
        <w:rPr>
          <w:rFonts w:ascii="Times New Roman" w:hAnsi="Times New Roman" w:cs="Times New Roman"/>
          <w:sz w:val="28"/>
          <w:szCs w:val="28"/>
        </w:rPr>
        <w:t xml:space="preserve">) снижение доли </w:t>
      </w:r>
      <w:r w:rsidR="00A57FCC" w:rsidRPr="008528A6">
        <w:rPr>
          <w:rFonts w:ascii="Times New Roman" w:hAnsi="Times New Roman" w:cs="Times New Roman"/>
          <w:sz w:val="28"/>
          <w:szCs w:val="28"/>
        </w:rPr>
        <w:t>закупок</w:t>
      </w:r>
      <w:r w:rsidR="00BE0E8D" w:rsidRPr="008528A6">
        <w:rPr>
          <w:rFonts w:ascii="Times New Roman" w:hAnsi="Times New Roman" w:cs="Times New Roman"/>
          <w:sz w:val="28"/>
          <w:szCs w:val="28"/>
        </w:rPr>
        <w:t xml:space="preserve"> </w:t>
      </w:r>
      <w:r w:rsidR="00BE0E8D" w:rsidRPr="008528A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денежном выражении</w:t>
      </w:r>
      <w:r w:rsidR="00F87C64" w:rsidRPr="009A52F0">
        <w:rPr>
          <w:rFonts w:ascii="Times New Roman" w:hAnsi="Times New Roman" w:cs="Times New Roman"/>
          <w:sz w:val="28"/>
          <w:szCs w:val="28"/>
        </w:rPr>
        <w:t>, осуществляемых в соответствии с законодательством</w:t>
      </w:r>
      <w:r w:rsidR="00B07EFF" w:rsidRPr="009A52F0">
        <w:rPr>
          <w:rFonts w:ascii="Times New Roman" w:hAnsi="Times New Roman" w:cs="Times New Roman"/>
          <w:sz w:val="28"/>
          <w:szCs w:val="28"/>
        </w:rPr>
        <w:t>,</w:t>
      </w:r>
      <w:r w:rsidR="00F87C64" w:rsidRPr="009A52F0">
        <w:rPr>
          <w:rFonts w:ascii="Times New Roman" w:hAnsi="Times New Roman" w:cs="Times New Roman"/>
          <w:sz w:val="28"/>
          <w:szCs w:val="28"/>
        </w:rPr>
        <w:t xml:space="preserve"> регулирующ</w:t>
      </w:r>
      <w:r w:rsidR="00B07EFF" w:rsidRPr="009A52F0">
        <w:rPr>
          <w:rFonts w:ascii="Times New Roman" w:hAnsi="Times New Roman" w:cs="Times New Roman"/>
          <w:sz w:val="28"/>
          <w:szCs w:val="28"/>
        </w:rPr>
        <w:t>им</w:t>
      </w:r>
      <w:r w:rsidR="00F87C64" w:rsidRPr="009A52F0">
        <w:rPr>
          <w:rFonts w:ascii="Times New Roman" w:hAnsi="Times New Roman" w:cs="Times New Roman"/>
          <w:sz w:val="28"/>
          <w:szCs w:val="28"/>
        </w:rPr>
        <w:t xml:space="preserve"> закупки товаров, работ, услуг отдельными видами юридических лиц</w:t>
      </w:r>
      <w:r w:rsidR="00B07EFF" w:rsidRPr="009A52F0">
        <w:rPr>
          <w:rFonts w:ascii="Times New Roman" w:hAnsi="Times New Roman" w:cs="Times New Roman"/>
          <w:sz w:val="28"/>
          <w:szCs w:val="28"/>
        </w:rPr>
        <w:t>,</w:t>
      </w:r>
      <w:r w:rsidR="00F87C64" w:rsidRPr="009A52F0">
        <w:rPr>
          <w:rFonts w:ascii="Times New Roman" w:hAnsi="Times New Roman" w:cs="Times New Roman"/>
          <w:sz w:val="28"/>
          <w:szCs w:val="28"/>
        </w:rPr>
        <w:t xml:space="preserve"> </w:t>
      </w:r>
      <w:r w:rsidR="00A57FCC" w:rsidRPr="009A52F0">
        <w:rPr>
          <w:rFonts w:ascii="Times New Roman" w:hAnsi="Times New Roman" w:cs="Times New Roman"/>
          <w:sz w:val="28"/>
          <w:szCs w:val="28"/>
        </w:rPr>
        <w:t>у единственного поста</w:t>
      </w:r>
      <w:r w:rsidR="00B07EFF" w:rsidRPr="009A52F0">
        <w:rPr>
          <w:rFonts w:ascii="Times New Roman" w:hAnsi="Times New Roman" w:cs="Times New Roman"/>
          <w:sz w:val="28"/>
          <w:szCs w:val="28"/>
        </w:rPr>
        <w:t>вщика (исполнителя, подрядчика)</w:t>
      </w:r>
      <w:r w:rsidR="00A57FCC" w:rsidRPr="009A52F0">
        <w:rPr>
          <w:rFonts w:ascii="Times New Roman" w:hAnsi="Times New Roman" w:cs="Times New Roman"/>
          <w:sz w:val="28"/>
          <w:szCs w:val="28"/>
        </w:rPr>
        <w:t xml:space="preserve"> </w:t>
      </w:r>
      <w:r w:rsidR="00F87C64" w:rsidRPr="009A52F0">
        <w:rPr>
          <w:rFonts w:ascii="Times New Roman" w:hAnsi="Times New Roman" w:cs="Times New Roman"/>
          <w:sz w:val="28"/>
          <w:szCs w:val="28"/>
        </w:rPr>
        <w:t xml:space="preserve">до 5% по отношению к общему объему таких закупок </w:t>
      </w:r>
      <w:r w:rsidR="00BE0E8D" w:rsidRPr="008528A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денежном выражении</w:t>
      </w:r>
      <w:r w:rsidR="00BE0E8D" w:rsidRPr="008528A6">
        <w:rPr>
          <w:rFonts w:ascii="Times New Roman" w:hAnsi="Times New Roman" w:cs="Times New Roman"/>
          <w:sz w:val="32"/>
          <w:szCs w:val="28"/>
        </w:rPr>
        <w:t xml:space="preserve"> </w:t>
      </w:r>
      <w:r w:rsidR="00F87C64" w:rsidRPr="008528A6">
        <w:rPr>
          <w:rFonts w:ascii="Times New Roman" w:hAnsi="Times New Roman" w:cs="Times New Roman"/>
          <w:sz w:val="28"/>
          <w:szCs w:val="28"/>
        </w:rPr>
        <w:t xml:space="preserve">к 2025 году, </w:t>
      </w:r>
      <w:r w:rsidR="00A57FCC" w:rsidRPr="008528A6">
        <w:rPr>
          <w:rFonts w:ascii="Times New Roman" w:hAnsi="Times New Roman" w:cs="Times New Roman"/>
          <w:sz w:val="28"/>
          <w:szCs w:val="28"/>
        </w:rPr>
        <w:t xml:space="preserve">за исключением закупок товаров, работ, услуг, стоимость которых не превышает </w:t>
      </w:r>
      <w:r w:rsidR="00D070DC" w:rsidRPr="008528A6">
        <w:rPr>
          <w:rFonts w:ascii="Times New Roman" w:hAnsi="Times New Roman" w:cs="Times New Roman"/>
          <w:sz w:val="28"/>
          <w:szCs w:val="28"/>
        </w:rPr>
        <w:t>трехсот</w:t>
      </w:r>
      <w:r w:rsidR="005C2AB7" w:rsidRPr="008528A6">
        <w:rPr>
          <w:rFonts w:ascii="Times New Roman" w:hAnsi="Times New Roman" w:cs="Times New Roman"/>
          <w:sz w:val="28"/>
          <w:szCs w:val="28"/>
        </w:rPr>
        <w:t xml:space="preserve"> </w:t>
      </w:r>
      <w:r w:rsidR="00A57FCC" w:rsidRPr="008528A6">
        <w:rPr>
          <w:rFonts w:ascii="Times New Roman" w:hAnsi="Times New Roman" w:cs="Times New Roman"/>
          <w:sz w:val="28"/>
          <w:szCs w:val="28"/>
        </w:rPr>
        <w:t>тысяч</w:t>
      </w:r>
      <w:r w:rsidR="00A57FCC" w:rsidRPr="009A52F0">
        <w:rPr>
          <w:rFonts w:ascii="Times New Roman" w:hAnsi="Times New Roman" w:cs="Times New Roman"/>
          <w:sz w:val="28"/>
          <w:szCs w:val="28"/>
        </w:rPr>
        <w:t xml:space="preserve"> рублей, а также закупок, осуществл</w:t>
      </w:r>
      <w:r w:rsidR="00B07EFF" w:rsidRPr="009A52F0">
        <w:rPr>
          <w:rFonts w:ascii="Times New Roman" w:hAnsi="Times New Roman" w:cs="Times New Roman"/>
          <w:sz w:val="28"/>
          <w:szCs w:val="28"/>
        </w:rPr>
        <w:t>яемых</w:t>
      </w:r>
      <w:r w:rsidR="00A57FCC" w:rsidRPr="009A52F0">
        <w:rPr>
          <w:rFonts w:ascii="Times New Roman" w:hAnsi="Times New Roman" w:cs="Times New Roman"/>
          <w:sz w:val="28"/>
          <w:szCs w:val="28"/>
        </w:rPr>
        <w:t xml:space="preserve"> в связи с признанием конкурентных закупок</w:t>
      </w:r>
      <w:r w:rsidR="00F87C64" w:rsidRPr="009A52F0">
        <w:rPr>
          <w:rFonts w:ascii="Times New Roman" w:hAnsi="Times New Roman" w:cs="Times New Roman"/>
          <w:sz w:val="28"/>
          <w:szCs w:val="28"/>
        </w:rPr>
        <w:t xml:space="preserve"> несостоявшимися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3220" w:rsidRPr="009A52F0" w:rsidRDefault="00FC3220" w:rsidP="00FC32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08E" w:rsidRPr="009A52F0" w:rsidRDefault="00481506" w:rsidP="00734ED3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A52F0">
        <w:rPr>
          <w:rFonts w:ascii="Times New Roman" w:hAnsi="Times New Roman" w:cs="Times New Roman"/>
          <w:sz w:val="28"/>
          <w:szCs w:val="28"/>
        </w:rPr>
        <w:t>. Мероприятия Национального плана</w:t>
      </w:r>
    </w:p>
    <w:p w:rsidR="00FE6136" w:rsidRPr="009A52F0" w:rsidRDefault="00F26DCB" w:rsidP="00C03713">
      <w:pPr>
        <w:pStyle w:val="ConsPlusNormal"/>
        <w:spacing w:before="3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>3.</w:t>
      </w:r>
      <w:r w:rsidR="00D60B97" w:rsidRPr="009A52F0">
        <w:rPr>
          <w:rFonts w:ascii="Times New Roman" w:hAnsi="Times New Roman" w:cs="Times New Roman"/>
          <w:sz w:val="28"/>
          <w:szCs w:val="28"/>
        </w:rPr>
        <w:t xml:space="preserve">1. </w:t>
      </w:r>
      <w:r w:rsidR="00FE6136" w:rsidRPr="009A52F0">
        <w:rPr>
          <w:rFonts w:ascii="Times New Roman" w:hAnsi="Times New Roman" w:cs="Times New Roman"/>
          <w:sz w:val="28"/>
          <w:szCs w:val="28"/>
        </w:rPr>
        <w:t>В целях реализации основных направлений государственной политики по развитию конкуренции:</w:t>
      </w:r>
    </w:p>
    <w:p w:rsidR="00723FAE" w:rsidRPr="009A52F0" w:rsidRDefault="00732815" w:rsidP="00C03713">
      <w:pPr>
        <w:pStyle w:val="ConsPlusNormal"/>
        <w:spacing w:before="3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>3.1.1</w:t>
      </w:r>
      <w:r w:rsidR="00723FAE" w:rsidRPr="009A52F0">
        <w:rPr>
          <w:rFonts w:ascii="Times New Roman" w:hAnsi="Times New Roman" w:cs="Times New Roman"/>
          <w:sz w:val="28"/>
          <w:szCs w:val="28"/>
        </w:rPr>
        <w:t>. При реализации внутренней государственной политики по развитию конкуренции:</w:t>
      </w:r>
    </w:p>
    <w:p w:rsidR="00FE6136" w:rsidRPr="009A52F0" w:rsidRDefault="00DD3183" w:rsidP="00C03713">
      <w:pPr>
        <w:pStyle w:val="ConsPlusNormal"/>
        <w:spacing w:before="3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>а</w:t>
      </w:r>
      <w:r w:rsidR="00FE6136" w:rsidRPr="009A52F0">
        <w:rPr>
          <w:rFonts w:ascii="Times New Roman" w:hAnsi="Times New Roman" w:cs="Times New Roman"/>
          <w:sz w:val="28"/>
          <w:szCs w:val="28"/>
        </w:rPr>
        <w:t xml:space="preserve">) Правительству Российской </w:t>
      </w:r>
      <w:r w:rsidR="00FE6136" w:rsidRPr="00EB7473">
        <w:rPr>
          <w:rFonts w:ascii="Times New Roman" w:hAnsi="Times New Roman" w:cs="Times New Roman"/>
          <w:sz w:val="28"/>
          <w:szCs w:val="28"/>
        </w:rPr>
        <w:t>Федерации</w:t>
      </w:r>
      <w:r w:rsidR="00D070DC" w:rsidRPr="00EB7473">
        <w:rPr>
          <w:rFonts w:ascii="Times New Roman" w:hAnsi="Times New Roman" w:cs="Times New Roman"/>
          <w:sz w:val="28"/>
          <w:szCs w:val="28"/>
        </w:rPr>
        <w:t xml:space="preserve"> </w:t>
      </w:r>
      <w:r w:rsidR="00D070DC" w:rsidRPr="00EB7473">
        <w:rPr>
          <w:rFonts w:ascii="Times New Roman" w:hAnsi="Times New Roman" w:cs="Times New Roman"/>
          <w:sz w:val="28"/>
          <w:szCs w:val="24"/>
        </w:rPr>
        <w:t xml:space="preserve">(в части мероприятий, регулирующих отношения в сфере финансовых организаций, поднадзорных </w:t>
      </w:r>
      <w:r w:rsidR="00D070DC" w:rsidRPr="00EB7473">
        <w:rPr>
          <w:rFonts w:ascii="Times New Roman" w:hAnsi="Times New Roman" w:cs="Times New Roman"/>
          <w:sz w:val="28"/>
          <w:szCs w:val="24"/>
        </w:rPr>
        <w:lastRenderedPageBreak/>
        <w:t>Центральному банку Российской Федерации, по согласованию с Центральным банком Российской Федерации)</w:t>
      </w:r>
      <w:r w:rsidR="00FE6136" w:rsidRPr="00EB7473">
        <w:rPr>
          <w:rFonts w:ascii="Times New Roman" w:hAnsi="Times New Roman" w:cs="Times New Roman"/>
          <w:sz w:val="28"/>
          <w:szCs w:val="28"/>
        </w:rPr>
        <w:t>:</w:t>
      </w:r>
    </w:p>
    <w:p w:rsidR="00033266" w:rsidRPr="009A52F0" w:rsidRDefault="00033266" w:rsidP="00C03713">
      <w:pPr>
        <w:pStyle w:val="ConsPlusNormal"/>
        <w:spacing w:before="3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>до 1 марта 2021 года:</w:t>
      </w:r>
    </w:p>
    <w:p w:rsidR="00143442" w:rsidRPr="009A52F0" w:rsidRDefault="00033266" w:rsidP="00C03713">
      <w:pPr>
        <w:pStyle w:val="ConsPlusNormal"/>
        <w:spacing w:before="3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>ут</w:t>
      </w:r>
      <w:r w:rsidR="006F31E4" w:rsidRPr="009A52F0">
        <w:rPr>
          <w:rFonts w:ascii="Times New Roman" w:hAnsi="Times New Roman" w:cs="Times New Roman"/>
          <w:sz w:val="28"/>
          <w:szCs w:val="28"/>
        </w:rPr>
        <w:t>вердить план мероприятий («дорож</w:t>
      </w:r>
      <w:r w:rsidRPr="009A52F0">
        <w:rPr>
          <w:rFonts w:ascii="Times New Roman" w:hAnsi="Times New Roman" w:cs="Times New Roman"/>
          <w:sz w:val="28"/>
          <w:szCs w:val="28"/>
        </w:rPr>
        <w:t>ную карту») развития конкуренции в отраслях</w:t>
      </w:r>
      <w:r w:rsidR="00904101" w:rsidRPr="009A52F0">
        <w:rPr>
          <w:rFonts w:ascii="Times New Roman" w:hAnsi="Times New Roman" w:cs="Times New Roman"/>
          <w:sz w:val="28"/>
          <w:szCs w:val="28"/>
        </w:rPr>
        <w:t xml:space="preserve"> экономики Российской Федерации (в том числе в социальной сфере) </w:t>
      </w:r>
      <w:r w:rsidRPr="009A52F0">
        <w:rPr>
          <w:rFonts w:ascii="Times New Roman" w:hAnsi="Times New Roman" w:cs="Times New Roman"/>
          <w:sz w:val="28"/>
          <w:szCs w:val="28"/>
        </w:rPr>
        <w:t>на 2021-2025 годы с определением в н</w:t>
      </w:r>
      <w:r w:rsidR="00143442" w:rsidRPr="009A52F0">
        <w:rPr>
          <w:rFonts w:ascii="Times New Roman" w:hAnsi="Times New Roman" w:cs="Times New Roman"/>
          <w:sz w:val="28"/>
          <w:szCs w:val="28"/>
        </w:rPr>
        <w:t>ем</w:t>
      </w:r>
      <w:r w:rsidRPr="009A52F0">
        <w:rPr>
          <w:rFonts w:ascii="Times New Roman" w:hAnsi="Times New Roman" w:cs="Times New Roman"/>
          <w:sz w:val="28"/>
          <w:szCs w:val="28"/>
        </w:rPr>
        <w:t xml:space="preserve"> перечней ключевых показателей, обеспечивающих в том числе</w:t>
      </w:r>
      <w:r w:rsidR="00592047" w:rsidRPr="009A52F0">
        <w:rPr>
          <w:rFonts w:ascii="Times New Roman" w:hAnsi="Times New Roman" w:cs="Times New Roman"/>
          <w:sz w:val="28"/>
          <w:szCs w:val="28"/>
        </w:rPr>
        <w:t>:</w:t>
      </w:r>
    </w:p>
    <w:p w:rsidR="00033266" w:rsidRPr="009A52F0" w:rsidRDefault="00143442" w:rsidP="006900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>-</w:t>
      </w:r>
      <w:r w:rsidR="00033266" w:rsidRPr="009A52F0">
        <w:rPr>
          <w:rFonts w:ascii="Times New Roman" w:hAnsi="Times New Roman" w:cs="Times New Roman"/>
          <w:sz w:val="28"/>
          <w:szCs w:val="28"/>
        </w:rPr>
        <w:t xml:space="preserve"> достижение ожидаемых результатов в отраслях (сферах) экономики (видах деятельности) и ожидаемых результатов развития конкуренции, согласно приложению;</w:t>
      </w:r>
    </w:p>
    <w:p w:rsidR="00143442" w:rsidRPr="009A52F0" w:rsidRDefault="00143442" w:rsidP="006900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 xml:space="preserve">- </w:t>
      </w:r>
      <w:r w:rsidR="004E6E17" w:rsidRPr="009A52F0">
        <w:rPr>
          <w:rFonts w:ascii="Times New Roman" w:hAnsi="Times New Roman" w:cs="Times New Roman"/>
          <w:sz w:val="28"/>
          <w:szCs w:val="28"/>
        </w:rPr>
        <w:t>прекращени</w:t>
      </w:r>
      <w:r w:rsidRPr="009A52F0">
        <w:rPr>
          <w:rFonts w:ascii="Times New Roman" w:hAnsi="Times New Roman" w:cs="Times New Roman"/>
          <w:sz w:val="28"/>
          <w:szCs w:val="28"/>
        </w:rPr>
        <w:t>е</w:t>
      </w:r>
      <w:r w:rsidR="004E6E17" w:rsidRPr="009A52F0">
        <w:rPr>
          <w:rFonts w:ascii="Times New Roman" w:hAnsi="Times New Roman" w:cs="Times New Roman"/>
          <w:sz w:val="28"/>
          <w:szCs w:val="28"/>
        </w:rPr>
        <w:t xml:space="preserve"> государственного регулирования деятельности субъектов естественных монополий в сферах естественных монополий</w:t>
      </w:r>
      <w:r w:rsidRPr="009A52F0">
        <w:rPr>
          <w:rFonts w:ascii="Times New Roman" w:hAnsi="Times New Roman" w:cs="Times New Roman"/>
          <w:sz w:val="28"/>
          <w:szCs w:val="28"/>
        </w:rPr>
        <w:t>,</w:t>
      </w:r>
      <w:r w:rsidR="00D455F0" w:rsidRPr="009A52F0">
        <w:rPr>
          <w:rFonts w:ascii="Times New Roman" w:hAnsi="Times New Roman" w:cs="Times New Roman"/>
          <w:sz w:val="28"/>
          <w:szCs w:val="28"/>
        </w:rPr>
        <w:t xml:space="preserve"> </w:t>
      </w:r>
      <w:r w:rsidR="004E6E17" w:rsidRPr="009A52F0">
        <w:rPr>
          <w:rFonts w:ascii="Times New Roman" w:hAnsi="Times New Roman" w:cs="Times New Roman"/>
          <w:sz w:val="28"/>
          <w:szCs w:val="28"/>
        </w:rPr>
        <w:t>в которых созданы у</w:t>
      </w:r>
      <w:r w:rsidR="006D14B6" w:rsidRPr="009A52F0">
        <w:rPr>
          <w:rFonts w:ascii="Times New Roman" w:hAnsi="Times New Roman" w:cs="Times New Roman"/>
          <w:sz w:val="28"/>
          <w:szCs w:val="28"/>
        </w:rPr>
        <w:t>словия для развития конкуренции</w:t>
      </w:r>
      <w:r w:rsidR="00105FAE" w:rsidRPr="009A52F0">
        <w:rPr>
          <w:rFonts w:ascii="Times New Roman" w:hAnsi="Times New Roman" w:cs="Times New Roman"/>
          <w:sz w:val="28"/>
          <w:szCs w:val="28"/>
        </w:rPr>
        <w:t xml:space="preserve"> (</w:t>
      </w:r>
      <w:r w:rsidR="00732815" w:rsidRPr="009A52F0">
        <w:rPr>
          <w:rFonts w:ascii="Times New Roman" w:hAnsi="Times New Roman" w:cs="Times New Roman"/>
          <w:sz w:val="28"/>
          <w:szCs w:val="28"/>
        </w:rPr>
        <w:t>в том числе в сфере</w:t>
      </w:r>
      <w:r w:rsidR="00105FAE" w:rsidRPr="009A52F0">
        <w:rPr>
          <w:rFonts w:ascii="Times New Roman" w:hAnsi="Times New Roman" w:cs="Times New Roman"/>
          <w:sz w:val="28"/>
          <w:szCs w:val="28"/>
        </w:rPr>
        <w:t xml:space="preserve"> связи, услуг в портах, аэропортах)</w:t>
      </w:r>
      <w:r w:rsidR="006D14B6" w:rsidRPr="009A52F0">
        <w:rPr>
          <w:rFonts w:ascii="Times New Roman" w:hAnsi="Times New Roman" w:cs="Times New Roman"/>
          <w:sz w:val="28"/>
          <w:szCs w:val="28"/>
        </w:rPr>
        <w:t>;</w:t>
      </w:r>
    </w:p>
    <w:p w:rsidR="00870688" w:rsidRPr="009A52F0" w:rsidRDefault="00870688" w:rsidP="006900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 xml:space="preserve">- прекращение государственного регулирования цен </w:t>
      </w:r>
      <w:r w:rsidR="00A4666A">
        <w:rPr>
          <w:rFonts w:ascii="Times New Roman" w:hAnsi="Times New Roman" w:cs="Times New Roman"/>
          <w:sz w:val="28"/>
          <w:szCs w:val="28"/>
        </w:rPr>
        <w:t>(тарифов) в конкурентных сферах</w:t>
      </w:r>
      <w:r w:rsidRPr="009A52F0">
        <w:rPr>
          <w:rFonts w:ascii="Times New Roman" w:hAnsi="Times New Roman" w:cs="Times New Roman"/>
          <w:sz w:val="28"/>
          <w:szCs w:val="28"/>
        </w:rPr>
        <w:t>;</w:t>
      </w:r>
    </w:p>
    <w:p w:rsidR="001948DE" w:rsidRPr="009A52F0" w:rsidRDefault="001948DE" w:rsidP="00C03713">
      <w:pPr>
        <w:pStyle w:val="ConsPlusNormal"/>
        <w:spacing w:before="3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>разработать и обеспечить реализацию комплекса мер, направленных на создание выгодных условий приобретения государственного и (или) муниципального имущества субъектами малого</w:t>
      </w:r>
      <w:r w:rsidR="00C3105D" w:rsidRPr="009A52F0">
        <w:rPr>
          <w:rFonts w:ascii="Times New Roman" w:hAnsi="Times New Roman" w:cs="Times New Roman"/>
          <w:sz w:val="28"/>
          <w:szCs w:val="28"/>
        </w:rPr>
        <w:t xml:space="preserve"> и среднего</w:t>
      </w:r>
      <w:r w:rsidRPr="009A52F0">
        <w:rPr>
          <w:rFonts w:ascii="Times New Roman" w:hAnsi="Times New Roman" w:cs="Times New Roman"/>
          <w:sz w:val="28"/>
          <w:szCs w:val="28"/>
        </w:rPr>
        <w:t xml:space="preserve"> предпринимательства, включающих</w:t>
      </w:r>
      <w:r w:rsidR="00E76CAA" w:rsidRPr="009A52F0">
        <w:rPr>
          <w:rFonts w:ascii="Times New Roman" w:hAnsi="Times New Roman" w:cs="Times New Roman"/>
          <w:sz w:val="28"/>
          <w:szCs w:val="28"/>
        </w:rPr>
        <w:t>,</w:t>
      </w:r>
      <w:r w:rsidRPr="009A52F0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4D702C" w:rsidRPr="009A52F0" w:rsidRDefault="001948DE" w:rsidP="006900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>- льгот</w:t>
      </w:r>
      <w:r w:rsidR="00D86A40" w:rsidRPr="009A52F0">
        <w:rPr>
          <w:rFonts w:ascii="Times New Roman" w:hAnsi="Times New Roman" w:cs="Times New Roman"/>
          <w:sz w:val="28"/>
          <w:szCs w:val="28"/>
        </w:rPr>
        <w:t>ные</w:t>
      </w:r>
      <w:r w:rsidRPr="009A52F0">
        <w:rPr>
          <w:rFonts w:ascii="Times New Roman" w:hAnsi="Times New Roman" w:cs="Times New Roman"/>
          <w:sz w:val="28"/>
          <w:szCs w:val="28"/>
        </w:rPr>
        <w:t xml:space="preserve"> </w:t>
      </w:r>
      <w:r w:rsidR="00D86A40" w:rsidRPr="009A52F0">
        <w:rPr>
          <w:rFonts w:ascii="Times New Roman" w:hAnsi="Times New Roman" w:cs="Times New Roman"/>
          <w:sz w:val="28"/>
          <w:szCs w:val="28"/>
        </w:rPr>
        <w:t xml:space="preserve">режимы и преференции для лиц, которые являются непосредственными приобретателями </w:t>
      </w:r>
      <w:r w:rsidRPr="009A52F0">
        <w:rPr>
          <w:rFonts w:ascii="Times New Roman" w:hAnsi="Times New Roman" w:cs="Times New Roman"/>
          <w:sz w:val="28"/>
          <w:szCs w:val="28"/>
        </w:rPr>
        <w:t xml:space="preserve"> </w:t>
      </w:r>
      <w:r w:rsidR="008761F8" w:rsidRPr="009A52F0">
        <w:rPr>
          <w:rFonts w:ascii="Times New Roman" w:hAnsi="Times New Roman" w:cs="Times New Roman"/>
          <w:sz w:val="28"/>
          <w:szCs w:val="28"/>
        </w:rPr>
        <w:t xml:space="preserve"> </w:t>
      </w:r>
      <w:r w:rsidRPr="009A52F0">
        <w:rPr>
          <w:rFonts w:ascii="Times New Roman" w:hAnsi="Times New Roman" w:cs="Times New Roman"/>
          <w:sz w:val="28"/>
          <w:szCs w:val="28"/>
        </w:rPr>
        <w:t>государственно</w:t>
      </w:r>
      <w:r w:rsidR="00D86A40" w:rsidRPr="009A52F0">
        <w:rPr>
          <w:rFonts w:ascii="Times New Roman" w:hAnsi="Times New Roman" w:cs="Times New Roman"/>
          <w:sz w:val="28"/>
          <w:szCs w:val="28"/>
        </w:rPr>
        <w:t>го</w:t>
      </w:r>
      <w:r w:rsidRPr="009A52F0">
        <w:rPr>
          <w:rFonts w:ascii="Times New Roman" w:hAnsi="Times New Roman" w:cs="Times New Roman"/>
          <w:sz w:val="28"/>
          <w:szCs w:val="28"/>
        </w:rPr>
        <w:t xml:space="preserve"> и (или) муниципально</w:t>
      </w:r>
      <w:r w:rsidR="00D86A40" w:rsidRPr="009A52F0">
        <w:rPr>
          <w:rFonts w:ascii="Times New Roman" w:hAnsi="Times New Roman" w:cs="Times New Roman"/>
          <w:sz w:val="28"/>
          <w:szCs w:val="28"/>
        </w:rPr>
        <w:t>го</w:t>
      </w:r>
      <w:r w:rsidRPr="009A52F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D86A40" w:rsidRPr="009A52F0">
        <w:rPr>
          <w:rFonts w:ascii="Times New Roman" w:hAnsi="Times New Roman" w:cs="Times New Roman"/>
          <w:sz w:val="28"/>
          <w:szCs w:val="28"/>
        </w:rPr>
        <w:t>а</w:t>
      </w:r>
      <w:r w:rsidR="004D702C" w:rsidRPr="009A52F0">
        <w:rPr>
          <w:rFonts w:ascii="Times New Roman" w:hAnsi="Times New Roman" w:cs="Times New Roman"/>
          <w:sz w:val="28"/>
          <w:szCs w:val="28"/>
        </w:rPr>
        <w:t>,</w:t>
      </w:r>
    </w:p>
    <w:p w:rsidR="001948DE" w:rsidRPr="009A52F0" w:rsidRDefault="004D702C" w:rsidP="006900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 xml:space="preserve">- </w:t>
      </w:r>
      <w:r w:rsidR="007C4E41" w:rsidRPr="009A52F0">
        <w:rPr>
          <w:rFonts w:ascii="Times New Roman" w:hAnsi="Times New Roman" w:cs="Times New Roman"/>
          <w:sz w:val="28"/>
          <w:szCs w:val="28"/>
        </w:rPr>
        <w:t xml:space="preserve">  </w:t>
      </w:r>
      <w:r w:rsidR="00D86A40" w:rsidRPr="009A52F0">
        <w:rPr>
          <w:rFonts w:ascii="Times New Roman" w:hAnsi="Times New Roman" w:cs="Times New Roman"/>
          <w:sz w:val="28"/>
          <w:szCs w:val="28"/>
        </w:rPr>
        <w:t xml:space="preserve">недопущение </w:t>
      </w:r>
      <w:r w:rsidR="001948DE" w:rsidRPr="009A52F0">
        <w:rPr>
          <w:rFonts w:ascii="Times New Roman" w:hAnsi="Times New Roman" w:cs="Times New Roman"/>
          <w:sz w:val="28"/>
          <w:szCs w:val="28"/>
        </w:rPr>
        <w:t>увеличени</w:t>
      </w:r>
      <w:r w:rsidR="00D86A40" w:rsidRPr="009A52F0">
        <w:rPr>
          <w:rFonts w:ascii="Times New Roman" w:hAnsi="Times New Roman" w:cs="Times New Roman"/>
          <w:sz w:val="28"/>
          <w:szCs w:val="28"/>
        </w:rPr>
        <w:t>я</w:t>
      </w:r>
      <w:r w:rsidR="001948DE" w:rsidRPr="009A52F0">
        <w:rPr>
          <w:rFonts w:ascii="Times New Roman" w:hAnsi="Times New Roman" w:cs="Times New Roman"/>
          <w:sz w:val="28"/>
          <w:szCs w:val="28"/>
        </w:rPr>
        <w:t xml:space="preserve"> налогов на </w:t>
      </w:r>
      <w:r w:rsidR="008761F8" w:rsidRPr="009A52F0">
        <w:rPr>
          <w:rFonts w:ascii="Times New Roman" w:hAnsi="Times New Roman" w:cs="Times New Roman"/>
          <w:sz w:val="28"/>
          <w:szCs w:val="28"/>
        </w:rPr>
        <w:t xml:space="preserve">такое </w:t>
      </w:r>
      <w:r w:rsidR="001948DE" w:rsidRPr="009A52F0">
        <w:rPr>
          <w:rFonts w:ascii="Times New Roman" w:hAnsi="Times New Roman" w:cs="Times New Roman"/>
          <w:sz w:val="28"/>
          <w:szCs w:val="28"/>
        </w:rPr>
        <w:t>имущество</w:t>
      </w:r>
      <w:r w:rsidR="007C4E41" w:rsidRPr="009A52F0">
        <w:rPr>
          <w:rFonts w:ascii="Times New Roman" w:hAnsi="Times New Roman" w:cs="Times New Roman"/>
          <w:sz w:val="28"/>
          <w:szCs w:val="28"/>
        </w:rPr>
        <w:t xml:space="preserve"> на долгосрочный период</w:t>
      </w:r>
      <w:r w:rsidRPr="009A52F0">
        <w:rPr>
          <w:rFonts w:ascii="Times New Roman" w:hAnsi="Times New Roman" w:cs="Times New Roman"/>
          <w:sz w:val="28"/>
          <w:szCs w:val="28"/>
        </w:rPr>
        <w:t>,</w:t>
      </w:r>
    </w:p>
    <w:p w:rsidR="006C27B3" w:rsidRPr="009A52F0" w:rsidRDefault="001948DE" w:rsidP="00F87C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 xml:space="preserve">  </w:t>
      </w:r>
      <w:r w:rsidR="00732815" w:rsidRPr="009A52F0">
        <w:rPr>
          <w:rFonts w:ascii="Times New Roman" w:hAnsi="Times New Roman" w:cs="Times New Roman"/>
          <w:sz w:val="28"/>
          <w:szCs w:val="28"/>
        </w:rPr>
        <w:t xml:space="preserve">- </w:t>
      </w:r>
      <w:r w:rsidR="00D86A40" w:rsidRPr="009A52F0">
        <w:rPr>
          <w:rFonts w:ascii="Times New Roman" w:hAnsi="Times New Roman" w:cs="Times New Roman"/>
          <w:sz w:val="28"/>
          <w:szCs w:val="28"/>
        </w:rPr>
        <w:t xml:space="preserve">обеспечение стабильности </w:t>
      </w:r>
      <w:r w:rsidRPr="009A52F0">
        <w:rPr>
          <w:rFonts w:ascii="Times New Roman" w:hAnsi="Times New Roman" w:cs="Times New Roman"/>
          <w:sz w:val="28"/>
          <w:szCs w:val="28"/>
        </w:rPr>
        <w:t xml:space="preserve">кадастровой стоимости </w:t>
      </w:r>
      <w:r w:rsidR="004D702C" w:rsidRPr="009A52F0">
        <w:rPr>
          <w:rFonts w:ascii="Times New Roman" w:hAnsi="Times New Roman" w:cs="Times New Roman"/>
          <w:sz w:val="28"/>
          <w:szCs w:val="28"/>
        </w:rPr>
        <w:t>такого</w:t>
      </w:r>
      <w:r w:rsidR="008761F8" w:rsidRPr="009A52F0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D86A40" w:rsidRPr="009A52F0">
        <w:rPr>
          <w:rFonts w:ascii="Times New Roman" w:hAnsi="Times New Roman" w:cs="Times New Roman"/>
          <w:sz w:val="28"/>
          <w:szCs w:val="28"/>
        </w:rPr>
        <w:t>на долгосрочный период</w:t>
      </w:r>
      <w:r w:rsidR="006C27B3" w:rsidRPr="009A52F0">
        <w:rPr>
          <w:rFonts w:ascii="Times New Roman" w:hAnsi="Times New Roman" w:cs="Times New Roman"/>
          <w:sz w:val="28"/>
          <w:szCs w:val="28"/>
        </w:rPr>
        <w:t>;</w:t>
      </w:r>
    </w:p>
    <w:p w:rsidR="00C3105D" w:rsidRPr="009A52F0" w:rsidRDefault="00C3105D" w:rsidP="00C3105D">
      <w:pPr>
        <w:pStyle w:val="ConsPlusNormal"/>
        <w:spacing w:before="3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lastRenderedPageBreak/>
        <w:t>разработать комплекс мер, направленных на обеспечение недискриминационного доступа к природным ресурсам, включающих</w:t>
      </w:r>
      <w:r w:rsidR="00DC7739" w:rsidRPr="009A52F0">
        <w:rPr>
          <w:rFonts w:ascii="Times New Roman" w:hAnsi="Times New Roman" w:cs="Times New Roman"/>
          <w:sz w:val="28"/>
          <w:szCs w:val="28"/>
        </w:rPr>
        <w:t>,</w:t>
      </w:r>
      <w:r w:rsidRPr="009A52F0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F87C64" w:rsidRPr="009A52F0" w:rsidRDefault="00F87C64" w:rsidP="00C310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>- предоставление преимущественного права доступа к природным ресурсам субъектам малого и среднего предпринимательства;</w:t>
      </w:r>
    </w:p>
    <w:p w:rsidR="00F87C64" w:rsidRPr="009A52F0" w:rsidRDefault="00F87C64" w:rsidP="00C310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>- приоритет распределения природных ресурсов на аукционах в электронной форме;</w:t>
      </w:r>
    </w:p>
    <w:p w:rsidR="00E3295A" w:rsidRPr="00EB7473" w:rsidRDefault="00E3295A" w:rsidP="006C75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B7473">
        <w:rPr>
          <w:rFonts w:ascii="Times New Roman" w:hAnsi="Times New Roman" w:cs="Times New Roman"/>
          <w:sz w:val="28"/>
          <w:szCs w:val="28"/>
        </w:rPr>
        <w:t xml:space="preserve">- </w:t>
      </w:r>
      <w:r w:rsidR="006C7595" w:rsidRPr="00EB7473">
        <w:rPr>
          <w:rFonts w:ascii="Times New Roman" w:hAnsi="Times New Roman" w:cs="Times New Roman"/>
          <w:sz w:val="28"/>
          <w:szCs w:val="28"/>
        </w:rPr>
        <w:t>реформирование действующего порядка предоставления прав на добычу (вылов) водных биоресурсов путем перехода по окончании действующих договоров о закреплении долей квот добычи (вылова) водных биоресурсов от «исторического принципа» к распределению прав на добычу (вылов) водных биоресурсов на торгах в электронной форме на электронных площадках</w:t>
      </w:r>
      <w:r w:rsidRPr="00EB7473">
        <w:rPr>
          <w:rFonts w:ascii="Times New Roman" w:hAnsi="Times New Roman" w:cs="Times New Roman"/>
          <w:sz w:val="28"/>
          <w:szCs w:val="28"/>
        </w:rPr>
        <w:t>, определенных Правительством Российской Федерации</w:t>
      </w:r>
      <w:r w:rsidR="00EB7473" w:rsidRPr="00EB7473">
        <w:rPr>
          <w:rFonts w:ascii="Times New Roman" w:hAnsi="Times New Roman" w:cs="Times New Roman"/>
          <w:sz w:val="28"/>
          <w:szCs w:val="28"/>
        </w:rPr>
        <w:t>;</w:t>
      </w:r>
    </w:p>
    <w:p w:rsidR="00C3105D" w:rsidRPr="009A52F0" w:rsidRDefault="00C3105D" w:rsidP="00C310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r w:rsidR="00F40C9A" w:rsidRPr="009A52F0">
        <w:rPr>
          <w:rFonts w:ascii="Times New Roman" w:hAnsi="Times New Roman" w:cs="Times New Roman"/>
          <w:sz w:val="28"/>
          <w:szCs w:val="28"/>
        </w:rPr>
        <w:t xml:space="preserve">недискриминационного </w:t>
      </w:r>
      <w:r w:rsidR="00513957">
        <w:rPr>
          <w:rFonts w:ascii="Times New Roman" w:hAnsi="Times New Roman" w:cs="Times New Roman"/>
          <w:sz w:val="28"/>
          <w:szCs w:val="28"/>
        </w:rPr>
        <w:t>доступа</w:t>
      </w:r>
      <w:r w:rsidR="00F40C9A" w:rsidRPr="009A52F0">
        <w:rPr>
          <w:rFonts w:ascii="Times New Roman" w:hAnsi="Times New Roman" w:cs="Times New Roman"/>
          <w:sz w:val="28"/>
          <w:szCs w:val="28"/>
        </w:rPr>
        <w:t xml:space="preserve"> для</w:t>
      </w:r>
      <w:r w:rsidR="00677B8E" w:rsidRPr="009A52F0">
        <w:rPr>
          <w:rFonts w:ascii="Times New Roman" w:hAnsi="Times New Roman" w:cs="Times New Roman"/>
          <w:sz w:val="28"/>
          <w:szCs w:val="28"/>
        </w:rPr>
        <w:t xml:space="preserve"> </w:t>
      </w:r>
      <w:r w:rsidR="00F40C9A" w:rsidRPr="009A52F0">
        <w:rPr>
          <w:rFonts w:ascii="Times New Roman" w:hAnsi="Times New Roman" w:cs="Times New Roman"/>
          <w:sz w:val="28"/>
          <w:szCs w:val="28"/>
        </w:rPr>
        <w:t>российских</w:t>
      </w:r>
      <w:r w:rsidR="00677B8E" w:rsidRPr="009A52F0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F40C9A" w:rsidRPr="009A52F0">
        <w:rPr>
          <w:rFonts w:ascii="Times New Roman" w:hAnsi="Times New Roman" w:cs="Times New Roman"/>
          <w:sz w:val="28"/>
          <w:szCs w:val="28"/>
        </w:rPr>
        <w:t>, в том числе</w:t>
      </w:r>
      <w:r w:rsidRPr="009A52F0">
        <w:rPr>
          <w:rFonts w:ascii="Times New Roman" w:hAnsi="Times New Roman" w:cs="Times New Roman"/>
          <w:sz w:val="28"/>
          <w:szCs w:val="28"/>
        </w:rPr>
        <w:t xml:space="preserve"> частных</w:t>
      </w:r>
      <w:r w:rsidR="00F40C9A" w:rsidRPr="009A52F0">
        <w:rPr>
          <w:rFonts w:ascii="Times New Roman" w:hAnsi="Times New Roman" w:cs="Times New Roman"/>
          <w:sz w:val="28"/>
          <w:szCs w:val="28"/>
        </w:rPr>
        <w:t>,</w:t>
      </w:r>
      <w:r w:rsidRPr="009A52F0">
        <w:rPr>
          <w:rFonts w:ascii="Times New Roman" w:hAnsi="Times New Roman" w:cs="Times New Roman"/>
          <w:sz w:val="28"/>
          <w:szCs w:val="28"/>
        </w:rPr>
        <w:t xml:space="preserve"> к осуществлению недропользования на континентальном шельфе Российской Федерации;</w:t>
      </w:r>
    </w:p>
    <w:p w:rsidR="00C3105D" w:rsidRPr="009A52F0" w:rsidRDefault="00B15E72" w:rsidP="00C310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>- размещение информации о торгах и о правах пользования природными ресурсами в единой государственной информационной системе</w:t>
      </w:r>
      <w:r w:rsidR="00F40C9A" w:rsidRPr="009A52F0">
        <w:rPr>
          <w:rFonts w:ascii="Times New Roman" w:hAnsi="Times New Roman" w:cs="Times New Roman"/>
          <w:sz w:val="28"/>
          <w:szCs w:val="28"/>
        </w:rPr>
        <w:t xml:space="preserve"> в порядке, </w:t>
      </w:r>
      <w:r w:rsidR="00677B8E" w:rsidRPr="009A52F0">
        <w:rPr>
          <w:rFonts w:ascii="Times New Roman" w:hAnsi="Times New Roman" w:cs="Times New Roman"/>
          <w:sz w:val="28"/>
          <w:szCs w:val="28"/>
        </w:rPr>
        <w:t>установленном</w:t>
      </w:r>
      <w:r w:rsidR="00F40C9A" w:rsidRPr="009A52F0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 w:rsidR="000B3380" w:rsidRPr="009A52F0">
        <w:rPr>
          <w:rFonts w:ascii="Times New Roman" w:hAnsi="Times New Roman" w:cs="Times New Roman"/>
          <w:sz w:val="28"/>
          <w:szCs w:val="28"/>
        </w:rPr>
        <w:t>ом</w:t>
      </w:r>
      <w:r w:rsidR="00F40C9A" w:rsidRPr="009A52F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9A52F0">
        <w:rPr>
          <w:rFonts w:ascii="Times New Roman" w:hAnsi="Times New Roman" w:cs="Times New Roman"/>
          <w:sz w:val="28"/>
          <w:szCs w:val="28"/>
        </w:rPr>
        <w:t>;</w:t>
      </w:r>
    </w:p>
    <w:p w:rsidR="00D72D6A" w:rsidRPr="00D72D6A" w:rsidRDefault="00E3295A" w:rsidP="00E3295A">
      <w:pPr>
        <w:pStyle w:val="ConsPlusNormal"/>
        <w:spacing w:before="3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73">
        <w:rPr>
          <w:rFonts w:ascii="Times New Roman" w:hAnsi="Times New Roman" w:cs="Times New Roman"/>
          <w:sz w:val="28"/>
          <w:szCs w:val="28"/>
        </w:rPr>
        <w:t>обеспечить внесение изменений в уставы</w:t>
      </w:r>
      <w:r w:rsidR="00D72D6A" w:rsidRPr="00EB7473">
        <w:rPr>
          <w:rFonts w:ascii="Times New Roman" w:hAnsi="Times New Roman" w:cs="Times New Roman"/>
          <w:sz w:val="28"/>
          <w:szCs w:val="28"/>
        </w:rPr>
        <w:t xml:space="preserve"> компаний</w:t>
      </w:r>
      <w:r w:rsidR="00D72D6A" w:rsidRPr="00EB7473">
        <w:rPr>
          <w:rFonts w:ascii="Times New Roman" w:hAnsi="Times New Roman" w:cs="Times New Roman"/>
          <w:bCs/>
          <w:sz w:val="28"/>
          <w:szCs w:val="28"/>
        </w:rPr>
        <w:t>, доля государственного участия в которых прямо или косвенно составляет не менее 50%,</w:t>
      </w:r>
      <w:r w:rsidR="00D72D6A" w:rsidRPr="00EB7473">
        <w:rPr>
          <w:rFonts w:ascii="Times New Roman" w:hAnsi="Times New Roman" w:cs="Times New Roman"/>
          <w:sz w:val="28"/>
          <w:szCs w:val="28"/>
        </w:rPr>
        <w:t xml:space="preserve"> </w:t>
      </w:r>
      <w:r w:rsidR="00D72D6A" w:rsidRPr="00EB7473">
        <w:rPr>
          <w:rFonts w:ascii="Times New Roman" w:hAnsi="Times New Roman" w:cs="Times New Roman"/>
          <w:bCs/>
          <w:sz w:val="28"/>
          <w:szCs w:val="28"/>
        </w:rPr>
        <w:t xml:space="preserve">в том числе государственных компаний и государственных корпораций, </w:t>
      </w:r>
      <w:r w:rsidR="00EB7473" w:rsidRPr="00EB7473">
        <w:rPr>
          <w:rFonts w:ascii="Times New Roman" w:hAnsi="Times New Roman" w:cs="Times New Roman"/>
          <w:sz w:val="28"/>
          <w:szCs w:val="28"/>
        </w:rPr>
        <w:t>предусматривающих</w:t>
      </w:r>
      <w:r w:rsidRPr="00EB7473">
        <w:rPr>
          <w:rFonts w:ascii="Times New Roman" w:hAnsi="Times New Roman" w:cs="Times New Roman"/>
          <w:sz w:val="28"/>
          <w:szCs w:val="28"/>
        </w:rPr>
        <w:t xml:space="preserve"> разделение осуществляемых видов деятельности на стратегические и иные</w:t>
      </w:r>
      <w:r w:rsidR="00D72D6A" w:rsidRPr="00EB7473">
        <w:rPr>
          <w:rFonts w:ascii="Times New Roman" w:hAnsi="Times New Roman" w:cs="Times New Roman"/>
          <w:sz w:val="28"/>
          <w:szCs w:val="28"/>
        </w:rPr>
        <w:t>,</w:t>
      </w:r>
      <w:r w:rsidRPr="00EB7473">
        <w:rPr>
          <w:rFonts w:ascii="Times New Roman" w:hAnsi="Times New Roman" w:cs="Times New Roman"/>
          <w:sz w:val="28"/>
          <w:szCs w:val="28"/>
        </w:rPr>
        <w:t xml:space="preserve"> и обеспечить их раздельный учет;</w:t>
      </w:r>
      <w:r w:rsidRPr="00D72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003" w:rsidRPr="009A52F0" w:rsidRDefault="00EE17FF" w:rsidP="00C03713">
      <w:pPr>
        <w:pStyle w:val="ConsPlusNormal"/>
        <w:spacing w:before="3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>утвердить план мероприятий («дорожную карту») развития</w:t>
      </w:r>
      <w:r w:rsidR="00D80EBB" w:rsidRPr="009A52F0">
        <w:rPr>
          <w:rFonts w:ascii="Times New Roman" w:hAnsi="Times New Roman" w:cs="Times New Roman"/>
          <w:sz w:val="28"/>
          <w:szCs w:val="28"/>
        </w:rPr>
        <w:t xml:space="preserve"> организованной</w:t>
      </w:r>
      <w:r w:rsidRPr="009A52F0">
        <w:rPr>
          <w:rFonts w:ascii="Times New Roman" w:hAnsi="Times New Roman" w:cs="Times New Roman"/>
          <w:sz w:val="28"/>
          <w:szCs w:val="28"/>
        </w:rPr>
        <w:t xml:space="preserve"> </w:t>
      </w:r>
      <w:r w:rsidR="00D80EBB" w:rsidRPr="009A52F0">
        <w:rPr>
          <w:rFonts w:ascii="Times New Roman" w:hAnsi="Times New Roman" w:cs="Times New Roman"/>
          <w:sz w:val="28"/>
          <w:szCs w:val="28"/>
        </w:rPr>
        <w:t>(</w:t>
      </w:r>
      <w:r w:rsidRPr="009A52F0">
        <w:rPr>
          <w:rFonts w:ascii="Times New Roman" w:hAnsi="Times New Roman" w:cs="Times New Roman"/>
          <w:sz w:val="28"/>
          <w:szCs w:val="28"/>
        </w:rPr>
        <w:t>биржевой</w:t>
      </w:r>
      <w:r w:rsidR="00D80EBB" w:rsidRPr="009A52F0">
        <w:rPr>
          <w:rFonts w:ascii="Times New Roman" w:hAnsi="Times New Roman" w:cs="Times New Roman"/>
          <w:sz w:val="28"/>
          <w:szCs w:val="28"/>
        </w:rPr>
        <w:t>)</w:t>
      </w:r>
      <w:r w:rsidRPr="009A52F0">
        <w:rPr>
          <w:rFonts w:ascii="Times New Roman" w:hAnsi="Times New Roman" w:cs="Times New Roman"/>
          <w:sz w:val="28"/>
          <w:szCs w:val="28"/>
        </w:rPr>
        <w:t xml:space="preserve"> торговли на 2021 – 2025 годы</w:t>
      </w:r>
      <w:r w:rsidR="00EF665D" w:rsidRPr="009A52F0">
        <w:rPr>
          <w:rFonts w:ascii="Times New Roman" w:hAnsi="Times New Roman" w:cs="Times New Roman"/>
          <w:sz w:val="28"/>
          <w:szCs w:val="28"/>
        </w:rPr>
        <w:t xml:space="preserve"> с включением в нее мероприятий, в том числе</w:t>
      </w:r>
      <w:r w:rsidR="00F92003" w:rsidRPr="009A52F0">
        <w:rPr>
          <w:rFonts w:ascii="Times New Roman" w:hAnsi="Times New Roman" w:cs="Times New Roman"/>
          <w:sz w:val="28"/>
          <w:szCs w:val="28"/>
        </w:rPr>
        <w:t>:</w:t>
      </w:r>
    </w:p>
    <w:p w:rsidR="00F92003" w:rsidRPr="009A52F0" w:rsidRDefault="00F92003" w:rsidP="006900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 xml:space="preserve">- </w:t>
      </w:r>
      <w:r w:rsidR="00EF665D" w:rsidRPr="009A52F0">
        <w:rPr>
          <w:rFonts w:ascii="Times New Roman" w:hAnsi="Times New Roman" w:cs="Times New Roman"/>
          <w:sz w:val="28"/>
          <w:szCs w:val="28"/>
        </w:rPr>
        <w:t xml:space="preserve">по использованию </w:t>
      </w:r>
      <w:r w:rsidRPr="009A52F0">
        <w:rPr>
          <w:rFonts w:ascii="Times New Roman" w:hAnsi="Times New Roman" w:cs="Times New Roman"/>
          <w:sz w:val="28"/>
          <w:szCs w:val="28"/>
        </w:rPr>
        <w:t xml:space="preserve">биржевых и </w:t>
      </w:r>
      <w:r w:rsidR="002C75D4" w:rsidRPr="009A52F0">
        <w:rPr>
          <w:rFonts w:ascii="Times New Roman" w:hAnsi="Times New Roman" w:cs="Times New Roman"/>
          <w:sz w:val="28"/>
          <w:szCs w:val="28"/>
        </w:rPr>
        <w:t>внебиржевых</w:t>
      </w:r>
      <w:r w:rsidR="00EF665D" w:rsidRPr="009A52F0">
        <w:rPr>
          <w:rFonts w:ascii="Times New Roman" w:hAnsi="Times New Roman" w:cs="Times New Roman"/>
          <w:sz w:val="28"/>
          <w:szCs w:val="28"/>
        </w:rPr>
        <w:t xml:space="preserve"> индикаторов в </w:t>
      </w:r>
      <w:r w:rsidR="00A4666A">
        <w:rPr>
          <w:rFonts w:ascii="Times New Roman" w:hAnsi="Times New Roman" w:cs="Times New Roman"/>
          <w:sz w:val="28"/>
          <w:szCs w:val="28"/>
        </w:rPr>
        <w:t xml:space="preserve">налоговом, таможенном и </w:t>
      </w:r>
      <w:r w:rsidR="00EF665D" w:rsidRPr="009A52F0">
        <w:rPr>
          <w:rFonts w:ascii="Times New Roman" w:hAnsi="Times New Roman" w:cs="Times New Roman"/>
          <w:sz w:val="28"/>
          <w:szCs w:val="28"/>
        </w:rPr>
        <w:t>бюджетном регулировании и контроле;</w:t>
      </w:r>
    </w:p>
    <w:p w:rsidR="00F92003" w:rsidRPr="009A52F0" w:rsidRDefault="00F92003" w:rsidP="006900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F665D" w:rsidRPr="009A52F0">
        <w:rPr>
          <w:rFonts w:ascii="Times New Roman" w:hAnsi="Times New Roman" w:cs="Times New Roman"/>
          <w:sz w:val="28"/>
          <w:szCs w:val="28"/>
        </w:rPr>
        <w:t>по развитию срочного рынка, рынка производных финансовых инструментов;</w:t>
      </w:r>
    </w:p>
    <w:p w:rsidR="00F92003" w:rsidRPr="009A52F0" w:rsidRDefault="00F92003" w:rsidP="006900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 xml:space="preserve">- </w:t>
      </w:r>
      <w:r w:rsidR="00EF665D" w:rsidRPr="009A52F0">
        <w:rPr>
          <w:rFonts w:ascii="Times New Roman" w:hAnsi="Times New Roman" w:cs="Times New Roman"/>
          <w:sz w:val="28"/>
          <w:szCs w:val="28"/>
        </w:rPr>
        <w:t>по организации и развитию биржевой торговли товарами, ранее не участвовавшими в организованных торгах, товаров на экспорт, в рамках БРИКС, ЕАЭС;</w:t>
      </w:r>
    </w:p>
    <w:p w:rsidR="00DB68D6" w:rsidRPr="009A52F0" w:rsidRDefault="00F92003" w:rsidP="006900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 xml:space="preserve">- </w:t>
      </w:r>
      <w:r w:rsidR="00EF665D" w:rsidRPr="009A52F0">
        <w:rPr>
          <w:rFonts w:ascii="Times New Roman" w:hAnsi="Times New Roman" w:cs="Times New Roman"/>
          <w:sz w:val="28"/>
          <w:szCs w:val="28"/>
        </w:rPr>
        <w:t>по формированию системы национальных рыночных индикаторов цен на ключевые группы товаров</w:t>
      </w:r>
      <w:r w:rsidRPr="009A52F0">
        <w:rPr>
          <w:rFonts w:ascii="Times New Roman" w:hAnsi="Times New Roman" w:cs="Times New Roman"/>
          <w:sz w:val="28"/>
          <w:szCs w:val="28"/>
        </w:rPr>
        <w:t xml:space="preserve"> с учетом биржевых цен</w:t>
      </w:r>
      <w:r w:rsidR="00EF0E0C" w:rsidRPr="009A52F0">
        <w:rPr>
          <w:rFonts w:ascii="Times New Roman" w:hAnsi="Times New Roman" w:cs="Times New Roman"/>
          <w:sz w:val="28"/>
          <w:szCs w:val="28"/>
        </w:rPr>
        <w:t>, формируемых</w:t>
      </w:r>
      <w:r w:rsidR="0036687C" w:rsidRPr="009A52F0">
        <w:rPr>
          <w:rFonts w:ascii="Times New Roman" w:hAnsi="Times New Roman" w:cs="Times New Roman"/>
          <w:sz w:val="28"/>
          <w:szCs w:val="28"/>
        </w:rPr>
        <w:t>,</w:t>
      </w:r>
      <w:r w:rsidR="00EF0E0C" w:rsidRPr="009A52F0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36687C" w:rsidRPr="009A52F0">
        <w:rPr>
          <w:rFonts w:ascii="Times New Roman" w:hAnsi="Times New Roman" w:cs="Times New Roman"/>
          <w:sz w:val="28"/>
          <w:szCs w:val="28"/>
        </w:rPr>
        <w:t>,</w:t>
      </w:r>
      <w:r w:rsidR="00EF0E0C" w:rsidRPr="009A52F0">
        <w:rPr>
          <w:rFonts w:ascii="Times New Roman" w:hAnsi="Times New Roman" w:cs="Times New Roman"/>
          <w:sz w:val="28"/>
          <w:szCs w:val="28"/>
        </w:rPr>
        <w:t xml:space="preserve"> на международных и зарубежных организованных биржевых торгах</w:t>
      </w:r>
      <w:r w:rsidR="00096F67" w:rsidRPr="009A52F0">
        <w:rPr>
          <w:rFonts w:ascii="Times New Roman" w:hAnsi="Times New Roman" w:cs="Times New Roman"/>
          <w:sz w:val="28"/>
          <w:szCs w:val="28"/>
        </w:rPr>
        <w:t>;</w:t>
      </w:r>
    </w:p>
    <w:p w:rsidR="004123C9" w:rsidRPr="009A52F0" w:rsidRDefault="00521FED" w:rsidP="00C052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определению нормативов </w:t>
      </w:r>
      <w:r w:rsidR="005C2AB7" w:rsidRPr="009A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объема </w:t>
      </w:r>
      <w:r w:rsidRPr="009A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F87C64" w:rsidRPr="009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</w:t>
      </w:r>
      <w:r w:rsidRPr="009A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 на экспорт на российских биржах за рубли</w:t>
      </w:r>
      <w:r w:rsidR="00DC7739" w:rsidRPr="009A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Pr="009A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</w:t>
      </w:r>
      <w:r w:rsidR="00DC7739" w:rsidRPr="009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экспортных продаж таких товаров на российских биржах</w:t>
      </w:r>
      <w:r w:rsidR="004123C9" w:rsidRPr="009A52F0">
        <w:rPr>
          <w:rFonts w:ascii="Times New Roman" w:hAnsi="Times New Roman" w:cs="Times New Roman"/>
          <w:sz w:val="28"/>
          <w:szCs w:val="28"/>
        </w:rPr>
        <w:t>;</w:t>
      </w:r>
    </w:p>
    <w:p w:rsidR="00F9207A" w:rsidRPr="009A52F0" w:rsidRDefault="00F9207A" w:rsidP="00DA2D89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9A52F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принять правила недискриминационного доступа </w:t>
      </w:r>
      <w:r w:rsidRPr="009A52F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к услугам субъектов естественных монополий по транспортировке газа по магистральным </w:t>
      </w:r>
      <w:r w:rsidR="002A5B76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газопроводам</w:t>
      </w:r>
      <w:r w:rsidRPr="009A52F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и к услугам по хранению газа;</w:t>
      </w:r>
    </w:p>
    <w:p w:rsidR="00F87C64" w:rsidRPr="009A52F0" w:rsidRDefault="00EE17FF" w:rsidP="00F9207A">
      <w:pPr>
        <w:pStyle w:val="ConsPlusNormal"/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>утвердить по согласованию с Российской академией наук план мероприятий («дорожную карту») разв</w:t>
      </w:r>
      <w:r w:rsidR="00572C50" w:rsidRPr="009A52F0">
        <w:rPr>
          <w:rFonts w:ascii="Times New Roman" w:hAnsi="Times New Roman" w:cs="Times New Roman"/>
          <w:sz w:val="28"/>
          <w:szCs w:val="28"/>
        </w:rPr>
        <w:t>ития конкуренции в сфере науки</w:t>
      </w:r>
      <w:r w:rsidR="00F87C64" w:rsidRPr="009A52F0">
        <w:rPr>
          <w:rFonts w:ascii="Times New Roman" w:hAnsi="Times New Roman" w:cs="Times New Roman"/>
          <w:sz w:val="28"/>
          <w:szCs w:val="28"/>
        </w:rPr>
        <w:t>;</w:t>
      </w:r>
    </w:p>
    <w:p w:rsidR="0054636B" w:rsidRPr="009A52F0" w:rsidRDefault="0054636B" w:rsidP="004C34BE">
      <w:pPr>
        <w:spacing w:before="360" w:after="0" w:line="36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2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обеспечить внедрение системы оценки эффективности деятельности руководителей федеральных органов исполнительной власти и высших должностных лиц (руководителей высших исполнительных органов государственной власти) субъектов Российской Федерации по реализации государственной политики по развитию конкуренции;</w:t>
      </w:r>
    </w:p>
    <w:p w:rsidR="00E3295A" w:rsidRPr="00C073BF" w:rsidRDefault="00E3295A" w:rsidP="00E3295A">
      <w:pPr>
        <w:spacing w:before="360" w:after="0" w:line="360" w:lineRule="auto"/>
        <w:ind w:firstLine="675"/>
        <w:jc w:val="both"/>
        <w:rPr>
          <w:rFonts w:ascii="Times New Roman" w:eastAsia="Times New Roman" w:hAnsi="Times New Roman" w:cs="Times New Roman"/>
          <w:strike/>
          <w:sz w:val="28"/>
          <w:szCs w:val="28"/>
          <w:highlight w:val="yellow"/>
          <w:lang w:eastAsia="ru-RU"/>
        </w:rPr>
      </w:pPr>
      <w:r w:rsidRPr="008F0C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повышение эффективности и независимости антимонопольных органов путем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295A" w:rsidRPr="00C073BF" w:rsidRDefault="00E3295A" w:rsidP="00E3295A">
      <w:pPr>
        <w:spacing w:after="0" w:line="36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3B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финансирования деятельности антимонопольных органов в соответствии с отдельной государственной программой;</w:t>
      </w:r>
    </w:p>
    <w:p w:rsidR="00E3295A" w:rsidRPr="004C44E5" w:rsidRDefault="00E3295A" w:rsidP="00E3295A">
      <w:pPr>
        <w:spacing w:after="0" w:line="36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доведения в течение трех лет </w:t>
      </w:r>
      <w:r w:rsidRPr="00EB747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фактического д</w:t>
      </w:r>
      <w:r w:rsidRPr="001A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енежного содержания гражданских служащих </w:t>
      </w:r>
      <w:r w:rsidRPr="004C4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антимонопольных органов до уровня денежного содержания </w:t>
      </w:r>
      <w:r w:rsidR="0044547A" w:rsidRPr="004454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гражданских служащих налоговых органов</w:t>
      </w:r>
      <w:r w:rsidR="004454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2527" w:rsidRPr="009A52F0" w:rsidRDefault="00B22527" w:rsidP="004C34BE">
      <w:pPr>
        <w:pStyle w:val="ConsPlusNormal"/>
        <w:spacing w:before="3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lastRenderedPageBreak/>
        <w:t>до 1 июля 2021 года:</w:t>
      </w:r>
    </w:p>
    <w:p w:rsidR="006B711B" w:rsidRPr="009A52F0" w:rsidRDefault="006B711B" w:rsidP="00C03713">
      <w:pPr>
        <w:pStyle w:val="ConsPlusNormal"/>
        <w:spacing w:before="3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>разработать и утвердить Концепцию государственного участия на финансовых рынках;</w:t>
      </w:r>
    </w:p>
    <w:p w:rsidR="00B8004F" w:rsidRPr="009A52F0" w:rsidRDefault="00780FC5" w:rsidP="00572C50">
      <w:pPr>
        <w:spacing w:before="36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>разработать и утвердить</w:t>
      </w:r>
      <w:r w:rsidR="006B0392" w:rsidRPr="009A52F0">
        <w:rPr>
          <w:rFonts w:ascii="Times New Roman" w:hAnsi="Times New Roman" w:cs="Times New Roman"/>
          <w:sz w:val="28"/>
          <w:szCs w:val="28"/>
        </w:rPr>
        <w:t xml:space="preserve"> </w:t>
      </w:r>
      <w:r w:rsidRPr="009A52F0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A872A9" w:rsidRPr="009A52F0">
        <w:rPr>
          <w:rFonts w:ascii="Times New Roman" w:hAnsi="Times New Roman" w:cs="Times New Roman"/>
          <w:sz w:val="28"/>
          <w:szCs w:val="28"/>
        </w:rPr>
        <w:t>программу</w:t>
      </w:r>
      <w:r w:rsidR="00572C50" w:rsidRPr="009A5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C50" w:rsidRPr="009A52F0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572C50" w:rsidRPr="009A52F0">
        <w:rPr>
          <w:rFonts w:ascii="Times New Roman" w:hAnsi="Times New Roman" w:cs="Times New Roman"/>
          <w:sz w:val="28"/>
          <w:szCs w:val="28"/>
        </w:rPr>
        <w:t xml:space="preserve">, обеспечив </w:t>
      </w:r>
      <w:r w:rsidR="006C5A54" w:rsidRPr="009A52F0">
        <w:rPr>
          <w:rFonts w:ascii="Times New Roman" w:hAnsi="Times New Roman" w:cs="Times New Roman"/>
          <w:sz w:val="28"/>
          <w:szCs w:val="28"/>
        </w:rPr>
        <w:t xml:space="preserve">ее </w:t>
      </w:r>
      <w:r w:rsidR="00572C50" w:rsidRPr="009A52F0">
        <w:rPr>
          <w:rFonts w:ascii="Times New Roman" w:hAnsi="Times New Roman" w:cs="Times New Roman"/>
          <w:sz w:val="28"/>
          <w:szCs w:val="28"/>
        </w:rPr>
        <w:t>финансирование за счет средств федерального бюджета, предусматривающую</w:t>
      </w:r>
      <w:r w:rsidR="00F952D4" w:rsidRPr="009A52F0">
        <w:rPr>
          <w:rFonts w:ascii="Times New Roman" w:hAnsi="Times New Roman" w:cs="Times New Roman"/>
          <w:sz w:val="28"/>
          <w:szCs w:val="28"/>
        </w:rPr>
        <w:t xml:space="preserve"> формирование информационного пространства в </w:t>
      </w:r>
      <w:r w:rsidR="006B0392" w:rsidRPr="009A52F0">
        <w:rPr>
          <w:rFonts w:ascii="Times New Roman" w:hAnsi="Times New Roman" w:cs="Times New Roman"/>
          <w:sz w:val="28"/>
          <w:szCs w:val="28"/>
        </w:rPr>
        <w:t>сферах</w:t>
      </w:r>
      <w:r w:rsidR="008D4C04" w:rsidRPr="009A52F0">
        <w:rPr>
          <w:rFonts w:ascii="Times New Roman" w:hAnsi="Times New Roman" w:cs="Times New Roman"/>
          <w:sz w:val="28"/>
          <w:szCs w:val="28"/>
        </w:rPr>
        <w:t xml:space="preserve"> </w:t>
      </w:r>
      <w:r w:rsidRPr="009A52F0">
        <w:rPr>
          <w:rFonts w:ascii="Times New Roman" w:hAnsi="Times New Roman" w:cs="Times New Roman"/>
          <w:sz w:val="28"/>
          <w:szCs w:val="28"/>
        </w:rPr>
        <w:t>а</w:t>
      </w:r>
      <w:r w:rsidR="006B0392" w:rsidRPr="009A52F0">
        <w:rPr>
          <w:rFonts w:ascii="Times New Roman" w:hAnsi="Times New Roman" w:cs="Times New Roman"/>
          <w:sz w:val="28"/>
          <w:szCs w:val="28"/>
        </w:rPr>
        <w:t xml:space="preserve">нтимонопольного </w:t>
      </w:r>
      <w:r w:rsidR="00F952D4" w:rsidRPr="009A52F0">
        <w:rPr>
          <w:rFonts w:ascii="Times New Roman" w:hAnsi="Times New Roman" w:cs="Times New Roman"/>
          <w:sz w:val="28"/>
          <w:szCs w:val="28"/>
        </w:rPr>
        <w:t>регулирования</w:t>
      </w:r>
      <w:r w:rsidR="008D4C04" w:rsidRPr="009A52F0">
        <w:rPr>
          <w:rFonts w:ascii="Times New Roman" w:hAnsi="Times New Roman" w:cs="Times New Roman"/>
          <w:sz w:val="28"/>
          <w:szCs w:val="28"/>
        </w:rPr>
        <w:t xml:space="preserve">, </w:t>
      </w:r>
      <w:r w:rsidR="00733E67" w:rsidRPr="009A52F0">
        <w:rPr>
          <w:rFonts w:ascii="Times New Roman" w:hAnsi="Times New Roman" w:cs="Times New Roman"/>
          <w:sz w:val="28"/>
          <w:szCs w:val="28"/>
        </w:rPr>
        <w:t>государственно</w:t>
      </w:r>
      <w:r w:rsidR="006B0392" w:rsidRPr="009A52F0">
        <w:rPr>
          <w:rFonts w:ascii="Times New Roman" w:hAnsi="Times New Roman" w:cs="Times New Roman"/>
          <w:sz w:val="28"/>
          <w:szCs w:val="28"/>
        </w:rPr>
        <w:t xml:space="preserve">го </w:t>
      </w:r>
      <w:r w:rsidR="00733E67" w:rsidRPr="009A52F0">
        <w:rPr>
          <w:rFonts w:ascii="Times New Roman" w:hAnsi="Times New Roman" w:cs="Times New Roman"/>
          <w:sz w:val="28"/>
          <w:szCs w:val="28"/>
        </w:rPr>
        <w:t>регулировани</w:t>
      </w:r>
      <w:r w:rsidR="006B0392" w:rsidRPr="009A52F0">
        <w:rPr>
          <w:rFonts w:ascii="Times New Roman" w:hAnsi="Times New Roman" w:cs="Times New Roman"/>
          <w:sz w:val="28"/>
          <w:szCs w:val="28"/>
        </w:rPr>
        <w:t>я</w:t>
      </w:r>
      <w:r w:rsidR="00733E67" w:rsidRPr="009A52F0">
        <w:rPr>
          <w:rFonts w:ascii="Times New Roman" w:hAnsi="Times New Roman" w:cs="Times New Roman"/>
          <w:sz w:val="28"/>
          <w:szCs w:val="28"/>
        </w:rPr>
        <w:t xml:space="preserve"> цен (тарифов)</w:t>
      </w:r>
      <w:r w:rsidR="008D4C04" w:rsidRPr="009A52F0">
        <w:rPr>
          <w:rFonts w:ascii="Times New Roman" w:hAnsi="Times New Roman" w:cs="Times New Roman"/>
          <w:sz w:val="28"/>
          <w:szCs w:val="28"/>
        </w:rPr>
        <w:t xml:space="preserve">, </w:t>
      </w:r>
      <w:r w:rsidR="00B630A9" w:rsidRPr="009A52F0">
        <w:rPr>
          <w:rFonts w:ascii="Times New Roman" w:hAnsi="Times New Roman" w:cs="Times New Roman"/>
          <w:sz w:val="28"/>
          <w:szCs w:val="28"/>
        </w:rPr>
        <w:t>контрол</w:t>
      </w:r>
      <w:r w:rsidR="006B0392" w:rsidRPr="009A52F0">
        <w:rPr>
          <w:rFonts w:ascii="Times New Roman" w:hAnsi="Times New Roman" w:cs="Times New Roman"/>
          <w:sz w:val="28"/>
          <w:szCs w:val="28"/>
        </w:rPr>
        <w:t>я</w:t>
      </w:r>
      <w:r w:rsidR="00B630A9" w:rsidRPr="009A52F0">
        <w:rPr>
          <w:rFonts w:ascii="Times New Roman" w:hAnsi="Times New Roman" w:cs="Times New Roman"/>
          <w:sz w:val="28"/>
          <w:szCs w:val="28"/>
        </w:rPr>
        <w:t xml:space="preserve"> экономической концентрации</w:t>
      </w:r>
      <w:r w:rsidR="008D4C04" w:rsidRPr="009A52F0">
        <w:rPr>
          <w:rFonts w:ascii="Times New Roman" w:hAnsi="Times New Roman" w:cs="Times New Roman"/>
          <w:sz w:val="28"/>
          <w:szCs w:val="28"/>
        </w:rPr>
        <w:t xml:space="preserve">, </w:t>
      </w:r>
      <w:r w:rsidR="00F40C9A" w:rsidRPr="009A52F0">
        <w:rPr>
          <w:rFonts w:ascii="Times New Roman" w:hAnsi="Times New Roman" w:cs="Times New Roman"/>
          <w:sz w:val="28"/>
          <w:szCs w:val="28"/>
        </w:rPr>
        <w:t xml:space="preserve">в сфере осуществления торговой деятельности, </w:t>
      </w:r>
      <w:r w:rsidR="00B8004F" w:rsidRPr="009A52F0">
        <w:rPr>
          <w:rFonts w:ascii="Times New Roman" w:hAnsi="Times New Roman" w:cs="Times New Roman"/>
          <w:sz w:val="28"/>
          <w:szCs w:val="28"/>
        </w:rPr>
        <w:t>включающую</w:t>
      </w:r>
      <w:r w:rsidR="006C5A54" w:rsidRPr="009A52F0">
        <w:rPr>
          <w:rFonts w:ascii="Times New Roman" w:hAnsi="Times New Roman" w:cs="Times New Roman"/>
          <w:sz w:val="28"/>
          <w:szCs w:val="28"/>
        </w:rPr>
        <w:t>,</w:t>
      </w:r>
      <w:r w:rsidR="00B8004F" w:rsidRPr="009A52F0">
        <w:rPr>
          <w:rFonts w:ascii="Times New Roman" w:hAnsi="Times New Roman" w:cs="Times New Roman"/>
          <w:sz w:val="28"/>
          <w:szCs w:val="28"/>
        </w:rPr>
        <w:t xml:space="preserve"> </w:t>
      </w:r>
      <w:r w:rsidR="006C5A54" w:rsidRPr="009A52F0">
        <w:rPr>
          <w:rFonts w:ascii="Times New Roman" w:hAnsi="Times New Roman" w:cs="Times New Roman"/>
          <w:sz w:val="28"/>
          <w:szCs w:val="28"/>
        </w:rPr>
        <w:t xml:space="preserve">в </w:t>
      </w:r>
      <w:r w:rsidR="00B8004F" w:rsidRPr="009A52F0">
        <w:rPr>
          <w:rFonts w:ascii="Times New Roman" w:hAnsi="Times New Roman" w:cs="Times New Roman"/>
          <w:sz w:val="28"/>
          <w:szCs w:val="28"/>
        </w:rPr>
        <w:t>том числе следующие мероприятия:</w:t>
      </w:r>
    </w:p>
    <w:p w:rsidR="0027150B" w:rsidRPr="009A52F0" w:rsidRDefault="0027150B" w:rsidP="00B800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 xml:space="preserve">- </w:t>
      </w:r>
      <w:r w:rsidR="00B8004F" w:rsidRPr="009A52F0">
        <w:rPr>
          <w:rFonts w:ascii="Times New Roman" w:hAnsi="Times New Roman" w:cs="Times New Roman"/>
          <w:sz w:val="28"/>
          <w:szCs w:val="28"/>
        </w:rPr>
        <w:t xml:space="preserve">обеспечение информационного взаимодействия органов регулирования с регулируемыми </w:t>
      </w:r>
      <w:r w:rsidRPr="009A52F0">
        <w:rPr>
          <w:rFonts w:ascii="Times New Roman" w:hAnsi="Times New Roman" w:cs="Times New Roman"/>
          <w:sz w:val="28"/>
          <w:szCs w:val="28"/>
        </w:rPr>
        <w:t>субъектами</w:t>
      </w:r>
      <w:r w:rsidR="00B8004F" w:rsidRPr="009A52F0">
        <w:rPr>
          <w:rFonts w:ascii="Times New Roman" w:hAnsi="Times New Roman" w:cs="Times New Roman"/>
          <w:sz w:val="28"/>
          <w:szCs w:val="28"/>
        </w:rPr>
        <w:t xml:space="preserve"> через </w:t>
      </w:r>
      <w:r w:rsidRPr="009A52F0">
        <w:rPr>
          <w:rFonts w:ascii="Times New Roman" w:hAnsi="Times New Roman" w:cs="Times New Roman"/>
          <w:sz w:val="28"/>
          <w:szCs w:val="28"/>
        </w:rPr>
        <w:t>единую</w:t>
      </w:r>
      <w:r w:rsidR="00D962B8" w:rsidRPr="009A52F0">
        <w:rPr>
          <w:rFonts w:ascii="Times New Roman" w:hAnsi="Times New Roman" w:cs="Times New Roman"/>
          <w:sz w:val="28"/>
          <w:szCs w:val="28"/>
        </w:rPr>
        <w:t xml:space="preserve"> централизованную</w:t>
      </w:r>
      <w:r w:rsidRPr="009A52F0">
        <w:rPr>
          <w:rFonts w:ascii="Times New Roman" w:hAnsi="Times New Roman" w:cs="Times New Roman"/>
          <w:sz w:val="28"/>
          <w:szCs w:val="28"/>
        </w:rPr>
        <w:t xml:space="preserve"> информационно-аналитическую систему;</w:t>
      </w:r>
    </w:p>
    <w:p w:rsidR="00B8004F" w:rsidRPr="009A52F0" w:rsidRDefault="0027150B" w:rsidP="00B800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 xml:space="preserve">- </w:t>
      </w:r>
      <w:r w:rsidR="00B8004F" w:rsidRPr="009A52F0">
        <w:rPr>
          <w:rFonts w:ascii="Times New Roman" w:hAnsi="Times New Roman" w:cs="Times New Roman"/>
          <w:sz w:val="28"/>
          <w:szCs w:val="28"/>
        </w:rPr>
        <w:t xml:space="preserve">создание «личных кабинетов» для регулируемых </w:t>
      </w:r>
      <w:r w:rsidRPr="009A52F0">
        <w:rPr>
          <w:rFonts w:ascii="Times New Roman" w:hAnsi="Times New Roman" w:cs="Times New Roman"/>
          <w:sz w:val="28"/>
          <w:szCs w:val="28"/>
        </w:rPr>
        <w:t xml:space="preserve">субъектов, </w:t>
      </w:r>
      <w:r w:rsidR="00B8004F" w:rsidRPr="009A52F0">
        <w:rPr>
          <w:rFonts w:ascii="Times New Roman" w:hAnsi="Times New Roman" w:cs="Times New Roman"/>
          <w:sz w:val="28"/>
          <w:szCs w:val="28"/>
        </w:rPr>
        <w:t>обеспечивающих возможность информационного обмена с антимонопольным органом</w:t>
      </w:r>
      <w:r w:rsidR="0033562A" w:rsidRPr="009A52F0">
        <w:rPr>
          <w:rFonts w:ascii="Times New Roman" w:hAnsi="Times New Roman" w:cs="Times New Roman"/>
          <w:sz w:val="28"/>
          <w:szCs w:val="28"/>
        </w:rPr>
        <w:t>, включая подачу ходатайств и уведомлений о совершении сделок и иных действий, подлежащих государственному контролю за экономической концентрацией, и получение результатов их рассмотрения в электронном виде</w:t>
      </w:r>
      <w:r w:rsidR="00B8004F" w:rsidRPr="009A52F0">
        <w:rPr>
          <w:rFonts w:ascii="Times New Roman" w:hAnsi="Times New Roman" w:cs="Times New Roman"/>
          <w:sz w:val="28"/>
          <w:szCs w:val="28"/>
        </w:rPr>
        <w:t>;</w:t>
      </w:r>
    </w:p>
    <w:p w:rsidR="004035A6" w:rsidRPr="009A52F0" w:rsidRDefault="004035A6" w:rsidP="004035A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 xml:space="preserve">обеспечить создание национальной общероссийской платформы точного земледелия, обеспечивающей </w:t>
      </w:r>
      <w:proofErr w:type="spellStart"/>
      <w:r w:rsidRPr="009A52F0">
        <w:rPr>
          <w:rFonts w:ascii="Times New Roman" w:hAnsi="Times New Roman" w:cs="Times New Roman"/>
          <w:sz w:val="28"/>
          <w:szCs w:val="28"/>
        </w:rPr>
        <w:t>недискриминационный</w:t>
      </w:r>
      <w:proofErr w:type="spellEnd"/>
      <w:r w:rsidRPr="009A52F0">
        <w:rPr>
          <w:rFonts w:ascii="Times New Roman" w:hAnsi="Times New Roman" w:cs="Times New Roman"/>
          <w:sz w:val="28"/>
          <w:szCs w:val="28"/>
        </w:rPr>
        <w:t xml:space="preserve"> доступ </w:t>
      </w:r>
      <w:proofErr w:type="spellStart"/>
      <w:r w:rsidRPr="009A52F0"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Pr="009A52F0">
        <w:rPr>
          <w:rFonts w:ascii="Times New Roman" w:hAnsi="Times New Roman" w:cs="Times New Roman"/>
          <w:sz w:val="28"/>
          <w:szCs w:val="28"/>
        </w:rPr>
        <w:t xml:space="preserve"> и других субъектов к ключевой информации сельскохозяйственного производства;</w:t>
      </w:r>
    </w:p>
    <w:p w:rsidR="00CC6089" w:rsidRPr="009A52F0" w:rsidRDefault="00CC6089" w:rsidP="00783CBC">
      <w:pPr>
        <w:spacing w:before="36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 xml:space="preserve">обеспечить реализацию мероприятий, направленных на стимулирование организаций и граждан к предоставлению информации в государственные информационные системы и </w:t>
      </w:r>
      <w:r w:rsidR="00A45165" w:rsidRPr="009A52F0">
        <w:rPr>
          <w:rFonts w:ascii="Times New Roman" w:hAnsi="Times New Roman" w:cs="Times New Roman"/>
          <w:sz w:val="28"/>
          <w:szCs w:val="28"/>
        </w:rPr>
        <w:t xml:space="preserve">обеспечивающих </w:t>
      </w:r>
      <w:r w:rsidRPr="009A52F0">
        <w:rPr>
          <w:rFonts w:ascii="Times New Roman" w:hAnsi="Times New Roman" w:cs="Times New Roman"/>
          <w:sz w:val="28"/>
          <w:szCs w:val="28"/>
        </w:rPr>
        <w:t xml:space="preserve">возможность измерения востребованности данных государственных информационных систем; </w:t>
      </w:r>
    </w:p>
    <w:p w:rsidR="00E3295A" w:rsidRPr="008439E7" w:rsidRDefault="00E3295A" w:rsidP="00E3295A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EB7473">
        <w:rPr>
          <w:sz w:val="28"/>
          <w:szCs w:val="28"/>
        </w:rPr>
        <w:t>принять правила недискриминационного доступа к информации, содержащейся в государственных и муниципальных информационных системах;</w:t>
      </w:r>
    </w:p>
    <w:p w:rsidR="00E3295A" w:rsidRPr="00790460" w:rsidRDefault="00E3295A" w:rsidP="00E329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определить антимонопольные правила доступа к </w:t>
      </w:r>
      <w:r w:rsidRPr="00EB7473">
        <w:rPr>
          <w:rFonts w:ascii="Times New Roman" w:hAnsi="Times New Roman" w:cs="Times New Roman"/>
          <w:sz w:val="28"/>
          <w:szCs w:val="28"/>
        </w:rPr>
        <w:t>«</w:t>
      </w:r>
      <w:r w:rsidRPr="00EB7473">
        <w:rPr>
          <w:rFonts w:ascii="Times New Roman" w:hAnsi="Times New Roman"/>
          <w:sz w:val="28"/>
          <w:szCs w:val="28"/>
        </w:rPr>
        <w:t xml:space="preserve">большим объемам </w:t>
      </w:r>
      <w:r w:rsidRPr="00EB7473">
        <w:rPr>
          <w:rFonts w:ascii="Times New Roman" w:hAnsi="Times New Roman" w:cs="Times New Roman"/>
          <w:sz w:val="28"/>
          <w:szCs w:val="28"/>
        </w:rPr>
        <w:t>данных», принадлежащим хозяйствующим субъектам, в том числе иностранным</w:t>
      </w:r>
      <w:r w:rsidR="001872F6" w:rsidRPr="00EB7473">
        <w:rPr>
          <w:rFonts w:ascii="Times New Roman" w:hAnsi="Times New Roman" w:cs="Times New Roman"/>
          <w:sz w:val="28"/>
          <w:szCs w:val="28"/>
        </w:rPr>
        <w:t xml:space="preserve">, </w:t>
      </w:r>
      <w:r w:rsidR="0065213C">
        <w:rPr>
          <w:rFonts w:ascii="Times New Roman" w:hAnsi="Times New Roman"/>
          <w:sz w:val="28"/>
          <w:szCs w:val="24"/>
        </w:rPr>
        <w:t>с учетом требований</w:t>
      </w:r>
      <w:r w:rsidR="001872F6" w:rsidRPr="00EB7473">
        <w:rPr>
          <w:rFonts w:ascii="Times New Roman" w:hAnsi="Times New Roman"/>
          <w:sz w:val="28"/>
          <w:szCs w:val="24"/>
        </w:rPr>
        <w:t>, установленных законодательством Российской Федерации</w:t>
      </w:r>
      <w:r w:rsidRPr="00EB7473">
        <w:rPr>
          <w:rFonts w:ascii="Times New Roman" w:hAnsi="Times New Roman" w:cs="Times New Roman"/>
          <w:sz w:val="28"/>
          <w:szCs w:val="28"/>
        </w:rPr>
        <w:t>;</w:t>
      </w:r>
    </w:p>
    <w:p w:rsidR="00E3295A" w:rsidRPr="00E3295A" w:rsidRDefault="00E3295A" w:rsidP="00E329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B7473">
        <w:rPr>
          <w:rFonts w:ascii="Times New Roman" w:eastAsia="Times New Roman" w:hAnsi="Times New Roman"/>
          <w:sz w:val="28"/>
          <w:szCs w:val="24"/>
          <w:lang w:eastAsia="ru-RU"/>
        </w:rPr>
        <w:t>разработать и обеспечить реализацию мероприятий, направленных на развитие кооперативов, создаваемых для совместной производственной или иной хозяйственной деятельности (производство, переработка, сбыт промышленной, сельскохозяйственной и иной продукции, выполнение работ, торговля, оказание других услуг) субъектов малого предпринимательства и индивидуальных предпринимателей</w:t>
      </w:r>
      <w:r w:rsidRPr="00EB7473">
        <w:rPr>
          <w:rFonts w:ascii="Times New Roman" w:hAnsi="Times New Roman" w:cs="Times New Roman"/>
          <w:sz w:val="28"/>
          <w:szCs w:val="24"/>
        </w:rPr>
        <w:t>;</w:t>
      </w:r>
    </w:p>
    <w:p w:rsidR="005916E0" w:rsidRPr="009A52F0" w:rsidRDefault="005916E0" w:rsidP="00783CBC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>определить единые правила и требования, предъявляемые к созданию и функционированию государственных и муниципальных информационных систем, в том числе исключающие возможность создания дублирующих по функциональному назначению информационных систем;</w:t>
      </w:r>
    </w:p>
    <w:p w:rsidR="006D14B6" w:rsidRPr="009A52F0" w:rsidRDefault="006D14B6" w:rsidP="006900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>обеспечить приняти</w:t>
      </w:r>
      <w:r w:rsidR="0047228D" w:rsidRPr="009A52F0">
        <w:rPr>
          <w:rFonts w:ascii="Times New Roman" w:hAnsi="Times New Roman" w:cs="Times New Roman"/>
          <w:sz w:val="28"/>
          <w:szCs w:val="28"/>
        </w:rPr>
        <w:t>е</w:t>
      </w:r>
      <w:r w:rsidRPr="009A52F0">
        <w:rPr>
          <w:rFonts w:ascii="Times New Roman" w:hAnsi="Times New Roman" w:cs="Times New Roman"/>
          <w:sz w:val="28"/>
          <w:szCs w:val="28"/>
        </w:rPr>
        <w:t xml:space="preserve"> мер, направленных на стимулирование компаний с государственным участием, государственных компаний и государственных корпораций к реализации активов</w:t>
      </w:r>
      <w:r w:rsidR="00592047" w:rsidRPr="009A52F0">
        <w:rPr>
          <w:rFonts w:ascii="Times New Roman" w:hAnsi="Times New Roman" w:cs="Times New Roman"/>
          <w:sz w:val="28"/>
          <w:szCs w:val="28"/>
        </w:rPr>
        <w:t>,</w:t>
      </w:r>
      <w:r w:rsidRPr="009A52F0">
        <w:rPr>
          <w:rFonts w:ascii="Times New Roman" w:hAnsi="Times New Roman" w:cs="Times New Roman"/>
          <w:sz w:val="28"/>
          <w:szCs w:val="28"/>
        </w:rPr>
        <w:t xml:space="preserve"> используемы</w:t>
      </w:r>
      <w:r w:rsidR="008A334A" w:rsidRPr="009A52F0">
        <w:rPr>
          <w:rFonts w:ascii="Times New Roman" w:hAnsi="Times New Roman" w:cs="Times New Roman"/>
          <w:sz w:val="28"/>
          <w:szCs w:val="28"/>
        </w:rPr>
        <w:t>х</w:t>
      </w:r>
      <w:r w:rsidRPr="009A52F0"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A45165" w:rsidRPr="009A52F0">
        <w:rPr>
          <w:rFonts w:ascii="Times New Roman" w:hAnsi="Times New Roman" w:cs="Times New Roman"/>
          <w:sz w:val="28"/>
          <w:szCs w:val="28"/>
        </w:rPr>
        <w:t>,</w:t>
      </w:r>
      <w:r w:rsidRPr="009A52F0">
        <w:rPr>
          <w:rFonts w:ascii="Times New Roman" w:hAnsi="Times New Roman" w:cs="Times New Roman"/>
          <w:sz w:val="28"/>
          <w:szCs w:val="28"/>
        </w:rPr>
        <w:t xml:space="preserve"> не связанных с осуществлением стратегических видов деятельности; </w:t>
      </w:r>
    </w:p>
    <w:p w:rsidR="00A07E15" w:rsidRPr="00D72D6A" w:rsidRDefault="00111B6B" w:rsidP="006900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>обеспечить</w:t>
      </w:r>
      <w:r w:rsidR="008D4C04" w:rsidRPr="009A52F0">
        <w:rPr>
          <w:rFonts w:ascii="Times New Roman" w:hAnsi="Times New Roman" w:cs="Times New Roman"/>
          <w:sz w:val="28"/>
          <w:szCs w:val="28"/>
        </w:rPr>
        <w:t xml:space="preserve"> </w:t>
      </w:r>
      <w:r w:rsidR="00342350" w:rsidRPr="009A52F0">
        <w:rPr>
          <w:rFonts w:ascii="Times New Roman" w:hAnsi="Times New Roman" w:cs="Times New Roman"/>
          <w:sz w:val="28"/>
          <w:szCs w:val="28"/>
        </w:rPr>
        <w:t xml:space="preserve">функционирование в информационно-телекоммуникационной сети «Интернет» базового информационного портала по реализации государственной политики по развитию конкуренции, обеспечивающего в том числе </w:t>
      </w:r>
      <w:r w:rsidR="008D4C04" w:rsidRPr="009A52F0">
        <w:rPr>
          <w:rFonts w:ascii="Times New Roman" w:hAnsi="Times New Roman" w:cs="Times New Roman"/>
          <w:sz w:val="28"/>
          <w:szCs w:val="28"/>
        </w:rPr>
        <w:t>автоматическое формирование на основе обработки больших объемов данных отчетов</w:t>
      </w:r>
      <w:r w:rsidR="00D72D6A">
        <w:rPr>
          <w:rFonts w:ascii="Times New Roman" w:hAnsi="Times New Roman" w:cs="Times New Roman"/>
          <w:sz w:val="28"/>
          <w:szCs w:val="28"/>
        </w:rPr>
        <w:t xml:space="preserve"> о реализации мероприятий по развитию конкуренции</w:t>
      </w:r>
      <w:r w:rsidR="00100EFB" w:rsidRPr="00EB7473">
        <w:rPr>
          <w:rFonts w:ascii="Times New Roman" w:hAnsi="Times New Roman" w:cs="Times New Roman"/>
          <w:sz w:val="28"/>
          <w:szCs w:val="28"/>
        </w:rPr>
        <w:t>;</w:t>
      </w:r>
      <w:r w:rsidR="00854052" w:rsidRPr="00EB74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EA3" w:rsidRPr="009A52F0" w:rsidRDefault="00146EA3" w:rsidP="00146E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>определить порядок, предусматривающий расчет платы за технологическое присоединение к системам тепло-, водоснабжения и водоотведения посредством применения стандартизированных тарифных ставок;</w:t>
      </w:r>
    </w:p>
    <w:p w:rsidR="007967A8" w:rsidRPr="004A61B3" w:rsidRDefault="007967A8" w:rsidP="007967A8">
      <w:pPr>
        <w:pStyle w:val="ConsPlusNormal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1B3">
        <w:rPr>
          <w:rFonts w:ascii="Times New Roman" w:hAnsi="Times New Roman" w:cs="Times New Roman"/>
          <w:sz w:val="28"/>
          <w:szCs w:val="28"/>
        </w:rPr>
        <w:t xml:space="preserve">утвердить нормативные правовые основы создания и функционирования единого информационного ресурса в Российской Федерации в похоронном деле по упорядочиванию выделения земельных участков для захоронений, регистрации умерших (единый реестр свидетельств о смерти) и инвентаризации захоронений, осуществлению контроля за соблюдением порядка захоронений, </w:t>
      </w:r>
      <w:r w:rsidRPr="004A61B3">
        <w:rPr>
          <w:rFonts w:ascii="Times New Roman" w:hAnsi="Times New Roman" w:cs="Times New Roman"/>
          <w:sz w:val="28"/>
          <w:szCs w:val="28"/>
        </w:rPr>
        <w:lastRenderedPageBreak/>
        <w:t>отражению режима работы на кладбищах и содержанию мест захоронений, раскрытию информации о ритуальных услугах и их стоимости, информации о земельных участках, принадлежащих государству и предоставляемых бесплатно;</w:t>
      </w:r>
    </w:p>
    <w:p w:rsidR="007967A8" w:rsidRPr="009A52F0" w:rsidRDefault="007967A8" w:rsidP="007967A8">
      <w:pPr>
        <w:pStyle w:val="ConsPlusNormal"/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1B3">
        <w:rPr>
          <w:rFonts w:ascii="Times New Roman" w:hAnsi="Times New Roman" w:cs="Times New Roman"/>
          <w:sz w:val="28"/>
          <w:szCs w:val="28"/>
        </w:rPr>
        <w:t>обеспечить создание и функционирование в Российской Федерации единого информационного ресурса в похоронном деле;</w:t>
      </w:r>
    </w:p>
    <w:p w:rsidR="00BB3190" w:rsidRPr="009A52F0" w:rsidRDefault="00BB3190" w:rsidP="00146E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>в сфере закупок товаров, работ, услуг для обеспечения государственных и муниципальных нужд, а также закупок отдельными видами юридических лиц:</w:t>
      </w:r>
    </w:p>
    <w:p w:rsidR="00C67661" w:rsidRPr="009A52F0" w:rsidRDefault="00C67661" w:rsidP="006900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 xml:space="preserve">- </w:t>
      </w:r>
      <w:r w:rsidR="005311CE" w:rsidRPr="009A52F0">
        <w:rPr>
          <w:rFonts w:ascii="Times New Roman" w:hAnsi="Times New Roman"/>
          <w:sz w:val="28"/>
          <w:szCs w:val="28"/>
        </w:rPr>
        <w:t xml:space="preserve">определить перечень товаров, работ, услуг, закупка </w:t>
      </w:r>
      <w:r w:rsidR="005311CE" w:rsidRPr="00EB7473">
        <w:rPr>
          <w:rFonts w:ascii="Times New Roman" w:hAnsi="Times New Roman"/>
          <w:sz w:val="28"/>
          <w:szCs w:val="28"/>
        </w:rPr>
        <w:t xml:space="preserve">которых в соответствии с </w:t>
      </w:r>
      <w:r w:rsidR="005311CE" w:rsidRPr="00EB7473">
        <w:rPr>
          <w:rFonts w:ascii="Times New Roman" w:eastAsiaTheme="minorHAnsi" w:hAnsi="Times New Roman"/>
          <w:sz w:val="28"/>
          <w:szCs w:val="28"/>
        </w:rPr>
        <w:t xml:space="preserve">законодательством Российской Федерации о контрактной системе в сфере закупок товаров, работ, услуг </w:t>
      </w:r>
      <w:r w:rsidR="005311CE" w:rsidRPr="00EB7473">
        <w:rPr>
          <w:rFonts w:ascii="Times New Roman" w:hAnsi="Times New Roman"/>
          <w:sz w:val="28"/>
          <w:szCs w:val="28"/>
        </w:rPr>
        <w:t>для обеспечения государственных или муниципальных нужд, а также в соответствии с законодательством о закупках товаров, работ, услуг отдельными видами юридических лиц,</w:t>
      </w:r>
      <w:r w:rsidR="005311CE" w:rsidRPr="009A52F0">
        <w:rPr>
          <w:rFonts w:ascii="Times New Roman" w:hAnsi="Times New Roman"/>
          <w:sz w:val="28"/>
          <w:szCs w:val="28"/>
        </w:rPr>
        <w:t xml:space="preserve"> осуществляется только у субъектов малого предпринимательства</w:t>
      </w:r>
      <w:r w:rsidRPr="009A52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D0687" w:rsidRPr="009A52F0" w:rsidRDefault="00C67661" w:rsidP="00572C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 xml:space="preserve">- </w:t>
      </w:r>
      <w:r w:rsidR="00BB3190" w:rsidRPr="009A52F0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053064" w:rsidRPr="009A52F0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BB3190" w:rsidRPr="009A52F0">
        <w:rPr>
          <w:rFonts w:ascii="Times New Roman" w:hAnsi="Times New Roman" w:cs="Times New Roman"/>
          <w:sz w:val="28"/>
          <w:szCs w:val="28"/>
        </w:rPr>
        <w:t>автоматического (с использованием информационных технологий) способа определения начальной (максимальной) цены контракта при проведении закупок товаров, работ, услуг для государственных и муниципальных нужд в качестве приоритетного</w:t>
      </w:r>
      <w:r w:rsidR="00397970" w:rsidRPr="009A52F0">
        <w:rPr>
          <w:rFonts w:ascii="Times New Roman" w:hAnsi="Times New Roman" w:cs="Times New Roman"/>
          <w:sz w:val="28"/>
          <w:szCs w:val="28"/>
        </w:rPr>
        <w:t>, в том числе с учетом возможности применения индикаторов цен на биржевые товары</w:t>
      </w:r>
      <w:r w:rsidR="005916E0" w:rsidRPr="009A52F0">
        <w:rPr>
          <w:rFonts w:ascii="Times New Roman" w:hAnsi="Times New Roman" w:cs="Times New Roman"/>
          <w:sz w:val="28"/>
          <w:szCs w:val="28"/>
        </w:rPr>
        <w:t>;</w:t>
      </w:r>
    </w:p>
    <w:p w:rsidR="00033266" w:rsidRPr="009A52F0" w:rsidRDefault="00033266" w:rsidP="00C03713">
      <w:pPr>
        <w:pStyle w:val="ConsPlusNormal"/>
        <w:spacing w:before="3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>до 1 января 2022 года:</w:t>
      </w:r>
    </w:p>
    <w:p w:rsidR="00824E0E" w:rsidRPr="009A52F0" w:rsidRDefault="003F472B" w:rsidP="0069006D">
      <w:pPr>
        <w:spacing w:after="0" w:line="36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установление долгосрочных тарифов </w:t>
      </w:r>
      <w:r w:rsidR="00EF0E0C" w:rsidRPr="009A52F0">
        <w:rPr>
          <w:rFonts w:ascii="Times New Roman" w:hAnsi="Times New Roman" w:cs="Times New Roman"/>
          <w:sz w:val="28"/>
          <w:szCs w:val="28"/>
        </w:rPr>
        <w:t>на услуги</w:t>
      </w:r>
      <w:r w:rsidR="00824E0E" w:rsidRPr="009A52F0">
        <w:rPr>
          <w:rFonts w:ascii="Times New Roman" w:hAnsi="Times New Roman" w:cs="Times New Roman"/>
          <w:sz w:val="28"/>
          <w:szCs w:val="28"/>
        </w:rPr>
        <w:t xml:space="preserve"> </w:t>
      </w:r>
      <w:r w:rsidRPr="009A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естественных монополий не менее чем на </w:t>
      </w:r>
      <w:r w:rsidR="004027EA" w:rsidRPr="009A52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9A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по принципу «инфляция минус»;</w:t>
      </w:r>
    </w:p>
    <w:p w:rsidR="00F92003" w:rsidRPr="009A52F0" w:rsidRDefault="00F92003" w:rsidP="0069006D">
      <w:pPr>
        <w:spacing w:after="0" w:line="36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9A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единой государственной системы </w:t>
      </w:r>
      <w:r w:rsidR="00C3105D" w:rsidRPr="009A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</w:t>
      </w:r>
      <w:r w:rsidRPr="009A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 государственной и муниципальной поддержки и преференций, обеспечивающей открытость и прозрачность предоставления такой поддержки и преференций и оценку их эффективности, </w:t>
      </w:r>
      <w:r w:rsidRPr="009A52F0">
        <w:rPr>
          <w:rFonts w:ascii="Times New Roman" w:hAnsi="Times New Roman" w:cs="Times New Roman"/>
          <w:sz w:val="28"/>
          <w:szCs w:val="28"/>
        </w:rPr>
        <w:t>ведение единого реестра мер государственной и муниципальной поддержки и преференций, оказываемых хозяйствующим субъектам, в том числе субъектам малого и среднего предпринимательства;</w:t>
      </w:r>
    </w:p>
    <w:p w:rsidR="004215EB" w:rsidRPr="009A52F0" w:rsidRDefault="004215EB" w:rsidP="006900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>обеспечить включение в образовательные программы общего образования тематических разделов, посвященных государственно</w:t>
      </w:r>
      <w:r w:rsidR="00F92003" w:rsidRPr="009A52F0">
        <w:rPr>
          <w:rFonts w:ascii="Times New Roman" w:hAnsi="Times New Roman" w:cs="Times New Roman"/>
          <w:sz w:val="28"/>
          <w:szCs w:val="28"/>
        </w:rPr>
        <w:t>й</w:t>
      </w:r>
      <w:r w:rsidRPr="009A52F0">
        <w:rPr>
          <w:rFonts w:ascii="Times New Roman" w:hAnsi="Times New Roman" w:cs="Times New Roman"/>
          <w:sz w:val="28"/>
          <w:szCs w:val="28"/>
        </w:rPr>
        <w:t xml:space="preserve"> политике по развитию </w:t>
      </w:r>
      <w:r w:rsidRPr="009A52F0">
        <w:rPr>
          <w:rFonts w:ascii="Times New Roman" w:hAnsi="Times New Roman" w:cs="Times New Roman"/>
          <w:sz w:val="28"/>
          <w:szCs w:val="28"/>
        </w:rPr>
        <w:lastRenderedPageBreak/>
        <w:t>конкуренции;</w:t>
      </w:r>
    </w:p>
    <w:p w:rsidR="00BC4AE2" w:rsidRPr="00EB7473" w:rsidRDefault="00BC4AE2" w:rsidP="00BC4A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73">
        <w:rPr>
          <w:rFonts w:ascii="Times New Roman" w:hAnsi="Times New Roman" w:cs="Times New Roman"/>
          <w:sz w:val="28"/>
          <w:szCs w:val="28"/>
        </w:rPr>
        <w:t xml:space="preserve">определить критерии и обеспечить направление директив </w:t>
      </w:r>
      <w:r w:rsidRPr="00EB7473">
        <w:rPr>
          <w:rFonts w:ascii="Times New Roman" w:hAnsi="Times New Roman"/>
          <w:sz w:val="28"/>
          <w:szCs w:val="28"/>
        </w:rPr>
        <w:t>представителям Российской Федерации в хозяйственных обществах с</w:t>
      </w:r>
      <w:r w:rsidRPr="00EB7473">
        <w:rPr>
          <w:rFonts w:ascii="Times New Roman" w:hAnsi="Times New Roman"/>
          <w:sz w:val="24"/>
          <w:szCs w:val="24"/>
        </w:rPr>
        <w:t xml:space="preserve"> </w:t>
      </w:r>
      <w:r w:rsidRPr="00EB7473">
        <w:rPr>
          <w:rFonts w:ascii="Times New Roman" w:hAnsi="Times New Roman" w:cs="Times New Roman"/>
          <w:sz w:val="28"/>
          <w:szCs w:val="28"/>
        </w:rPr>
        <w:t>государственным участием о заключении долгосрочных договоров на оказание услуг, поставку товаров с субъектами малого и среднего предпринимательства с определением доли таких товаров (услуг) в объеме договоров;</w:t>
      </w:r>
    </w:p>
    <w:p w:rsidR="00BC4AE2" w:rsidRPr="00F32E7E" w:rsidRDefault="00BC4AE2" w:rsidP="00BC4A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B7473">
        <w:rPr>
          <w:rFonts w:ascii="Times New Roman" w:hAnsi="Times New Roman" w:cs="Times New Roman"/>
          <w:sz w:val="28"/>
          <w:szCs w:val="28"/>
        </w:rPr>
        <w:t xml:space="preserve">обеспечить разработку и внедрение «пилотных» инвестиционных проектов развития инфраструктуры, обеспечивающей логистические услуги по хранению и продаже продовольственных товаров, не менее, чем в пяти </w:t>
      </w:r>
      <w:r w:rsidRPr="00EB7473">
        <w:rPr>
          <w:rFonts w:ascii="Times New Roman" w:hAnsi="Times New Roman"/>
          <w:sz w:val="28"/>
          <w:szCs w:val="24"/>
        </w:rPr>
        <w:t>отдаленных</w:t>
      </w:r>
      <w:r w:rsidRPr="00EB7473">
        <w:rPr>
          <w:rFonts w:ascii="Times New Roman" w:hAnsi="Times New Roman"/>
          <w:b/>
          <w:sz w:val="28"/>
          <w:szCs w:val="24"/>
        </w:rPr>
        <w:t xml:space="preserve"> </w:t>
      </w:r>
      <w:r w:rsidRPr="00EB7473">
        <w:rPr>
          <w:rFonts w:ascii="Times New Roman" w:hAnsi="Times New Roman" w:cs="Times New Roman"/>
          <w:sz w:val="28"/>
          <w:szCs w:val="28"/>
        </w:rPr>
        <w:t>регионах</w:t>
      </w:r>
      <w:r w:rsidRPr="00EB7473">
        <w:rPr>
          <w:rFonts w:ascii="Times New Roman" w:hAnsi="Times New Roman"/>
          <w:b/>
          <w:sz w:val="24"/>
          <w:szCs w:val="24"/>
        </w:rPr>
        <w:t xml:space="preserve"> </w:t>
      </w:r>
      <w:r w:rsidRPr="00EB7473">
        <w:rPr>
          <w:rFonts w:ascii="Times New Roman" w:hAnsi="Times New Roman"/>
          <w:sz w:val="28"/>
          <w:szCs w:val="24"/>
        </w:rPr>
        <w:t xml:space="preserve">Российской Федерации, </w:t>
      </w:r>
      <w:r w:rsidR="0065213C">
        <w:rPr>
          <w:rFonts w:ascii="Times New Roman" w:hAnsi="Times New Roman"/>
          <w:sz w:val="28"/>
          <w:szCs w:val="24"/>
        </w:rPr>
        <w:t>в том числе</w:t>
      </w:r>
      <w:r w:rsidRPr="00EB7473">
        <w:rPr>
          <w:rFonts w:ascii="Times New Roman" w:hAnsi="Times New Roman"/>
          <w:sz w:val="28"/>
          <w:szCs w:val="24"/>
        </w:rPr>
        <w:t xml:space="preserve"> Дальнем Востоке и </w:t>
      </w:r>
      <w:r w:rsidR="0065213C">
        <w:rPr>
          <w:rFonts w:ascii="Times New Roman" w:hAnsi="Times New Roman"/>
          <w:sz w:val="28"/>
          <w:szCs w:val="24"/>
        </w:rPr>
        <w:t xml:space="preserve">в </w:t>
      </w:r>
      <w:r w:rsidRPr="00EB7473">
        <w:rPr>
          <w:rFonts w:ascii="Times New Roman" w:hAnsi="Times New Roman"/>
          <w:sz w:val="28"/>
          <w:szCs w:val="24"/>
        </w:rPr>
        <w:t>Республике Крым</w:t>
      </w:r>
      <w:r w:rsidR="00EB7473">
        <w:rPr>
          <w:rFonts w:ascii="Times New Roman" w:hAnsi="Times New Roman" w:cs="Times New Roman"/>
          <w:sz w:val="32"/>
          <w:szCs w:val="28"/>
        </w:rPr>
        <w:t>.</w:t>
      </w:r>
    </w:p>
    <w:p w:rsidR="00521FED" w:rsidRPr="009A52F0" w:rsidRDefault="00521FED" w:rsidP="00C03713">
      <w:pPr>
        <w:spacing w:before="36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>до 1 июля 2022 года:</w:t>
      </w:r>
    </w:p>
    <w:p w:rsidR="00521FED" w:rsidRPr="00984C37" w:rsidRDefault="00984C37" w:rsidP="00521F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73">
        <w:rPr>
          <w:rFonts w:ascii="Times New Roman" w:hAnsi="Times New Roman" w:cs="Times New Roman"/>
          <w:sz w:val="28"/>
          <w:szCs w:val="28"/>
        </w:rPr>
        <w:t>установить конкурентный механизм допуска кредитных или иных специализированных финансовых организаций – агентов по размещению, выкупу, обмену, обслуживанию и погашению выпусков облигаций федерального займа для населения и обеспечение возможности реализации указанных облигаций населению посредством использования электронных платформ, обеспечивающих удаленное взаимодействие финансовых организаций с потребителями финансовых услуг</w:t>
      </w:r>
      <w:r w:rsidR="00C052EA" w:rsidRPr="00EB7473">
        <w:rPr>
          <w:rFonts w:ascii="Times New Roman" w:hAnsi="Times New Roman" w:cs="Times New Roman"/>
          <w:sz w:val="28"/>
          <w:szCs w:val="28"/>
        </w:rPr>
        <w:t>;</w:t>
      </w:r>
    </w:p>
    <w:p w:rsidR="0023392F" w:rsidRPr="009A52F0" w:rsidRDefault="00146EA3" w:rsidP="00521F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>установить единый правовой механизм осуществления на конкурентной основе деятельности лиц по формированию и выставлению платежных документов за жилое помещение и коммунальные услуги</w:t>
      </w:r>
      <w:r w:rsidR="0023392F" w:rsidRPr="009A52F0">
        <w:rPr>
          <w:rFonts w:ascii="Times New Roman" w:hAnsi="Times New Roman" w:cs="Times New Roman"/>
          <w:sz w:val="28"/>
          <w:szCs w:val="28"/>
        </w:rPr>
        <w:t>;</w:t>
      </w:r>
    </w:p>
    <w:p w:rsidR="005B6BA8" w:rsidRPr="009A52F0" w:rsidRDefault="005B6BA8" w:rsidP="005B6BA8">
      <w:pPr>
        <w:pStyle w:val="ConsPlusNormal"/>
        <w:spacing w:before="3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>до 1 января 2023 года:</w:t>
      </w:r>
    </w:p>
    <w:p w:rsidR="005B6BA8" w:rsidRPr="009524AB" w:rsidRDefault="005B6BA8" w:rsidP="005B6B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73">
        <w:rPr>
          <w:rFonts w:ascii="Times New Roman" w:hAnsi="Times New Roman" w:cs="Times New Roman"/>
          <w:sz w:val="28"/>
          <w:szCs w:val="28"/>
        </w:rPr>
        <w:t>обеспечить проведение закрытых торгов, содержащих сведения, составляющие государственную тайну, на специализированной торговой площадке;</w:t>
      </w:r>
    </w:p>
    <w:p w:rsidR="004C056B" w:rsidRPr="009A52F0" w:rsidRDefault="004C056B" w:rsidP="004C056B">
      <w:pPr>
        <w:pStyle w:val="ConsPlusNormal"/>
        <w:spacing w:before="3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 xml:space="preserve">разработать и утвердить государственную программу управления государственным и муниципальным имуществом, предусматривающую, в том </w:t>
      </w:r>
      <w:r w:rsidRPr="009A52F0">
        <w:rPr>
          <w:rFonts w:ascii="Times New Roman" w:hAnsi="Times New Roman" w:cs="Times New Roman"/>
          <w:sz w:val="28"/>
          <w:szCs w:val="28"/>
        </w:rPr>
        <w:lastRenderedPageBreak/>
        <w:t>числе:</w:t>
      </w:r>
    </w:p>
    <w:p w:rsidR="004C056B" w:rsidRPr="009A52F0" w:rsidRDefault="004C056B" w:rsidP="004C05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>- создание единой системы управления и учета такого имущества, его каталогизацию, с размещением данных в открытом доступе в информационно-телекоммуникационной сети «Интернет»;</w:t>
      </w:r>
    </w:p>
    <w:p w:rsidR="004C056B" w:rsidRPr="009A52F0" w:rsidRDefault="004C056B" w:rsidP="004C05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 xml:space="preserve">- создание системы мероприятий, направленных на выявление и регистрацию бесхозяйного, неучтенного, незарегистрированного, непрофильного (то есть используемого не в целях, связанных с реализацией органом власти или местного самоуправления своих полномочий, или для решения вопросов </w:t>
      </w:r>
      <w:proofErr w:type="spellStart"/>
      <w:r w:rsidRPr="009A52F0">
        <w:rPr>
          <w:rFonts w:ascii="Times New Roman" w:hAnsi="Times New Roman" w:cs="Times New Roman"/>
          <w:sz w:val="28"/>
          <w:szCs w:val="28"/>
        </w:rPr>
        <w:t>субъектового</w:t>
      </w:r>
      <w:proofErr w:type="spellEnd"/>
      <w:r w:rsidRPr="009A52F0">
        <w:rPr>
          <w:rFonts w:ascii="Times New Roman" w:hAnsi="Times New Roman" w:cs="Times New Roman"/>
          <w:sz w:val="28"/>
          <w:szCs w:val="28"/>
        </w:rPr>
        <w:t xml:space="preserve"> или местного значения) имущества;</w:t>
      </w:r>
    </w:p>
    <w:p w:rsidR="00BC4AE2" w:rsidRPr="00515EE0" w:rsidRDefault="00BC4AE2" w:rsidP="0049243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B7473">
        <w:rPr>
          <w:rFonts w:ascii="Times New Roman" w:hAnsi="Times New Roman" w:cs="Times New Roman"/>
          <w:sz w:val="28"/>
          <w:szCs w:val="28"/>
        </w:rPr>
        <w:t xml:space="preserve">- применение единой процедуры распоряжения государственным и муниципальным имуществом, в том числе имущественными правами на аукционах в электронной форме, на электронных площадках, определенных </w:t>
      </w:r>
      <w:r w:rsidRPr="00EB7473">
        <w:rPr>
          <w:rFonts w:ascii="Times New Roman" w:hAnsi="Times New Roman"/>
          <w:sz w:val="28"/>
          <w:szCs w:val="24"/>
        </w:rPr>
        <w:t>Прав</w:t>
      </w:r>
      <w:r w:rsidR="0058658F" w:rsidRPr="00EB7473">
        <w:rPr>
          <w:rFonts w:ascii="Times New Roman" w:hAnsi="Times New Roman"/>
          <w:sz w:val="28"/>
          <w:szCs w:val="24"/>
        </w:rPr>
        <w:t>ительством Российской Федерации, с учетом особенностей, устанавливаемых о</w:t>
      </w:r>
      <w:r w:rsidR="00EB7473">
        <w:rPr>
          <w:rFonts w:ascii="Times New Roman" w:hAnsi="Times New Roman"/>
          <w:sz w:val="28"/>
          <w:szCs w:val="24"/>
        </w:rPr>
        <w:t>тдельными федеральными законами</w:t>
      </w:r>
      <w:r w:rsidRPr="009A52F0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EA3E9E" w:rsidRPr="009A52F0" w:rsidRDefault="004C056B" w:rsidP="00EA3E9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>- передачу централизованного администрирования указанной государственной программы уполномоченному федеральному органу исполнительной власти;</w:t>
      </w:r>
      <w:r w:rsidR="00EA3E9E" w:rsidRPr="009A52F0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BC4AE2" w:rsidRPr="009A52F0" w:rsidRDefault="00BC4AE2" w:rsidP="00BC4AE2">
      <w:pPr>
        <w:pStyle w:val="ConsPlusNormal"/>
        <w:spacing w:before="24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B7473">
        <w:rPr>
          <w:rFonts w:ascii="Times New Roman" w:eastAsiaTheme="minorHAnsi" w:hAnsi="Times New Roman"/>
          <w:sz w:val="28"/>
          <w:szCs w:val="28"/>
        </w:rPr>
        <w:t>определить состав</w:t>
      </w:r>
      <w:r w:rsidRPr="009A52F0">
        <w:rPr>
          <w:rFonts w:ascii="Times New Roman" w:eastAsiaTheme="minorHAnsi" w:hAnsi="Times New Roman"/>
          <w:sz w:val="28"/>
          <w:szCs w:val="28"/>
        </w:rPr>
        <w:t xml:space="preserve"> федерального имущества, не соответствующего требованиям отнесения к категории имущества, предназначенного для осуществления государственных полномочий (непрофильное имущество)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410CC9" w:rsidRPr="009A52F0" w:rsidRDefault="00410CC9" w:rsidP="00410CC9">
      <w:pPr>
        <w:pStyle w:val="ConsPlusNormal"/>
        <w:spacing w:before="3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>до 1 января 2025 года:</w:t>
      </w:r>
    </w:p>
    <w:p w:rsidR="00BC4AE2" w:rsidRPr="009A52F0" w:rsidRDefault="00BC4AE2" w:rsidP="00BC4A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>обеспечить приватизацию федерального имущества, не соответствующего требованиям отнесения к категории имущества, предназначенного для осуществления государственных полномочий (непрофильного имущества);</w:t>
      </w:r>
    </w:p>
    <w:p w:rsidR="003D0544" w:rsidRPr="009A52F0" w:rsidRDefault="00881BB9" w:rsidP="003D05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473">
        <w:rPr>
          <w:rFonts w:ascii="Times New Roman" w:hAnsi="Times New Roman" w:cs="Times New Roman"/>
          <w:sz w:val="28"/>
          <w:szCs w:val="28"/>
        </w:rPr>
        <w:t>обеспечить переход к взаимодействию субъектов градостроительных отношений в единой информационной среде на основе единой государственной цифровой платформы в строительстве, обеспечивающей в том числе управление жизненным циклом объекта капитального строительства на основе технологий информационного моделирования</w:t>
      </w:r>
      <w:r w:rsidR="00BC4AE2" w:rsidRPr="00EB7473">
        <w:rPr>
          <w:rFonts w:ascii="Times New Roman" w:hAnsi="Times New Roman" w:cs="Times New Roman"/>
          <w:sz w:val="28"/>
          <w:szCs w:val="28"/>
        </w:rPr>
        <w:t>;</w:t>
      </w:r>
    </w:p>
    <w:p w:rsidR="00554D52" w:rsidRPr="009A52F0" w:rsidRDefault="00410CC9" w:rsidP="005E0FB6">
      <w:pPr>
        <w:pStyle w:val="ConsPlusNormal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lastRenderedPageBreak/>
        <w:t>обеспечить</w:t>
      </w:r>
      <w:r w:rsidR="005E0FB6" w:rsidRPr="009A52F0"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="00554D52" w:rsidRPr="009A52F0">
        <w:rPr>
          <w:rFonts w:ascii="Times New Roman" w:hAnsi="Times New Roman" w:cs="Times New Roman"/>
          <w:sz w:val="28"/>
          <w:szCs w:val="28"/>
        </w:rPr>
        <w:t>е</w:t>
      </w:r>
      <w:r w:rsidRPr="009A52F0">
        <w:rPr>
          <w:rFonts w:ascii="Times New Roman" w:hAnsi="Times New Roman" w:cs="Times New Roman"/>
          <w:sz w:val="28"/>
          <w:szCs w:val="28"/>
        </w:rPr>
        <w:t xml:space="preserve"> взаимозаменяемости лекарственных препаратов для медицинского применения</w:t>
      </w:r>
      <w:r w:rsidR="001F66AF" w:rsidRPr="009A52F0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</w:t>
      </w:r>
      <w:r w:rsidR="00554D52" w:rsidRPr="009A52F0">
        <w:rPr>
          <w:rFonts w:ascii="Times New Roman" w:hAnsi="Times New Roman" w:cs="Times New Roman"/>
          <w:sz w:val="28"/>
          <w:szCs w:val="28"/>
        </w:rPr>
        <w:t>;</w:t>
      </w:r>
    </w:p>
    <w:p w:rsidR="00B8208F" w:rsidRDefault="00B8208F" w:rsidP="00410C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15614D" w:rsidRPr="009A52F0">
        <w:rPr>
          <w:rFonts w:ascii="Times New Roman" w:hAnsi="Times New Roman" w:cs="Times New Roman"/>
          <w:sz w:val="28"/>
          <w:szCs w:val="28"/>
        </w:rPr>
        <w:t xml:space="preserve">правовое регулирование единого порядка подачи и получения документов на </w:t>
      </w:r>
      <w:r w:rsidRPr="009A52F0">
        <w:rPr>
          <w:rFonts w:ascii="Times New Roman" w:hAnsi="Times New Roman" w:cs="Times New Roman"/>
          <w:sz w:val="28"/>
          <w:szCs w:val="28"/>
        </w:rPr>
        <w:t>технологическо</w:t>
      </w:r>
      <w:r w:rsidR="0015614D" w:rsidRPr="009A52F0">
        <w:rPr>
          <w:rFonts w:ascii="Times New Roman" w:hAnsi="Times New Roman" w:cs="Times New Roman"/>
          <w:sz w:val="28"/>
          <w:szCs w:val="28"/>
        </w:rPr>
        <w:t>е</w:t>
      </w:r>
      <w:r w:rsidRPr="009A52F0">
        <w:rPr>
          <w:rFonts w:ascii="Times New Roman" w:hAnsi="Times New Roman" w:cs="Times New Roman"/>
          <w:sz w:val="28"/>
          <w:szCs w:val="28"/>
        </w:rPr>
        <w:t xml:space="preserve"> присоединени</w:t>
      </w:r>
      <w:r w:rsidR="0015614D" w:rsidRPr="009A52F0">
        <w:rPr>
          <w:rFonts w:ascii="Times New Roman" w:hAnsi="Times New Roman" w:cs="Times New Roman"/>
          <w:sz w:val="28"/>
          <w:szCs w:val="28"/>
        </w:rPr>
        <w:t>е</w:t>
      </w:r>
      <w:r w:rsidRPr="009A52F0">
        <w:rPr>
          <w:rFonts w:ascii="Times New Roman" w:hAnsi="Times New Roman" w:cs="Times New Roman"/>
          <w:sz w:val="28"/>
          <w:szCs w:val="28"/>
        </w:rPr>
        <w:t xml:space="preserve"> к сетям коммунальной инфраструктуры (с учетом особенностей социально значимых объектов) </w:t>
      </w:r>
      <w:r w:rsidR="0015614D" w:rsidRPr="009A52F0">
        <w:rPr>
          <w:rFonts w:ascii="Times New Roman" w:hAnsi="Times New Roman" w:cs="Times New Roman"/>
          <w:sz w:val="28"/>
          <w:szCs w:val="28"/>
        </w:rPr>
        <w:t>в режиме</w:t>
      </w:r>
      <w:r w:rsidRPr="009A52F0">
        <w:rPr>
          <w:rFonts w:ascii="Times New Roman" w:hAnsi="Times New Roman" w:cs="Times New Roman"/>
          <w:sz w:val="28"/>
          <w:szCs w:val="28"/>
        </w:rPr>
        <w:t xml:space="preserve"> «одного окна»;</w:t>
      </w:r>
    </w:p>
    <w:p w:rsidR="00216A7A" w:rsidRPr="00216A7A" w:rsidRDefault="00216A7A" w:rsidP="00410CC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EB7473">
        <w:rPr>
          <w:rFonts w:ascii="Times New Roman" w:hAnsi="Times New Roman"/>
          <w:sz w:val="28"/>
          <w:szCs w:val="24"/>
        </w:rPr>
        <w:t>обеспечить создание условий для недискриминационного доступа операторов связи к объектам специальной и сопряженной инфраструктуры для размещения сетей электросвязи;</w:t>
      </w:r>
    </w:p>
    <w:p w:rsidR="00FE6136" w:rsidRPr="00325DC6" w:rsidRDefault="00DD3183" w:rsidP="00410CC9">
      <w:pPr>
        <w:pStyle w:val="ConsPlusNormal"/>
        <w:spacing w:before="3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C6">
        <w:rPr>
          <w:rFonts w:ascii="Times New Roman" w:hAnsi="Times New Roman" w:cs="Times New Roman"/>
          <w:sz w:val="28"/>
          <w:szCs w:val="28"/>
        </w:rPr>
        <w:t>б</w:t>
      </w:r>
      <w:r w:rsidR="00FE6136" w:rsidRPr="00325DC6">
        <w:rPr>
          <w:rFonts w:ascii="Times New Roman" w:hAnsi="Times New Roman" w:cs="Times New Roman"/>
          <w:sz w:val="28"/>
          <w:szCs w:val="28"/>
        </w:rPr>
        <w:t>) Федеральной антимонопольной службе:</w:t>
      </w:r>
    </w:p>
    <w:p w:rsidR="00B22527" w:rsidRPr="00325DC6" w:rsidRDefault="00B22527" w:rsidP="00C03713">
      <w:pPr>
        <w:pStyle w:val="ConsPlusNormal"/>
        <w:spacing w:before="3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C6">
        <w:rPr>
          <w:rFonts w:ascii="Times New Roman" w:hAnsi="Times New Roman" w:cs="Times New Roman"/>
          <w:sz w:val="28"/>
          <w:szCs w:val="28"/>
        </w:rPr>
        <w:t>до 1 марта 2021 года:</w:t>
      </w:r>
    </w:p>
    <w:p w:rsidR="00B22527" w:rsidRPr="00325DC6" w:rsidRDefault="00574EB8" w:rsidP="006900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C6">
        <w:rPr>
          <w:rFonts w:ascii="Times New Roman" w:hAnsi="Times New Roman" w:cs="Times New Roman"/>
          <w:sz w:val="28"/>
          <w:szCs w:val="28"/>
        </w:rPr>
        <w:t>разработать</w:t>
      </w:r>
      <w:r w:rsidR="00B22527" w:rsidRPr="00325DC6">
        <w:rPr>
          <w:rFonts w:ascii="Times New Roman" w:hAnsi="Times New Roman" w:cs="Times New Roman"/>
          <w:sz w:val="28"/>
          <w:szCs w:val="28"/>
        </w:rPr>
        <w:t xml:space="preserve"> методику оценки документов стратегического планирования развития экономики Российской Федерации с точки зрения достаточности предусмотренных данными актами мер для развития конкуренции;</w:t>
      </w:r>
    </w:p>
    <w:p w:rsidR="005B0ABD" w:rsidRPr="00325DC6" w:rsidRDefault="00574EB8" w:rsidP="003423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C6">
        <w:rPr>
          <w:rFonts w:ascii="Times New Roman" w:hAnsi="Times New Roman" w:cs="Times New Roman"/>
          <w:sz w:val="28"/>
          <w:szCs w:val="28"/>
        </w:rPr>
        <w:t xml:space="preserve">разработать методику оценки </w:t>
      </w:r>
      <w:r w:rsidR="00C70178" w:rsidRPr="00325DC6">
        <w:rPr>
          <w:rFonts w:ascii="Times New Roman" w:hAnsi="Times New Roman" w:cs="Times New Roman"/>
          <w:sz w:val="28"/>
          <w:szCs w:val="28"/>
        </w:rPr>
        <w:t xml:space="preserve">эффективности деятельности </w:t>
      </w:r>
      <w:r w:rsidRPr="00325DC6">
        <w:rPr>
          <w:rFonts w:ascii="Times New Roman" w:hAnsi="Times New Roman" w:cs="Times New Roman"/>
          <w:sz w:val="28"/>
          <w:szCs w:val="28"/>
        </w:rPr>
        <w:t>руководителей федеральных органов исполнительной власти и высших должностных лиц (руководителей высших исполнительных органов государственной власти) субъектов Российской Федерации по реализации государственной политики по развитию конкуренци</w:t>
      </w:r>
      <w:r w:rsidRPr="00C70178">
        <w:rPr>
          <w:rFonts w:ascii="Times New Roman" w:hAnsi="Times New Roman" w:cs="Times New Roman"/>
          <w:sz w:val="28"/>
          <w:szCs w:val="28"/>
        </w:rPr>
        <w:t>и</w:t>
      </w:r>
      <w:r w:rsidR="00177B5C" w:rsidRPr="00325DC6">
        <w:rPr>
          <w:rFonts w:ascii="Times New Roman" w:hAnsi="Times New Roman" w:cs="Times New Roman"/>
          <w:sz w:val="28"/>
          <w:szCs w:val="28"/>
        </w:rPr>
        <w:t>;</w:t>
      </w:r>
    </w:p>
    <w:p w:rsidR="00B22527" w:rsidRPr="00325DC6" w:rsidRDefault="00B22527" w:rsidP="00C03713">
      <w:pPr>
        <w:pStyle w:val="ConsPlusNormal"/>
        <w:spacing w:before="3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C6">
        <w:rPr>
          <w:rFonts w:ascii="Times New Roman" w:hAnsi="Times New Roman" w:cs="Times New Roman"/>
          <w:sz w:val="28"/>
          <w:szCs w:val="28"/>
        </w:rPr>
        <w:t xml:space="preserve">до 1 </w:t>
      </w:r>
      <w:r w:rsidR="00574EB8" w:rsidRPr="00325DC6">
        <w:rPr>
          <w:rFonts w:ascii="Times New Roman" w:hAnsi="Times New Roman" w:cs="Times New Roman"/>
          <w:sz w:val="28"/>
          <w:szCs w:val="28"/>
        </w:rPr>
        <w:t>января</w:t>
      </w:r>
      <w:r w:rsidRPr="00325DC6">
        <w:rPr>
          <w:rFonts w:ascii="Times New Roman" w:hAnsi="Times New Roman" w:cs="Times New Roman"/>
          <w:sz w:val="28"/>
          <w:szCs w:val="28"/>
        </w:rPr>
        <w:t xml:space="preserve"> 202</w:t>
      </w:r>
      <w:r w:rsidR="00574EB8" w:rsidRPr="00325DC6">
        <w:rPr>
          <w:rFonts w:ascii="Times New Roman" w:hAnsi="Times New Roman" w:cs="Times New Roman"/>
          <w:sz w:val="28"/>
          <w:szCs w:val="28"/>
        </w:rPr>
        <w:t>2</w:t>
      </w:r>
      <w:r w:rsidRPr="00325DC6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BC4AE2" w:rsidRPr="00BB3DEA" w:rsidRDefault="00BC4AE2" w:rsidP="00BC4A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C6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AA0575">
        <w:rPr>
          <w:rFonts w:ascii="Times New Roman" w:hAnsi="Times New Roman" w:cs="Times New Roman"/>
          <w:sz w:val="28"/>
          <w:szCs w:val="28"/>
        </w:rPr>
        <w:t xml:space="preserve">оценку </w:t>
      </w:r>
      <w:r w:rsidRPr="00325DC6">
        <w:rPr>
          <w:rFonts w:ascii="Times New Roman" w:hAnsi="Times New Roman" w:cs="Times New Roman"/>
          <w:sz w:val="28"/>
          <w:szCs w:val="28"/>
        </w:rPr>
        <w:t xml:space="preserve">документов стратегического </w:t>
      </w:r>
      <w:r w:rsidRPr="00EB7473">
        <w:rPr>
          <w:rFonts w:ascii="Times New Roman" w:hAnsi="Times New Roman" w:cs="Times New Roman"/>
          <w:sz w:val="28"/>
          <w:szCs w:val="28"/>
        </w:rPr>
        <w:t>планирования</w:t>
      </w:r>
      <w:r w:rsidR="00EB7473" w:rsidRPr="00EB7473">
        <w:rPr>
          <w:rFonts w:ascii="Times New Roman" w:hAnsi="Times New Roman" w:cs="Times New Roman"/>
          <w:sz w:val="28"/>
          <w:szCs w:val="28"/>
        </w:rPr>
        <w:t xml:space="preserve"> </w:t>
      </w:r>
      <w:r w:rsidRPr="00EB7473">
        <w:rPr>
          <w:rFonts w:ascii="Times New Roman" w:hAnsi="Times New Roman" w:cs="Times New Roman"/>
          <w:sz w:val="28"/>
          <w:szCs w:val="28"/>
        </w:rPr>
        <w:t>с точки зрения достаточности предусмотренных данными актами мер для развития конкуренции</w:t>
      </w:r>
      <w:r w:rsidR="00BB3DE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BB3DEA">
        <w:rPr>
          <w:rFonts w:ascii="Times New Roman" w:hAnsi="Times New Roman" w:cs="Times New Roman"/>
          <w:sz w:val="28"/>
          <w:szCs w:val="28"/>
        </w:rPr>
        <w:t>и представить в Правительство Российской Федерации предложения по внесению в них изменений;</w:t>
      </w:r>
    </w:p>
    <w:p w:rsidR="008C663E" w:rsidRPr="00325DC6" w:rsidRDefault="00AB536E" w:rsidP="006900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C6">
        <w:rPr>
          <w:rFonts w:ascii="Times New Roman" w:hAnsi="Times New Roman" w:cs="Times New Roman"/>
          <w:sz w:val="28"/>
          <w:szCs w:val="28"/>
        </w:rPr>
        <w:t xml:space="preserve">обеспечить внедрение автоматизированной информационной системы по выявлению и доказыванию ограничивающих конкуренцию соглашений на торгах с учётом </w:t>
      </w:r>
      <w:proofErr w:type="spellStart"/>
      <w:r w:rsidRPr="00325DC6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325DC6">
        <w:rPr>
          <w:rFonts w:ascii="Times New Roman" w:hAnsi="Times New Roman" w:cs="Times New Roman"/>
          <w:sz w:val="28"/>
          <w:szCs w:val="28"/>
        </w:rPr>
        <w:t xml:space="preserve"> неконкурентных практик участников торгов;</w:t>
      </w:r>
    </w:p>
    <w:p w:rsidR="00115CD0" w:rsidRPr="009A52F0" w:rsidRDefault="00BC4AE2" w:rsidP="00115C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3C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FE6136" w:rsidRPr="0065213C">
        <w:rPr>
          <w:rFonts w:ascii="Times New Roman" w:hAnsi="Times New Roman" w:cs="Times New Roman"/>
          <w:sz w:val="28"/>
          <w:szCs w:val="28"/>
        </w:rPr>
        <w:t>)</w:t>
      </w:r>
      <w:r w:rsidR="00FE6136" w:rsidRPr="009A52F0">
        <w:rPr>
          <w:rFonts w:ascii="Times New Roman" w:hAnsi="Times New Roman" w:cs="Times New Roman"/>
          <w:sz w:val="28"/>
          <w:szCs w:val="28"/>
        </w:rPr>
        <w:t xml:space="preserve"> </w:t>
      </w:r>
      <w:r w:rsidR="005A6381" w:rsidRPr="009A52F0">
        <w:rPr>
          <w:rFonts w:ascii="Times New Roman" w:hAnsi="Times New Roman" w:cs="Times New Roman"/>
          <w:color w:val="000000"/>
          <w:sz w:val="28"/>
          <w:szCs w:val="28"/>
        </w:rPr>
        <w:t xml:space="preserve">Генеральной прокуратуре Российской Федерации </w:t>
      </w:r>
      <w:r w:rsidR="00115CD0" w:rsidRPr="009A52F0">
        <w:rPr>
          <w:rFonts w:ascii="Times New Roman" w:hAnsi="Times New Roman" w:cs="Times New Roman"/>
          <w:sz w:val="28"/>
          <w:szCs w:val="28"/>
        </w:rPr>
        <w:t>обеспечить координацию деятельности правоохранительных органов в целях предупреждения и пресечения ограничивающих конкуренцию соглашений (картелей), запрещенных в соответствии с антимонопольным законодательством</w:t>
      </w:r>
      <w:r w:rsidR="00EA2703" w:rsidRPr="009A52F0">
        <w:rPr>
          <w:rFonts w:ascii="Times New Roman" w:hAnsi="Times New Roman" w:cs="Times New Roman"/>
          <w:sz w:val="28"/>
          <w:szCs w:val="28"/>
        </w:rPr>
        <w:t>;</w:t>
      </w:r>
    </w:p>
    <w:p w:rsidR="006B711B" w:rsidRPr="009A52F0" w:rsidRDefault="00BC4AE2" w:rsidP="005A6381">
      <w:pPr>
        <w:pStyle w:val="a7"/>
        <w:spacing w:after="0" w:line="360" w:lineRule="auto"/>
        <w:ind w:firstLine="692"/>
        <w:jc w:val="both"/>
        <w:rPr>
          <w:sz w:val="28"/>
          <w:szCs w:val="28"/>
        </w:rPr>
      </w:pPr>
      <w:r w:rsidRPr="0065213C">
        <w:rPr>
          <w:sz w:val="28"/>
          <w:szCs w:val="28"/>
        </w:rPr>
        <w:t>г</w:t>
      </w:r>
      <w:r w:rsidR="006B711B" w:rsidRPr="0065213C">
        <w:rPr>
          <w:sz w:val="28"/>
          <w:szCs w:val="28"/>
        </w:rPr>
        <w:t>)</w:t>
      </w:r>
      <w:r w:rsidR="00732815" w:rsidRPr="009A52F0">
        <w:rPr>
          <w:sz w:val="28"/>
          <w:szCs w:val="28"/>
        </w:rPr>
        <w:t xml:space="preserve"> </w:t>
      </w:r>
      <w:r w:rsidR="00521FED" w:rsidRPr="009A52F0">
        <w:rPr>
          <w:sz w:val="28"/>
          <w:szCs w:val="28"/>
        </w:rPr>
        <w:t>р</w:t>
      </w:r>
      <w:r w:rsidR="00732815" w:rsidRPr="009A52F0">
        <w:rPr>
          <w:sz w:val="28"/>
          <w:szCs w:val="28"/>
        </w:rPr>
        <w:t>екомендовать</w:t>
      </w:r>
      <w:r w:rsidR="006B711B" w:rsidRPr="009A52F0">
        <w:rPr>
          <w:sz w:val="28"/>
          <w:szCs w:val="28"/>
        </w:rPr>
        <w:t xml:space="preserve"> Центральному </w:t>
      </w:r>
      <w:r w:rsidR="009E5F1F" w:rsidRPr="009A52F0">
        <w:rPr>
          <w:sz w:val="28"/>
          <w:szCs w:val="28"/>
        </w:rPr>
        <w:t>б</w:t>
      </w:r>
      <w:r w:rsidR="006B711B" w:rsidRPr="009A52F0">
        <w:rPr>
          <w:sz w:val="28"/>
          <w:szCs w:val="28"/>
        </w:rPr>
        <w:t>анку Российской Федерации:</w:t>
      </w:r>
    </w:p>
    <w:p w:rsidR="006B711B" w:rsidRPr="009A52F0" w:rsidRDefault="006B711B" w:rsidP="006900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>организовать систему внутреннего обеспечения соответствия своей деятельности требованиям антимонопольного законодательства;</w:t>
      </w:r>
    </w:p>
    <w:p w:rsidR="00BC4AE2" w:rsidRPr="00BC4AE2" w:rsidRDefault="00BC4AE2" w:rsidP="00BC4AE2">
      <w:pPr>
        <w:pStyle w:val="ConsPlusNormal"/>
        <w:spacing w:before="36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  <w:highlight w:val="yellow"/>
        </w:rPr>
      </w:pPr>
      <w:r w:rsidRPr="00BC4AE2">
        <w:rPr>
          <w:rFonts w:ascii="Times New Roman" w:hAnsi="Times New Roman" w:cs="Times New Roman"/>
          <w:sz w:val="28"/>
          <w:szCs w:val="28"/>
        </w:rPr>
        <w:t xml:space="preserve">е) федеральным органам исполнительной власти, высшим должностным лицам (руководителям высших исполнительных органов государственной власти) субъектов Российской Федерации </w:t>
      </w:r>
      <w:r w:rsidRPr="005F2195">
        <w:rPr>
          <w:rFonts w:ascii="Times New Roman" w:hAnsi="Times New Roman" w:cs="Times New Roman"/>
          <w:sz w:val="28"/>
          <w:szCs w:val="28"/>
        </w:rPr>
        <w:t xml:space="preserve">обеспечить регулярное </w:t>
      </w:r>
      <w:r w:rsidRPr="00BB3DEA">
        <w:rPr>
          <w:rFonts w:ascii="Times New Roman" w:hAnsi="Times New Roman"/>
          <w:sz w:val="28"/>
          <w:szCs w:val="24"/>
        </w:rPr>
        <w:t xml:space="preserve">на официальных сайтах указанных органов </w:t>
      </w:r>
      <w:r w:rsidR="00620A80" w:rsidRPr="00BB3DEA">
        <w:rPr>
          <w:rFonts w:ascii="Times New Roman" w:hAnsi="Times New Roman"/>
          <w:sz w:val="28"/>
          <w:szCs w:val="24"/>
        </w:rPr>
        <w:t>в сети «Интернет»</w:t>
      </w:r>
      <w:r w:rsidR="00620A80">
        <w:rPr>
          <w:rFonts w:ascii="Times New Roman" w:hAnsi="Times New Roman"/>
          <w:sz w:val="28"/>
          <w:szCs w:val="24"/>
        </w:rPr>
        <w:t xml:space="preserve"> </w:t>
      </w:r>
      <w:r w:rsidRPr="005F2195">
        <w:rPr>
          <w:rFonts w:ascii="Times New Roman" w:hAnsi="Times New Roman" w:cs="Times New Roman"/>
          <w:sz w:val="28"/>
          <w:szCs w:val="28"/>
        </w:rPr>
        <w:t xml:space="preserve">информации о результатах реализации государственной политики по развитию конкуренции, в том числе положений Национального плана, планов мероприятий («дорожных карт») развития конкуренции на федеральном уровне и в субъектах Российской Федерации, стандарта развития конкуренции в субъектах Российской Федерации; </w:t>
      </w:r>
    </w:p>
    <w:p w:rsidR="009B075C" w:rsidRPr="009A52F0" w:rsidRDefault="005B0ABD" w:rsidP="00C03713">
      <w:pPr>
        <w:pStyle w:val="ConsPlusNormal"/>
        <w:spacing w:before="3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 xml:space="preserve">ж) </w:t>
      </w:r>
      <w:r w:rsidR="009B075C" w:rsidRPr="009A52F0">
        <w:rPr>
          <w:rFonts w:ascii="Times New Roman" w:hAnsi="Times New Roman" w:cs="Times New Roman"/>
          <w:sz w:val="28"/>
          <w:szCs w:val="28"/>
        </w:rPr>
        <w:t>высшим должностным лицам (руководителям высших исполнительных органов государственной власти) субъектов Российской Федерации:</w:t>
      </w:r>
    </w:p>
    <w:p w:rsidR="00340D15" w:rsidRPr="009A52F0" w:rsidRDefault="00340D15" w:rsidP="00C03713">
      <w:pPr>
        <w:pStyle w:val="ConsPlusNormal"/>
        <w:spacing w:before="3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>до 1 января 2022 года:</w:t>
      </w:r>
    </w:p>
    <w:p w:rsidR="00D3798D" w:rsidRPr="009A52F0" w:rsidRDefault="00D3798D" w:rsidP="006900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>утвердить планы мероприятий («дорожные карты») по содействию развитию конкуренции в субъектах Российской Федерации на 2022 – 2025 годы;</w:t>
      </w:r>
    </w:p>
    <w:p w:rsidR="007021F6" w:rsidRPr="009A52F0" w:rsidRDefault="007021F6" w:rsidP="00115C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 xml:space="preserve">обеспечить равный доступ к участию в системе персонифицированного финансирования дополнительного образования детей образовательных организаций всех форм собственности и индивидуальных </w:t>
      </w:r>
      <w:r w:rsidRPr="00BB3DEA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231312" w:rsidRPr="00BB3DEA">
        <w:rPr>
          <w:rFonts w:ascii="Times New Roman" w:hAnsi="Times New Roman" w:cs="Times New Roman"/>
          <w:sz w:val="28"/>
          <w:szCs w:val="28"/>
        </w:rPr>
        <w:t xml:space="preserve"> </w:t>
      </w:r>
      <w:r w:rsidR="00231312" w:rsidRPr="00BB3DEA">
        <w:rPr>
          <w:rFonts w:ascii="Times New Roman" w:hAnsi="Times New Roman"/>
          <w:sz w:val="28"/>
          <w:szCs w:val="28"/>
        </w:rPr>
        <w:t>(за исключением финансирования дополнительного образования в детских школах искусств)</w:t>
      </w:r>
      <w:r w:rsidRPr="00BB3DEA">
        <w:rPr>
          <w:rFonts w:ascii="Times New Roman" w:hAnsi="Times New Roman" w:cs="Times New Roman"/>
          <w:sz w:val="28"/>
          <w:szCs w:val="28"/>
        </w:rPr>
        <w:t>;</w:t>
      </w:r>
    </w:p>
    <w:p w:rsidR="00F31838" w:rsidRPr="001872F6" w:rsidRDefault="001872F6" w:rsidP="00115C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DEA">
        <w:rPr>
          <w:rFonts w:ascii="Times New Roman" w:hAnsi="Times New Roman" w:cs="Times New Roman"/>
          <w:sz w:val="28"/>
          <w:szCs w:val="28"/>
        </w:rPr>
        <w:t>обеспечить реализацию</w:t>
      </w:r>
      <w:r w:rsidRPr="00BB3DEA">
        <w:rPr>
          <w:sz w:val="28"/>
          <w:szCs w:val="28"/>
        </w:rPr>
        <w:t xml:space="preserve"> </w:t>
      </w:r>
      <w:r w:rsidR="0039213A" w:rsidRPr="001872F6">
        <w:rPr>
          <w:rFonts w:ascii="Times New Roman" w:hAnsi="Times New Roman" w:cs="Times New Roman"/>
          <w:sz w:val="28"/>
          <w:szCs w:val="28"/>
        </w:rPr>
        <w:t xml:space="preserve">мероприятий, направленных на </w:t>
      </w:r>
      <w:r w:rsidR="00F31838" w:rsidRPr="001872F6">
        <w:rPr>
          <w:rFonts w:ascii="Times New Roman" w:hAnsi="Times New Roman" w:cs="Times New Roman"/>
          <w:sz w:val="28"/>
          <w:szCs w:val="28"/>
        </w:rPr>
        <w:t>увеличени</w:t>
      </w:r>
      <w:r w:rsidR="0039213A" w:rsidRPr="001872F6">
        <w:rPr>
          <w:rFonts w:ascii="Times New Roman" w:hAnsi="Times New Roman" w:cs="Times New Roman"/>
          <w:sz w:val="28"/>
          <w:szCs w:val="28"/>
        </w:rPr>
        <w:t>е</w:t>
      </w:r>
      <w:r w:rsidR="00F31838" w:rsidRPr="001872F6">
        <w:rPr>
          <w:rFonts w:ascii="Times New Roman" w:hAnsi="Times New Roman" w:cs="Times New Roman"/>
          <w:sz w:val="28"/>
          <w:szCs w:val="28"/>
        </w:rPr>
        <w:t xml:space="preserve"> </w:t>
      </w:r>
      <w:r w:rsidR="00F31838" w:rsidRPr="001872F6">
        <w:rPr>
          <w:rFonts w:ascii="Times New Roman" w:hAnsi="Times New Roman" w:cs="Times New Roman"/>
          <w:sz w:val="28"/>
          <w:szCs w:val="28"/>
        </w:rPr>
        <w:lastRenderedPageBreak/>
        <w:t>количества нестационарных, мобильных торговых объектов, ярмарок и торговых мест на них;</w:t>
      </w:r>
    </w:p>
    <w:p w:rsidR="0041155F" w:rsidRPr="009A52F0" w:rsidRDefault="0041155F" w:rsidP="0041155F">
      <w:pPr>
        <w:pStyle w:val="a7"/>
        <w:spacing w:before="0" w:beforeAutospacing="0" w:after="0" w:line="360" w:lineRule="auto"/>
        <w:ind w:firstLine="692"/>
        <w:jc w:val="both"/>
        <w:rPr>
          <w:sz w:val="28"/>
          <w:szCs w:val="28"/>
        </w:rPr>
      </w:pPr>
      <w:r w:rsidRPr="009A52F0">
        <w:rPr>
          <w:sz w:val="28"/>
          <w:szCs w:val="28"/>
        </w:rPr>
        <w:t xml:space="preserve">до 1 </w:t>
      </w:r>
      <w:r w:rsidR="00EA3E9E" w:rsidRPr="009A52F0">
        <w:rPr>
          <w:sz w:val="28"/>
          <w:szCs w:val="28"/>
        </w:rPr>
        <w:t>января</w:t>
      </w:r>
      <w:r w:rsidRPr="009A52F0">
        <w:rPr>
          <w:sz w:val="28"/>
          <w:szCs w:val="28"/>
        </w:rPr>
        <w:t xml:space="preserve"> 2023 года:</w:t>
      </w:r>
    </w:p>
    <w:p w:rsidR="0031406C" w:rsidRPr="009A52F0" w:rsidRDefault="0031406C" w:rsidP="003140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49">
        <w:rPr>
          <w:rFonts w:ascii="Times New Roman" w:eastAsiaTheme="minorHAnsi" w:hAnsi="Times New Roman"/>
          <w:sz w:val="28"/>
          <w:szCs w:val="28"/>
        </w:rPr>
        <w:t xml:space="preserve">определить состав имущества, находящегося в собственности субъектов Российской Федерации, не соответствующего требованиям отнесения к категории имущества, предназначенного для осуществления государственных </w:t>
      </w:r>
      <w:r w:rsidRPr="00BB3DEA">
        <w:rPr>
          <w:rFonts w:ascii="Times New Roman" w:eastAsiaTheme="minorHAnsi" w:hAnsi="Times New Roman"/>
          <w:sz w:val="28"/>
          <w:szCs w:val="28"/>
        </w:rPr>
        <w:t xml:space="preserve">полномочий </w:t>
      </w:r>
      <w:r w:rsidRPr="00D63049">
        <w:rPr>
          <w:rFonts w:ascii="Times New Roman" w:eastAsiaTheme="minorHAnsi" w:hAnsi="Times New Roman"/>
          <w:sz w:val="28"/>
          <w:szCs w:val="28"/>
        </w:rPr>
        <w:t>(непрофильное имущество)</w:t>
      </w:r>
      <w:r w:rsidRPr="00D63049">
        <w:rPr>
          <w:rFonts w:ascii="Times New Roman" w:hAnsi="Times New Roman" w:cs="Times New Roman"/>
          <w:sz w:val="28"/>
          <w:szCs w:val="28"/>
        </w:rPr>
        <w:t>;</w:t>
      </w:r>
    </w:p>
    <w:p w:rsidR="00C3105D" w:rsidRPr="009A52F0" w:rsidRDefault="00C3105D" w:rsidP="00C310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 xml:space="preserve">до 1 января 2025 года: </w:t>
      </w:r>
    </w:p>
    <w:p w:rsidR="00115CD0" w:rsidRPr="009A52F0" w:rsidRDefault="00115CD0" w:rsidP="00115C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 xml:space="preserve">обеспечить приватизацию имущества, находящегося в собственности субъектов Российской Федерации, не соответствующего требованиям отнесения к категории имущества, предназначенного для осуществления государственных полномочий </w:t>
      </w:r>
      <w:r w:rsidR="005121C0" w:rsidRPr="009A52F0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9A52F0">
        <w:rPr>
          <w:rFonts w:ascii="Times New Roman" w:hAnsi="Times New Roman" w:cs="Times New Roman"/>
          <w:sz w:val="28"/>
          <w:szCs w:val="28"/>
        </w:rPr>
        <w:t>решения вопросов местного зна</w:t>
      </w:r>
      <w:r w:rsidR="00F31838" w:rsidRPr="009A52F0">
        <w:rPr>
          <w:rFonts w:ascii="Times New Roman" w:hAnsi="Times New Roman" w:cs="Times New Roman"/>
          <w:sz w:val="28"/>
          <w:szCs w:val="28"/>
        </w:rPr>
        <w:t>чения (непрофильного имущества).</w:t>
      </w:r>
    </w:p>
    <w:p w:rsidR="00732815" w:rsidRPr="009A52F0" w:rsidRDefault="00732815" w:rsidP="00410CC9">
      <w:pPr>
        <w:pStyle w:val="ConsPlusNormal"/>
        <w:spacing w:before="3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>3.1.2. В области международного сотрудничества Правительству Российской Федерации:</w:t>
      </w:r>
    </w:p>
    <w:p w:rsidR="005B2CCD" w:rsidRPr="009A52F0" w:rsidRDefault="005B2CCD" w:rsidP="00410CC9">
      <w:pPr>
        <w:pStyle w:val="ConsPlusNormal"/>
        <w:spacing w:before="3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>до 1 марта 2021 года</w:t>
      </w:r>
    </w:p>
    <w:p w:rsidR="0031406C" w:rsidRPr="009A52F0" w:rsidRDefault="0031406C" w:rsidP="003140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DEA">
        <w:rPr>
          <w:rFonts w:ascii="Times New Roman" w:hAnsi="Times New Roman" w:cs="Times New Roman"/>
          <w:sz w:val="28"/>
          <w:szCs w:val="28"/>
        </w:rPr>
        <w:t>обеспечить деятельность Антимонопольного центра БРИКС, в том числе его финансирование за счет бюджета Российской Федерации, проработать с партнерами по БРИКС вопрос трансформации в дальнейшем Антимонопольного центра БРИКС в международную организацию;</w:t>
      </w:r>
    </w:p>
    <w:p w:rsidR="0031406C" w:rsidRPr="009A52F0" w:rsidRDefault="0031406C" w:rsidP="0031406C">
      <w:pPr>
        <w:pStyle w:val="ConsPlusNormal"/>
        <w:spacing w:before="3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>до 1 января 2022 года:</w:t>
      </w:r>
    </w:p>
    <w:p w:rsidR="0031406C" w:rsidRPr="00513957" w:rsidRDefault="0031406C" w:rsidP="003140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63049">
        <w:rPr>
          <w:rFonts w:ascii="Times New Roman" w:hAnsi="Times New Roman" w:cs="Times New Roman"/>
          <w:sz w:val="28"/>
          <w:szCs w:val="28"/>
        </w:rPr>
        <w:t>разработать и утвердить план мероприятий по развитию сотрудничества стран БРИКС по вопросам развития и защиты конкуренции, включающего вопросы биржевой торговли, восстановления условий конкуренции в Российской Федерации при нарушении антимонопольного законодательства;</w:t>
      </w:r>
    </w:p>
    <w:p w:rsidR="00461023" w:rsidRPr="009A52F0" w:rsidRDefault="00C90F13" w:rsidP="004610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 xml:space="preserve">подготовить и </w:t>
      </w:r>
      <w:r w:rsidR="00461023" w:rsidRPr="009A52F0">
        <w:rPr>
          <w:rFonts w:ascii="Times New Roman" w:hAnsi="Times New Roman" w:cs="Times New Roman"/>
          <w:sz w:val="28"/>
          <w:szCs w:val="28"/>
        </w:rPr>
        <w:t>внести</w:t>
      </w:r>
      <w:r w:rsidRPr="009A52F0">
        <w:rPr>
          <w:rFonts w:ascii="Times New Roman" w:hAnsi="Times New Roman" w:cs="Times New Roman"/>
          <w:sz w:val="28"/>
          <w:szCs w:val="28"/>
        </w:rPr>
        <w:t xml:space="preserve"> в Евразийскую экономическую комиссию предложения по </w:t>
      </w:r>
      <w:r w:rsidR="0065213C">
        <w:rPr>
          <w:rFonts w:ascii="Times New Roman" w:hAnsi="Times New Roman" w:cs="Times New Roman"/>
          <w:sz w:val="28"/>
          <w:szCs w:val="28"/>
        </w:rPr>
        <w:t xml:space="preserve">изменению </w:t>
      </w:r>
      <w:r w:rsidR="00461023" w:rsidRPr="009A52F0">
        <w:rPr>
          <w:rFonts w:ascii="Times New Roman" w:hAnsi="Times New Roman" w:cs="Times New Roman"/>
          <w:sz w:val="28"/>
          <w:szCs w:val="28"/>
        </w:rPr>
        <w:t>Договор</w:t>
      </w:r>
      <w:r w:rsidR="0065213C">
        <w:rPr>
          <w:rFonts w:ascii="Times New Roman" w:hAnsi="Times New Roman" w:cs="Times New Roman"/>
          <w:sz w:val="28"/>
          <w:szCs w:val="28"/>
        </w:rPr>
        <w:t>а</w:t>
      </w:r>
      <w:r w:rsidR="00461023" w:rsidRPr="009A52F0">
        <w:rPr>
          <w:rFonts w:ascii="Times New Roman" w:hAnsi="Times New Roman" w:cs="Times New Roman"/>
          <w:sz w:val="28"/>
          <w:szCs w:val="28"/>
        </w:rPr>
        <w:t xml:space="preserve"> о </w:t>
      </w:r>
      <w:r w:rsidR="007F4C61" w:rsidRPr="009A52F0">
        <w:rPr>
          <w:rFonts w:ascii="Times New Roman" w:hAnsi="Times New Roman" w:cs="Times New Roman"/>
          <w:sz w:val="28"/>
          <w:szCs w:val="28"/>
        </w:rPr>
        <w:t>Евразийском экономическом союзе</w:t>
      </w:r>
      <w:r w:rsidR="00461023" w:rsidRPr="009A52F0">
        <w:rPr>
          <w:rFonts w:ascii="Times New Roman" w:hAnsi="Times New Roman" w:cs="Times New Roman"/>
          <w:sz w:val="28"/>
          <w:szCs w:val="28"/>
        </w:rPr>
        <w:t xml:space="preserve"> с целью закрепления базовых элементов закупок с испол</w:t>
      </w:r>
      <w:r w:rsidR="007F4C61" w:rsidRPr="009A52F0">
        <w:rPr>
          <w:rFonts w:ascii="Times New Roman" w:hAnsi="Times New Roman" w:cs="Times New Roman"/>
          <w:sz w:val="28"/>
          <w:szCs w:val="28"/>
        </w:rPr>
        <w:t xml:space="preserve">ьзованием электронного </w:t>
      </w:r>
      <w:r w:rsidR="007F4C61" w:rsidRPr="009A52F0">
        <w:rPr>
          <w:rFonts w:ascii="Times New Roman" w:hAnsi="Times New Roman" w:cs="Times New Roman"/>
          <w:sz w:val="28"/>
          <w:szCs w:val="28"/>
        </w:rPr>
        <w:lastRenderedPageBreak/>
        <w:t>магазина</w:t>
      </w:r>
      <w:r w:rsidR="00461023" w:rsidRPr="009A52F0">
        <w:rPr>
          <w:rFonts w:ascii="Times New Roman" w:hAnsi="Times New Roman" w:cs="Times New Roman"/>
          <w:sz w:val="28"/>
          <w:szCs w:val="28"/>
        </w:rPr>
        <w:t xml:space="preserve"> как самостоятельной формы осуществления закупки;</w:t>
      </w:r>
    </w:p>
    <w:p w:rsidR="00732815" w:rsidRPr="009A52F0" w:rsidRDefault="00732815" w:rsidP="006900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>обеспечить правовое регулирование создания и функционирования центров технологического трансфера для реализации антимонопольных требований при совершении трансграничных действий и сделок экономической концентрации, а также в иных случаях в целях восстановления условий конкуренции в Российской Федерации при нарушении антимонопольного законодательства;</w:t>
      </w:r>
    </w:p>
    <w:p w:rsidR="00732815" w:rsidRPr="009A52F0" w:rsidRDefault="00732815" w:rsidP="00410CC9">
      <w:pPr>
        <w:pStyle w:val="ConsPlusNormal"/>
        <w:spacing w:before="3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>до 1 января 2023 года:</w:t>
      </w:r>
    </w:p>
    <w:p w:rsidR="00732815" w:rsidRPr="009A52F0" w:rsidRDefault="00732815" w:rsidP="006900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>реализовать мероприятия, направленные на принятие Международной конвенции о борьбе с картелями;</w:t>
      </w:r>
    </w:p>
    <w:p w:rsidR="009B075C" w:rsidRPr="009A52F0" w:rsidRDefault="00F26DCB" w:rsidP="00410CC9">
      <w:pPr>
        <w:pStyle w:val="ConsPlusNormal"/>
        <w:spacing w:before="3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>3.</w:t>
      </w:r>
      <w:r w:rsidR="00D60B97" w:rsidRPr="009A52F0">
        <w:rPr>
          <w:rFonts w:ascii="Times New Roman" w:hAnsi="Times New Roman" w:cs="Times New Roman"/>
          <w:sz w:val="28"/>
          <w:szCs w:val="28"/>
        </w:rPr>
        <w:t>2</w:t>
      </w:r>
      <w:r w:rsidR="009B075C" w:rsidRPr="009A52F0">
        <w:rPr>
          <w:rFonts w:ascii="Times New Roman" w:hAnsi="Times New Roman" w:cs="Times New Roman"/>
          <w:sz w:val="28"/>
          <w:szCs w:val="28"/>
        </w:rPr>
        <w:t>. Рекомендовать органам местного самоуправления:</w:t>
      </w:r>
    </w:p>
    <w:p w:rsidR="00F31838" w:rsidRPr="003A1890" w:rsidRDefault="00F31838" w:rsidP="00F31838">
      <w:pPr>
        <w:pStyle w:val="ConsPlusNormal"/>
        <w:spacing w:before="3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890">
        <w:rPr>
          <w:rFonts w:ascii="Times New Roman" w:hAnsi="Times New Roman" w:cs="Times New Roman"/>
          <w:sz w:val="28"/>
          <w:szCs w:val="28"/>
        </w:rPr>
        <w:t xml:space="preserve">до 1 января 2022 года: </w:t>
      </w:r>
    </w:p>
    <w:p w:rsidR="0039213A" w:rsidRPr="009A52F0" w:rsidRDefault="003A1890" w:rsidP="0031406C">
      <w:pPr>
        <w:pStyle w:val="a7"/>
        <w:spacing w:before="0" w:beforeAutospacing="0" w:after="0" w:line="360" w:lineRule="auto"/>
        <w:ind w:firstLine="692"/>
        <w:jc w:val="both"/>
        <w:rPr>
          <w:sz w:val="28"/>
          <w:szCs w:val="28"/>
        </w:rPr>
      </w:pPr>
      <w:r w:rsidRPr="00BB3DEA">
        <w:rPr>
          <w:sz w:val="28"/>
          <w:szCs w:val="28"/>
        </w:rPr>
        <w:t>обеспечить реализацию мероприятий, направленных на увеличение количества нестационарных, мобильных торговых объектов,</w:t>
      </w:r>
      <w:r w:rsidR="0031406C" w:rsidRPr="00BB3DEA">
        <w:rPr>
          <w:sz w:val="28"/>
          <w:szCs w:val="28"/>
        </w:rPr>
        <w:t xml:space="preserve"> ярмарок и торговых мест на них</w:t>
      </w:r>
      <w:r w:rsidR="0039213A" w:rsidRPr="00BB3DEA">
        <w:rPr>
          <w:sz w:val="28"/>
          <w:szCs w:val="28"/>
        </w:rPr>
        <w:t>;</w:t>
      </w:r>
    </w:p>
    <w:p w:rsidR="00EF0314" w:rsidRPr="009A52F0" w:rsidRDefault="00EF0314" w:rsidP="00410CC9">
      <w:pPr>
        <w:pStyle w:val="ConsPlusNormal"/>
        <w:spacing w:before="3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 xml:space="preserve">до 1 января 2023 года: </w:t>
      </w:r>
    </w:p>
    <w:p w:rsidR="00BB3DEA" w:rsidRPr="00BB3DEA" w:rsidRDefault="00BB3DEA" w:rsidP="00BB3DEA">
      <w:pPr>
        <w:pStyle w:val="ConsPlusNormal"/>
        <w:spacing w:before="120" w:line="36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BB3DEA">
        <w:rPr>
          <w:rFonts w:ascii="Times New Roman" w:eastAsiaTheme="minorHAnsi" w:hAnsi="Times New Roman" w:cs="Times New Roman"/>
          <w:sz w:val="28"/>
          <w:szCs w:val="28"/>
        </w:rPr>
        <w:t>определить состав муниципального имущества, не соответствующего требованиям отнесения к категории имущества, предназначенного для осуществления решения вопросов местного значения (непрофильное имущество)</w:t>
      </w:r>
      <w:r w:rsidRPr="00BB3DEA">
        <w:rPr>
          <w:rFonts w:ascii="Times New Roman" w:hAnsi="Times New Roman" w:cs="Times New Roman"/>
          <w:sz w:val="28"/>
          <w:szCs w:val="28"/>
        </w:rPr>
        <w:t>;</w:t>
      </w:r>
    </w:p>
    <w:p w:rsidR="0031406C" w:rsidRPr="00BB3DEA" w:rsidRDefault="0031406C" w:rsidP="0031406C">
      <w:pPr>
        <w:pStyle w:val="a7"/>
        <w:spacing w:before="0" w:beforeAutospacing="0" w:after="0" w:line="360" w:lineRule="auto"/>
        <w:ind w:firstLine="692"/>
        <w:jc w:val="both"/>
        <w:rPr>
          <w:i/>
          <w:sz w:val="28"/>
          <w:szCs w:val="28"/>
        </w:rPr>
      </w:pPr>
      <w:r w:rsidRPr="00BB3DEA">
        <w:rPr>
          <w:sz w:val="28"/>
          <w:szCs w:val="28"/>
        </w:rPr>
        <w:t>обеспечить учет мест захоронений на кладбищах в единой автоматизированной системе;</w:t>
      </w:r>
    </w:p>
    <w:p w:rsidR="00881BB9" w:rsidRPr="009A52F0" w:rsidRDefault="00881BB9" w:rsidP="00EA3E9E">
      <w:pPr>
        <w:pStyle w:val="a7"/>
        <w:spacing w:before="240" w:beforeAutospacing="0" w:after="0" w:line="360" w:lineRule="auto"/>
        <w:ind w:firstLine="692"/>
        <w:jc w:val="both"/>
        <w:rPr>
          <w:sz w:val="28"/>
          <w:szCs w:val="28"/>
        </w:rPr>
      </w:pPr>
      <w:r w:rsidRPr="009A52F0">
        <w:rPr>
          <w:sz w:val="28"/>
          <w:szCs w:val="28"/>
        </w:rPr>
        <w:t>до 1 января 2025 года:</w:t>
      </w:r>
    </w:p>
    <w:p w:rsidR="000C23F5" w:rsidRPr="009A52F0" w:rsidRDefault="00881BB9" w:rsidP="00881BB9">
      <w:pPr>
        <w:pStyle w:val="a7"/>
        <w:spacing w:before="0" w:beforeAutospacing="0" w:after="0" w:line="360" w:lineRule="auto"/>
        <w:ind w:firstLine="692"/>
        <w:jc w:val="both"/>
        <w:rPr>
          <w:sz w:val="28"/>
        </w:rPr>
      </w:pPr>
      <w:r w:rsidRPr="009A52F0">
        <w:rPr>
          <w:sz w:val="28"/>
        </w:rPr>
        <w:t xml:space="preserve">обеспечить приватизацию </w:t>
      </w:r>
      <w:r w:rsidRPr="00BB3DEA">
        <w:rPr>
          <w:sz w:val="28"/>
        </w:rPr>
        <w:t>либо перепрофилирование (изменение целевого назначения имущества)</w:t>
      </w:r>
      <w:r w:rsidRPr="009A52F0">
        <w:rPr>
          <w:sz w:val="28"/>
        </w:rPr>
        <w:t xml:space="preserve"> муниципального имущества, не соответствующего </w:t>
      </w:r>
      <w:r w:rsidRPr="009A52F0">
        <w:rPr>
          <w:sz w:val="28"/>
        </w:rPr>
        <w:lastRenderedPageBreak/>
        <w:t>требованиям отнесения к категории имущества, предназначенного для решения вопросов местного значения (непрофильного имущества</w:t>
      </w:r>
      <w:r w:rsidRPr="0031406C">
        <w:rPr>
          <w:sz w:val="28"/>
        </w:rPr>
        <w:t>).</w:t>
      </w:r>
    </w:p>
    <w:p w:rsidR="004238F3" w:rsidRPr="009A52F0" w:rsidRDefault="00F26DCB" w:rsidP="00C03713">
      <w:pPr>
        <w:pStyle w:val="ConsPlusNormal"/>
        <w:spacing w:before="3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2F0">
        <w:rPr>
          <w:rFonts w:ascii="Times New Roman" w:hAnsi="Times New Roman" w:cs="Times New Roman"/>
          <w:sz w:val="28"/>
          <w:szCs w:val="28"/>
        </w:rPr>
        <w:t>3.</w:t>
      </w:r>
      <w:r w:rsidR="00D60B97" w:rsidRPr="009A52F0">
        <w:rPr>
          <w:rFonts w:ascii="Times New Roman" w:hAnsi="Times New Roman" w:cs="Times New Roman"/>
          <w:sz w:val="28"/>
          <w:szCs w:val="28"/>
        </w:rPr>
        <w:t>3</w:t>
      </w:r>
      <w:r w:rsidR="009B075C" w:rsidRPr="009A52F0">
        <w:rPr>
          <w:rFonts w:ascii="Times New Roman" w:hAnsi="Times New Roman" w:cs="Times New Roman"/>
          <w:sz w:val="28"/>
          <w:szCs w:val="28"/>
        </w:rPr>
        <w:t xml:space="preserve">. </w:t>
      </w:r>
      <w:r w:rsidR="004238F3" w:rsidRPr="009A52F0">
        <w:rPr>
          <w:rFonts w:ascii="Times New Roman" w:hAnsi="Times New Roman" w:cs="Times New Roman"/>
          <w:sz w:val="28"/>
          <w:szCs w:val="28"/>
        </w:rPr>
        <w:t xml:space="preserve">Правительству Российской Федерации </w:t>
      </w:r>
      <w:r w:rsidR="00D070DC" w:rsidRPr="00BB3DEA">
        <w:rPr>
          <w:rFonts w:ascii="Times New Roman" w:hAnsi="Times New Roman" w:cs="Times New Roman"/>
          <w:sz w:val="28"/>
          <w:szCs w:val="24"/>
        </w:rPr>
        <w:t>(в части мероприятий, регулирующих отношения в сфере финансовых организаций, поднадзорных Центральному банку Российской Федерации, по согласованию с Центральным банком Российской Федерации)</w:t>
      </w:r>
      <w:r w:rsidR="00984C37" w:rsidRPr="00BB3DEA">
        <w:rPr>
          <w:rFonts w:ascii="Times New Roman" w:hAnsi="Times New Roman" w:cs="Times New Roman"/>
          <w:sz w:val="28"/>
          <w:szCs w:val="24"/>
        </w:rPr>
        <w:t xml:space="preserve"> </w:t>
      </w:r>
      <w:r w:rsidR="004238F3" w:rsidRPr="009A52F0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CF4076" w:rsidRPr="009A52F0">
        <w:rPr>
          <w:rFonts w:ascii="Times New Roman" w:hAnsi="Times New Roman" w:cs="Times New Roman"/>
          <w:sz w:val="28"/>
          <w:szCs w:val="28"/>
        </w:rPr>
        <w:t>до 1 июля 2022 года</w:t>
      </w:r>
      <w:r w:rsidR="00CF4076" w:rsidRPr="009A52F0" w:rsidDel="00CF4076">
        <w:rPr>
          <w:rFonts w:ascii="Times New Roman" w:hAnsi="Times New Roman" w:cs="Times New Roman"/>
          <w:sz w:val="28"/>
          <w:szCs w:val="28"/>
        </w:rPr>
        <w:t xml:space="preserve"> </w:t>
      </w:r>
      <w:r w:rsidR="004238F3" w:rsidRPr="009A52F0">
        <w:rPr>
          <w:rFonts w:ascii="Times New Roman" w:hAnsi="Times New Roman" w:cs="Times New Roman"/>
          <w:sz w:val="28"/>
          <w:szCs w:val="28"/>
        </w:rPr>
        <w:t>внесение в установленном порядке в Государственную Думу Федерального Собрания Российской Федерации проектов федеральных законов, предусматривающих</w:t>
      </w:r>
      <w:r w:rsidR="001D1E9F" w:rsidRPr="009A52F0">
        <w:rPr>
          <w:rFonts w:ascii="Times New Roman" w:hAnsi="Times New Roman" w:cs="Times New Roman"/>
          <w:sz w:val="28"/>
          <w:szCs w:val="28"/>
        </w:rPr>
        <w:t>,</w:t>
      </w:r>
      <w:r w:rsidR="004238F3" w:rsidRPr="009A52F0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EB3C25" w:rsidRPr="00EB3C25" w:rsidRDefault="0031406C" w:rsidP="00EB3C25">
      <w:pPr>
        <w:pStyle w:val="af2"/>
        <w:spacing w:line="360" w:lineRule="auto"/>
        <w:ind w:left="40" w:right="23" w:firstLine="720"/>
        <w:jc w:val="both"/>
        <w:rPr>
          <w:sz w:val="28"/>
          <w:szCs w:val="28"/>
        </w:rPr>
      </w:pPr>
      <w:r w:rsidRPr="00BB3DEA">
        <w:rPr>
          <w:sz w:val="28"/>
          <w:szCs w:val="28"/>
        </w:rPr>
        <w:t xml:space="preserve">а) унифицированный порядок проведения обязательных в соответствии с законодательством Российской Федерации торгов в электронной </w:t>
      </w:r>
      <w:r w:rsidR="00EB3C25" w:rsidRPr="00BB3DEA">
        <w:rPr>
          <w:sz w:val="28"/>
          <w:szCs w:val="28"/>
        </w:rPr>
        <w:t xml:space="preserve">форме, </w:t>
      </w:r>
      <w:r w:rsidR="00AA0575" w:rsidRPr="00BB3DEA">
        <w:rPr>
          <w:sz w:val="28"/>
          <w:szCs w:val="28"/>
        </w:rPr>
        <w:t>на электронных площадках, определенных Прав</w:t>
      </w:r>
      <w:r w:rsidR="00246EBB" w:rsidRPr="00BB3DEA">
        <w:rPr>
          <w:sz w:val="28"/>
          <w:szCs w:val="28"/>
        </w:rPr>
        <w:t xml:space="preserve">ительством Российской Федерации, с учетом особенностей, </w:t>
      </w:r>
      <w:r w:rsidR="00EB3C25" w:rsidRPr="00BB3DEA">
        <w:rPr>
          <w:rFonts w:eastAsia="Times New Roman"/>
          <w:sz w:val="28"/>
          <w:szCs w:val="28"/>
          <w:lang w:eastAsia="ru-RU"/>
        </w:rPr>
        <w:t>устанавлив</w:t>
      </w:r>
      <w:r w:rsidR="00246EBB" w:rsidRPr="00BB3DEA">
        <w:rPr>
          <w:rFonts w:eastAsia="Times New Roman"/>
          <w:sz w:val="28"/>
          <w:szCs w:val="28"/>
          <w:lang w:eastAsia="ru-RU"/>
        </w:rPr>
        <w:t xml:space="preserve">аемых </w:t>
      </w:r>
      <w:r w:rsidR="00EB3C25" w:rsidRPr="00BB3DEA">
        <w:rPr>
          <w:rFonts w:eastAsia="Times New Roman"/>
          <w:sz w:val="28"/>
          <w:szCs w:val="28"/>
          <w:lang w:eastAsia="ru-RU"/>
        </w:rPr>
        <w:t>о</w:t>
      </w:r>
      <w:r w:rsidR="00BB3DEA">
        <w:rPr>
          <w:rFonts w:eastAsia="Times New Roman"/>
          <w:sz w:val="28"/>
          <w:szCs w:val="28"/>
          <w:lang w:eastAsia="ru-RU"/>
        </w:rPr>
        <w:t>тдельными федеральными законами;</w:t>
      </w:r>
      <w:r w:rsidR="00EB3C25" w:rsidRPr="00EB3C25">
        <w:rPr>
          <w:rFonts w:eastAsia="Times New Roman"/>
          <w:sz w:val="28"/>
          <w:szCs w:val="28"/>
          <w:lang w:eastAsia="ru-RU"/>
        </w:rPr>
        <w:t xml:space="preserve"> </w:t>
      </w:r>
    </w:p>
    <w:p w:rsidR="0031406C" w:rsidRPr="00BB3DEA" w:rsidRDefault="00BB3DEA" w:rsidP="003140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DEA">
        <w:rPr>
          <w:rFonts w:ascii="Times New Roman" w:hAnsi="Times New Roman" w:cs="Times New Roman"/>
          <w:sz w:val="28"/>
          <w:szCs w:val="28"/>
        </w:rPr>
        <w:t>б</w:t>
      </w:r>
      <w:r w:rsidR="0031406C" w:rsidRPr="00BB3DEA">
        <w:rPr>
          <w:rFonts w:ascii="Times New Roman" w:hAnsi="Times New Roman" w:cs="Times New Roman"/>
          <w:sz w:val="28"/>
          <w:szCs w:val="28"/>
        </w:rPr>
        <w:t>) порядок функционирования информационно-аналитической системы по сопоставлению цен на однородные товары, работы, услуги в сфере государственного оборонного заказа и в гражданской сфере, включая формирование и ведение в данной системе каталога товаров (работ, услуг) для государственных нужд по государственному оборонному заказу;</w:t>
      </w:r>
    </w:p>
    <w:p w:rsidR="0031406C" w:rsidRPr="00844EA6" w:rsidRDefault="00BB3DEA" w:rsidP="0031406C">
      <w:pPr>
        <w:spacing w:after="0" w:line="360" w:lineRule="auto"/>
        <w:ind w:firstLine="731"/>
        <w:jc w:val="both"/>
        <w:rPr>
          <w:rFonts w:ascii="Times New Roman" w:hAnsi="Times New Roman" w:cs="Times New Roman"/>
          <w:sz w:val="28"/>
          <w:szCs w:val="28"/>
        </w:rPr>
      </w:pPr>
      <w:r w:rsidRPr="00BB3DEA">
        <w:rPr>
          <w:rFonts w:ascii="Times New Roman" w:hAnsi="Times New Roman" w:cs="Times New Roman"/>
          <w:sz w:val="28"/>
          <w:szCs w:val="28"/>
        </w:rPr>
        <w:t>в</w:t>
      </w:r>
      <w:r w:rsidR="0031406C" w:rsidRPr="00BB3DEA">
        <w:rPr>
          <w:rFonts w:ascii="Times New Roman" w:hAnsi="Times New Roman" w:cs="Times New Roman"/>
          <w:sz w:val="28"/>
          <w:szCs w:val="28"/>
        </w:rPr>
        <w:t xml:space="preserve">) </w:t>
      </w:r>
      <w:r w:rsidR="0031406C" w:rsidRPr="00BB3D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передачи заказчику в полном объеме исключительных прав на результаты интеллектуальной деятельности, созданные во исполнение государственных или муниципальных контрактов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406C" w:rsidRPr="00BB3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06C" w:rsidRPr="00BB3DEA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Федерации;</w:t>
      </w:r>
    </w:p>
    <w:p w:rsidR="00FB0A4B" w:rsidRPr="009A52F0" w:rsidRDefault="00BB3DEA" w:rsidP="0069006D">
      <w:pPr>
        <w:spacing w:after="0" w:line="360" w:lineRule="auto"/>
        <w:ind w:firstLine="731"/>
        <w:jc w:val="both"/>
        <w:rPr>
          <w:rFonts w:ascii="Times New Roman" w:hAnsi="Times New Roman" w:cs="Times New Roman"/>
          <w:sz w:val="28"/>
          <w:szCs w:val="28"/>
        </w:rPr>
      </w:pPr>
      <w:r w:rsidRPr="00BB3DEA">
        <w:rPr>
          <w:rFonts w:ascii="Times New Roman" w:hAnsi="Times New Roman" w:cs="Times New Roman"/>
          <w:sz w:val="28"/>
          <w:szCs w:val="28"/>
        </w:rPr>
        <w:t>г</w:t>
      </w:r>
      <w:r w:rsidR="0031406C" w:rsidRPr="00BB3DEA">
        <w:rPr>
          <w:rFonts w:ascii="Times New Roman" w:hAnsi="Times New Roman" w:cs="Times New Roman"/>
          <w:sz w:val="28"/>
          <w:szCs w:val="28"/>
        </w:rPr>
        <w:t>)</w:t>
      </w:r>
      <w:r w:rsidR="00FB0A4B" w:rsidRPr="009A52F0">
        <w:rPr>
          <w:rFonts w:ascii="Times New Roman" w:hAnsi="Times New Roman" w:cs="Times New Roman"/>
          <w:sz w:val="28"/>
          <w:szCs w:val="28"/>
        </w:rPr>
        <w:t xml:space="preserve"> </w:t>
      </w:r>
      <w:r w:rsidR="004215EB" w:rsidRPr="009A52F0">
        <w:rPr>
          <w:rFonts w:ascii="Times New Roman" w:hAnsi="Times New Roman" w:cs="Times New Roman"/>
          <w:sz w:val="28"/>
          <w:szCs w:val="28"/>
        </w:rPr>
        <w:t xml:space="preserve">правовое регулирование </w:t>
      </w:r>
      <w:r w:rsidR="00FB0A4B" w:rsidRPr="009A52F0">
        <w:rPr>
          <w:rFonts w:ascii="Times New Roman" w:hAnsi="Times New Roman" w:cs="Times New Roman"/>
          <w:sz w:val="28"/>
          <w:szCs w:val="28"/>
        </w:rPr>
        <w:t>формировани</w:t>
      </w:r>
      <w:r w:rsidR="004215EB" w:rsidRPr="009A52F0">
        <w:rPr>
          <w:rFonts w:ascii="Times New Roman" w:hAnsi="Times New Roman" w:cs="Times New Roman"/>
          <w:sz w:val="28"/>
          <w:szCs w:val="28"/>
        </w:rPr>
        <w:t>я</w:t>
      </w:r>
      <w:r w:rsidR="00FB0A4B" w:rsidRPr="009A52F0">
        <w:rPr>
          <w:rFonts w:ascii="Times New Roman" w:hAnsi="Times New Roman" w:cs="Times New Roman"/>
          <w:sz w:val="28"/>
          <w:szCs w:val="28"/>
        </w:rPr>
        <w:t xml:space="preserve"> единой базы результатов интеллектуальной деятельности</w:t>
      </w:r>
      <w:r w:rsidR="00EF409D" w:rsidRPr="009A52F0">
        <w:rPr>
          <w:rFonts w:ascii="Times New Roman" w:hAnsi="Times New Roman" w:cs="Times New Roman"/>
          <w:sz w:val="28"/>
          <w:szCs w:val="28"/>
        </w:rPr>
        <w:t xml:space="preserve"> в целях их тиражирования и использования</w:t>
      </w:r>
      <w:r w:rsidR="00FB0A4B" w:rsidRPr="009A52F0">
        <w:rPr>
          <w:rFonts w:ascii="Times New Roman" w:hAnsi="Times New Roman" w:cs="Times New Roman"/>
          <w:sz w:val="28"/>
          <w:szCs w:val="28"/>
        </w:rPr>
        <w:t xml:space="preserve">, созданных за счет бюджетных средств, права на которые принадлежат государственным или муниципальным заказчикам, </w:t>
      </w:r>
      <w:r w:rsidR="004215EB" w:rsidRPr="009A52F0">
        <w:rPr>
          <w:rFonts w:ascii="Times New Roman" w:hAnsi="Times New Roman" w:cs="Times New Roman"/>
          <w:sz w:val="28"/>
          <w:szCs w:val="28"/>
        </w:rPr>
        <w:t>с размещением информации о таких правах в информационно-телекоммуникационной сети «Интернет» (</w:t>
      </w:r>
      <w:r w:rsidR="00EF409D" w:rsidRPr="009A52F0">
        <w:rPr>
          <w:rFonts w:ascii="Times New Roman" w:hAnsi="Times New Roman" w:cs="Times New Roman"/>
          <w:sz w:val="28"/>
          <w:szCs w:val="28"/>
        </w:rPr>
        <w:t>с введением специального п</w:t>
      </w:r>
      <w:r w:rsidR="003106CF" w:rsidRPr="009A52F0">
        <w:rPr>
          <w:rFonts w:ascii="Times New Roman" w:hAnsi="Times New Roman" w:cs="Times New Roman"/>
          <w:sz w:val="28"/>
          <w:szCs w:val="28"/>
        </w:rPr>
        <w:t>о</w:t>
      </w:r>
      <w:r w:rsidR="00EF409D" w:rsidRPr="009A52F0">
        <w:rPr>
          <w:rFonts w:ascii="Times New Roman" w:hAnsi="Times New Roman" w:cs="Times New Roman"/>
          <w:sz w:val="28"/>
          <w:szCs w:val="28"/>
        </w:rPr>
        <w:t>рядка в целях</w:t>
      </w:r>
      <w:r w:rsidR="004215EB" w:rsidRPr="009A52F0">
        <w:rPr>
          <w:rFonts w:ascii="Times New Roman" w:hAnsi="Times New Roman" w:cs="Times New Roman"/>
          <w:sz w:val="28"/>
          <w:szCs w:val="28"/>
        </w:rPr>
        <w:t xml:space="preserve"> обеспечения обороны и безопасности </w:t>
      </w:r>
      <w:r w:rsidR="004215EB" w:rsidRPr="009A52F0">
        <w:rPr>
          <w:rFonts w:ascii="Times New Roman" w:hAnsi="Times New Roman" w:cs="Times New Roman"/>
          <w:sz w:val="28"/>
          <w:szCs w:val="28"/>
        </w:rPr>
        <w:lastRenderedPageBreak/>
        <w:t>государства), и вопросов прав и обязанности использования для государственных и муниципальных нужд таких результатов интеллектуальной деятельности</w:t>
      </w:r>
      <w:r w:rsidR="00FB0A4B" w:rsidRPr="009A52F0">
        <w:rPr>
          <w:rFonts w:ascii="Times New Roman" w:hAnsi="Times New Roman" w:cs="Times New Roman"/>
          <w:sz w:val="28"/>
          <w:szCs w:val="28"/>
        </w:rPr>
        <w:t>;</w:t>
      </w:r>
    </w:p>
    <w:p w:rsidR="0031406C" w:rsidRPr="001A459F" w:rsidRDefault="001A459F" w:rsidP="003140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59F">
        <w:rPr>
          <w:rFonts w:ascii="Times New Roman" w:hAnsi="Times New Roman" w:cs="Times New Roman"/>
          <w:sz w:val="28"/>
          <w:szCs w:val="28"/>
        </w:rPr>
        <w:t>д</w:t>
      </w:r>
      <w:r w:rsidR="0031406C" w:rsidRPr="001A459F">
        <w:rPr>
          <w:rFonts w:ascii="Times New Roman" w:hAnsi="Times New Roman" w:cs="Times New Roman"/>
          <w:sz w:val="28"/>
          <w:szCs w:val="28"/>
        </w:rPr>
        <w:t xml:space="preserve">) </w:t>
      </w:r>
      <w:r w:rsidR="00F33115" w:rsidRPr="001A459F">
        <w:rPr>
          <w:rFonts w:ascii="Times New Roman" w:hAnsi="Times New Roman" w:cs="Times New Roman"/>
          <w:sz w:val="28"/>
          <w:szCs w:val="28"/>
        </w:rPr>
        <w:t>реформирование</w:t>
      </w:r>
      <w:r w:rsidR="0031406C" w:rsidRPr="001A459F">
        <w:rPr>
          <w:rFonts w:ascii="Times New Roman" w:hAnsi="Times New Roman" w:cs="Times New Roman"/>
          <w:sz w:val="28"/>
          <w:szCs w:val="28"/>
        </w:rPr>
        <w:t xml:space="preserve"> законодательства, регулирующего закупки товаров, работ, услуг отдельными видами юридических лиц</w:t>
      </w:r>
      <w:r w:rsidR="00F33115" w:rsidRPr="001A459F">
        <w:rPr>
          <w:rFonts w:ascii="Times New Roman" w:hAnsi="Times New Roman" w:cs="Times New Roman"/>
          <w:sz w:val="28"/>
          <w:szCs w:val="28"/>
        </w:rPr>
        <w:t xml:space="preserve">, </w:t>
      </w:r>
      <w:r w:rsidR="0031406C" w:rsidRPr="001A459F">
        <w:rPr>
          <w:rFonts w:ascii="Times New Roman" w:hAnsi="Times New Roman" w:cs="Times New Roman"/>
          <w:sz w:val="28"/>
          <w:szCs w:val="28"/>
        </w:rPr>
        <w:t>включая:</w:t>
      </w:r>
    </w:p>
    <w:p w:rsidR="0031406C" w:rsidRPr="001A459F" w:rsidRDefault="0031406C" w:rsidP="003140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59F">
        <w:rPr>
          <w:rFonts w:ascii="Times New Roman" w:hAnsi="Times New Roman" w:cs="Times New Roman"/>
          <w:sz w:val="28"/>
          <w:szCs w:val="28"/>
        </w:rPr>
        <w:t>- наделение антимонопольного органа правом проведения внеплановых проверок в соответствии с законодательством, регулирующим закупки товаров, работ, услуг отдельными видами юридических лиц, в целях повышения эффективности контроля проведения закупок;</w:t>
      </w:r>
    </w:p>
    <w:p w:rsidR="0031406C" w:rsidRPr="00F33115" w:rsidRDefault="0031406C" w:rsidP="003140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59F">
        <w:rPr>
          <w:rFonts w:ascii="Times New Roman" w:hAnsi="Times New Roman" w:cs="Times New Roman"/>
          <w:sz w:val="28"/>
          <w:szCs w:val="28"/>
        </w:rPr>
        <w:t>- закрепление в законодательстве, регулирующем закупки товаров, работ, услуг отдельными видами юридических лиц, элементов проведения закупочных процедур, предусматривающих в том числе регламентацию порядка заключения и исполнения обязательств по договору;</w:t>
      </w:r>
    </w:p>
    <w:p w:rsidR="00992155" w:rsidRPr="009A52F0" w:rsidRDefault="0065213C" w:rsidP="006900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3C">
        <w:rPr>
          <w:rFonts w:ascii="Times New Roman" w:hAnsi="Times New Roman" w:cs="Times New Roman"/>
          <w:sz w:val="28"/>
          <w:szCs w:val="28"/>
        </w:rPr>
        <w:t>е</w:t>
      </w:r>
      <w:r w:rsidR="0031406C" w:rsidRPr="0065213C">
        <w:rPr>
          <w:rFonts w:ascii="Times New Roman" w:hAnsi="Times New Roman" w:cs="Times New Roman"/>
          <w:sz w:val="28"/>
          <w:szCs w:val="28"/>
        </w:rPr>
        <w:t>)</w:t>
      </w:r>
      <w:r w:rsidR="00992155" w:rsidRPr="009A52F0">
        <w:rPr>
          <w:rFonts w:ascii="Times New Roman" w:hAnsi="Times New Roman" w:cs="Times New Roman"/>
          <w:sz w:val="28"/>
          <w:szCs w:val="28"/>
        </w:rPr>
        <w:t xml:space="preserve"> реформирование правового регулирования порядка предоставления государственных и муниципальных преференций, </w:t>
      </w:r>
      <w:r w:rsidR="003106CF" w:rsidRPr="009A52F0">
        <w:rPr>
          <w:rFonts w:ascii="Times New Roman" w:hAnsi="Times New Roman" w:cs="Times New Roman"/>
          <w:sz w:val="28"/>
          <w:szCs w:val="28"/>
        </w:rPr>
        <w:t xml:space="preserve">направленное </w:t>
      </w:r>
      <w:r w:rsidR="00992155" w:rsidRPr="009A52F0">
        <w:rPr>
          <w:rFonts w:ascii="Times New Roman" w:hAnsi="Times New Roman" w:cs="Times New Roman"/>
          <w:sz w:val="28"/>
          <w:szCs w:val="28"/>
        </w:rPr>
        <w:t>в том числе на унификацию и систематизацию государственных и муниципальных преференций;</w:t>
      </w:r>
    </w:p>
    <w:p w:rsidR="00CE0B0F" w:rsidRPr="0065213C" w:rsidRDefault="0065213C" w:rsidP="006900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3C">
        <w:rPr>
          <w:rFonts w:ascii="Times New Roman" w:hAnsi="Times New Roman" w:cs="Times New Roman"/>
          <w:sz w:val="28"/>
          <w:szCs w:val="28"/>
        </w:rPr>
        <w:t>ж</w:t>
      </w:r>
      <w:r w:rsidR="0031406C" w:rsidRPr="0065213C">
        <w:rPr>
          <w:rFonts w:ascii="Times New Roman" w:hAnsi="Times New Roman" w:cs="Times New Roman"/>
          <w:sz w:val="28"/>
          <w:szCs w:val="28"/>
        </w:rPr>
        <w:t xml:space="preserve">) </w:t>
      </w:r>
      <w:r w:rsidR="00F80659" w:rsidRPr="0065213C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="00494103" w:rsidRPr="0065213C">
        <w:rPr>
          <w:rFonts w:ascii="Times New Roman" w:hAnsi="Times New Roman" w:cs="Times New Roman"/>
          <w:sz w:val="28"/>
          <w:szCs w:val="28"/>
        </w:rPr>
        <w:t xml:space="preserve">при передаче прав на </w:t>
      </w:r>
      <w:r w:rsidR="00F80659" w:rsidRPr="0065213C">
        <w:rPr>
          <w:rFonts w:ascii="Times New Roman" w:hAnsi="Times New Roman" w:cs="Times New Roman"/>
          <w:sz w:val="28"/>
          <w:szCs w:val="28"/>
        </w:rPr>
        <w:t>государственно</w:t>
      </w:r>
      <w:r w:rsidR="00494103" w:rsidRPr="0065213C">
        <w:rPr>
          <w:rFonts w:ascii="Times New Roman" w:hAnsi="Times New Roman" w:cs="Times New Roman"/>
          <w:sz w:val="28"/>
          <w:szCs w:val="28"/>
        </w:rPr>
        <w:t>е</w:t>
      </w:r>
      <w:r w:rsidR="00F80659" w:rsidRPr="0065213C">
        <w:rPr>
          <w:rFonts w:ascii="Times New Roman" w:hAnsi="Times New Roman" w:cs="Times New Roman"/>
          <w:sz w:val="28"/>
          <w:szCs w:val="28"/>
        </w:rPr>
        <w:t xml:space="preserve"> или муниципально</w:t>
      </w:r>
      <w:r w:rsidR="00494103" w:rsidRPr="0065213C">
        <w:rPr>
          <w:rFonts w:ascii="Times New Roman" w:hAnsi="Times New Roman" w:cs="Times New Roman"/>
          <w:sz w:val="28"/>
          <w:szCs w:val="28"/>
        </w:rPr>
        <w:t>е</w:t>
      </w:r>
      <w:r w:rsidR="00F80659" w:rsidRPr="0065213C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494103" w:rsidRPr="0065213C">
        <w:rPr>
          <w:rFonts w:ascii="Times New Roman" w:hAnsi="Times New Roman" w:cs="Times New Roman"/>
          <w:sz w:val="28"/>
          <w:szCs w:val="28"/>
        </w:rPr>
        <w:t>о</w:t>
      </w:r>
      <w:r w:rsidR="00F80659" w:rsidRPr="0065213C">
        <w:rPr>
          <w:rFonts w:ascii="Times New Roman" w:hAnsi="Times New Roman" w:cs="Times New Roman"/>
          <w:sz w:val="28"/>
          <w:szCs w:val="28"/>
        </w:rPr>
        <w:t xml:space="preserve"> </w:t>
      </w:r>
      <w:r w:rsidR="00494103" w:rsidRPr="0065213C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185E6E" w:rsidRPr="0065213C">
        <w:rPr>
          <w:rFonts w:ascii="Times New Roman" w:hAnsi="Times New Roman" w:cs="Times New Roman"/>
          <w:sz w:val="28"/>
          <w:szCs w:val="28"/>
        </w:rPr>
        <w:t>предоставить</w:t>
      </w:r>
      <w:r w:rsidR="00F80659" w:rsidRPr="0065213C">
        <w:rPr>
          <w:rFonts w:ascii="Times New Roman" w:hAnsi="Times New Roman" w:cs="Times New Roman"/>
          <w:sz w:val="28"/>
          <w:szCs w:val="28"/>
        </w:rPr>
        <w:t xml:space="preserve"> </w:t>
      </w:r>
      <w:r w:rsidR="00881BB9" w:rsidRPr="0065213C">
        <w:rPr>
          <w:rFonts w:ascii="Times New Roman" w:hAnsi="Times New Roman" w:cs="Times New Roman"/>
          <w:sz w:val="28"/>
          <w:szCs w:val="28"/>
        </w:rPr>
        <w:t>преимущественное</w:t>
      </w:r>
      <w:r w:rsidR="00185E6E" w:rsidRPr="0065213C">
        <w:rPr>
          <w:rFonts w:ascii="Times New Roman" w:hAnsi="Times New Roman" w:cs="Times New Roman"/>
          <w:sz w:val="28"/>
          <w:szCs w:val="28"/>
        </w:rPr>
        <w:t xml:space="preserve"> </w:t>
      </w:r>
      <w:r w:rsidR="00B341AB" w:rsidRPr="0065213C">
        <w:rPr>
          <w:rFonts w:ascii="Times New Roman" w:hAnsi="Times New Roman" w:cs="Times New Roman"/>
          <w:sz w:val="28"/>
          <w:szCs w:val="28"/>
        </w:rPr>
        <w:t>право на приобретение</w:t>
      </w:r>
      <w:r w:rsidR="00D60B97" w:rsidRPr="0065213C">
        <w:rPr>
          <w:rFonts w:ascii="Times New Roman" w:hAnsi="Times New Roman" w:cs="Times New Roman"/>
          <w:sz w:val="28"/>
          <w:szCs w:val="28"/>
        </w:rPr>
        <w:t xml:space="preserve"> такого имущества</w:t>
      </w:r>
      <w:r w:rsidR="00B341AB" w:rsidRPr="0065213C">
        <w:rPr>
          <w:rFonts w:ascii="Times New Roman" w:hAnsi="Times New Roman" w:cs="Times New Roman"/>
          <w:sz w:val="28"/>
          <w:szCs w:val="28"/>
        </w:rPr>
        <w:t xml:space="preserve"> субъектам</w:t>
      </w:r>
      <w:r w:rsidR="00F80659" w:rsidRPr="0065213C">
        <w:rPr>
          <w:rFonts w:ascii="Times New Roman" w:hAnsi="Times New Roman" w:cs="Times New Roman"/>
          <w:sz w:val="28"/>
          <w:szCs w:val="28"/>
        </w:rPr>
        <w:t xml:space="preserve"> малого предпринимательства;</w:t>
      </w:r>
    </w:p>
    <w:p w:rsidR="00992155" w:rsidRPr="0065213C" w:rsidRDefault="0065213C" w:rsidP="006900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3C">
        <w:rPr>
          <w:rFonts w:ascii="Times New Roman" w:hAnsi="Times New Roman" w:cs="Times New Roman"/>
          <w:sz w:val="28"/>
          <w:szCs w:val="28"/>
        </w:rPr>
        <w:t>з</w:t>
      </w:r>
      <w:r w:rsidR="0031406C" w:rsidRPr="0065213C">
        <w:rPr>
          <w:rFonts w:ascii="Times New Roman" w:hAnsi="Times New Roman" w:cs="Times New Roman"/>
          <w:sz w:val="28"/>
          <w:szCs w:val="28"/>
        </w:rPr>
        <w:t>)</w:t>
      </w:r>
      <w:r w:rsidR="00992155" w:rsidRPr="0065213C">
        <w:rPr>
          <w:rFonts w:ascii="Times New Roman" w:hAnsi="Times New Roman" w:cs="Times New Roman"/>
          <w:sz w:val="28"/>
          <w:szCs w:val="28"/>
        </w:rPr>
        <w:t xml:space="preserve"> установление административной ответственности для должностных лиц за несоблюдение </w:t>
      </w:r>
      <w:r w:rsidR="00185E6E" w:rsidRPr="0065213C">
        <w:rPr>
          <w:rFonts w:ascii="Times New Roman" w:hAnsi="Times New Roman" w:cs="Times New Roman"/>
          <w:sz w:val="28"/>
          <w:szCs w:val="28"/>
        </w:rPr>
        <w:t xml:space="preserve">обязанности по </w:t>
      </w:r>
      <w:r w:rsidR="00B341AB" w:rsidRPr="0065213C">
        <w:rPr>
          <w:rFonts w:ascii="Times New Roman" w:hAnsi="Times New Roman" w:cs="Times New Roman"/>
          <w:sz w:val="28"/>
          <w:szCs w:val="28"/>
        </w:rPr>
        <w:t>предоставлению</w:t>
      </w:r>
      <w:r w:rsidR="00185E6E" w:rsidRPr="0065213C">
        <w:rPr>
          <w:rFonts w:ascii="Times New Roman" w:hAnsi="Times New Roman" w:cs="Times New Roman"/>
          <w:sz w:val="28"/>
          <w:szCs w:val="28"/>
        </w:rPr>
        <w:t xml:space="preserve"> </w:t>
      </w:r>
      <w:r w:rsidR="00881BB9" w:rsidRPr="0065213C">
        <w:rPr>
          <w:rFonts w:ascii="Times New Roman" w:hAnsi="Times New Roman" w:cs="Times New Roman"/>
          <w:sz w:val="28"/>
          <w:szCs w:val="28"/>
        </w:rPr>
        <w:t>преимущественного</w:t>
      </w:r>
      <w:r w:rsidR="00B341AB" w:rsidRPr="0065213C">
        <w:rPr>
          <w:rFonts w:ascii="Times New Roman" w:hAnsi="Times New Roman" w:cs="Times New Roman"/>
          <w:sz w:val="28"/>
          <w:szCs w:val="28"/>
        </w:rPr>
        <w:t xml:space="preserve"> права приобретения</w:t>
      </w:r>
      <w:r w:rsidR="00992155" w:rsidRPr="0065213C">
        <w:rPr>
          <w:rFonts w:ascii="Times New Roman" w:hAnsi="Times New Roman" w:cs="Times New Roman"/>
          <w:sz w:val="28"/>
          <w:szCs w:val="28"/>
        </w:rPr>
        <w:t xml:space="preserve"> для субъектов малого предпринимательства при передаче прав на государственное или муниципальное имущество, а также определение данного нарушения в качестве основания для признания в судебном порядке сделки недействительной;</w:t>
      </w:r>
    </w:p>
    <w:p w:rsidR="00992155" w:rsidRPr="0065213C" w:rsidRDefault="00992155" w:rsidP="006900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3C">
        <w:rPr>
          <w:rFonts w:ascii="Times New Roman" w:hAnsi="Times New Roman" w:cs="Times New Roman"/>
          <w:sz w:val="28"/>
          <w:szCs w:val="28"/>
        </w:rPr>
        <w:t xml:space="preserve"> </w:t>
      </w:r>
      <w:r w:rsidR="0065213C" w:rsidRPr="0065213C">
        <w:rPr>
          <w:rFonts w:ascii="Times New Roman" w:hAnsi="Times New Roman" w:cs="Times New Roman"/>
          <w:sz w:val="28"/>
          <w:szCs w:val="28"/>
        </w:rPr>
        <w:t>и</w:t>
      </w:r>
      <w:r w:rsidR="0031406C" w:rsidRPr="0065213C">
        <w:rPr>
          <w:rFonts w:ascii="Times New Roman" w:hAnsi="Times New Roman" w:cs="Times New Roman"/>
          <w:sz w:val="28"/>
          <w:szCs w:val="28"/>
        </w:rPr>
        <w:t xml:space="preserve">) </w:t>
      </w:r>
      <w:r w:rsidRPr="0065213C">
        <w:rPr>
          <w:rFonts w:ascii="Times New Roman" w:hAnsi="Times New Roman" w:cs="Times New Roman"/>
          <w:sz w:val="28"/>
          <w:szCs w:val="28"/>
        </w:rPr>
        <w:t>установление адм</w:t>
      </w:r>
      <w:r w:rsidR="00185E6E" w:rsidRPr="0065213C">
        <w:rPr>
          <w:rFonts w:ascii="Times New Roman" w:hAnsi="Times New Roman" w:cs="Times New Roman"/>
          <w:sz w:val="28"/>
          <w:szCs w:val="28"/>
        </w:rPr>
        <w:t>инистративной ответственности для</w:t>
      </w:r>
      <w:r w:rsidRPr="0065213C">
        <w:rPr>
          <w:rFonts w:ascii="Times New Roman" w:hAnsi="Times New Roman" w:cs="Times New Roman"/>
          <w:sz w:val="28"/>
          <w:szCs w:val="28"/>
        </w:rPr>
        <w:t xml:space="preserve"> должностных лиц за неисполнение обязанности по инвентаризации</w:t>
      </w:r>
      <w:r w:rsidR="003106CF" w:rsidRPr="0065213C">
        <w:rPr>
          <w:rFonts w:ascii="Times New Roman" w:hAnsi="Times New Roman" w:cs="Times New Roman"/>
          <w:sz w:val="28"/>
          <w:szCs w:val="28"/>
        </w:rPr>
        <w:t xml:space="preserve">, выявлению </w:t>
      </w:r>
      <w:r w:rsidRPr="0065213C">
        <w:rPr>
          <w:rFonts w:ascii="Times New Roman" w:hAnsi="Times New Roman" w:cs="Times New Roman"/>
          <w:sz w:val="28"/>
          <w:szCs w:val="28"/>
        </w:rPr>
        <w:t xml:space="preserve">и </w:t>
      </w:r>
      <w:r w:rsidR="003106CF" w:rsidRPr="0065213C">
        <w:rPr>
          <w:rFonts w:ascii="Times New Roman" w:hAnsi="Times New Roman" w:cs="Times New Roman"/>
          <w:sz w:val="28"/>
          <w:szCs w:val="28"/>
        </w:rPr>
        <w:t>приватизации</w:t>
      </w:r>
      <w:r w:rsidRPr="0065213C">
        <w:rPr>
          <w:rFonts w:ascii="Times New Roman" w:hAnsi="Times New Roman" w:cs="Times New Roman"/>
          <w:sz w:val="28"/>
          <w:szCs w:val="28"/>
        </w:rPr>
        <w:t xml:space="preserve"> </w:t>
      </w:r>
      <w:r w:rsidR="003106CF" w:rsidRPr="0065213C">
        <w:rPr>
          <w:rFonts w:ascii="Times New Roman" w:hAnsi="Times New Roman" w:cs="Times New Roman"/>
          <w:sz w:val="28"/>
          <w:szCs w:val="28"/>
        </w:rPr>
        <w:t xml:space="preserve">непрофильного </w:t>
      </w:r>
      <w:r w:rsidRPr="0065213C">
        <w:rPr>
          <w:rFonts w:ascii="Times New Roman" w:hAnsi="Times New Roman" w:cs="Times New Roman"/>
          <w:sz w:val="28"/>
          <w:szCs w:val="28"/>
        </w:rPr>
        <w:t>государственного или муниципального имущества</w:t>
      </w:r>
      <w:r w:rsidR="00703825" w:rsidRPr="0065213C">
        <w:rPr>
          <w:rFonts w:ascii="Times New Roman" w:hAnsi="Times New Roman" w:cs="Times New Roman"/>
          <w:sz w:val="28"/>
          <w:szCs w:val="28"/>
        </w:rPr>
        <w:t>;</w:t>
      </w:r>
    </w:p>
    <w:p w:rsidR="004238F3" w:rsidRPr="002472CD" w:rsidRDefault="009B075C" w:rsidP="006900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3C">
        <w:rPr>
          <w:rFonts w:ascii="Times New Roman" w:hAnsi="Times New Roman" w:cs="Times New Roman"/>
          <w:sz w:val="28"/>
          <w:szCs w:val="28"/>
        </w:rPr>
        <w:t xml:space="preserve"> </w:t>
      </w:r>
      <w:r w:rsidR="0065213C" w:rsidRPr="0065213C">
        <w:rPr>
          <w:rFonts w:ascii="Times New Roman" w:hAnsi="Times New Roman" w:cs="Times New Roman"/>
          <w:sz w:val="28"/>
          <w:szCs w:val="28"/>
        </w:rPr>
        <w:t>к</w:t>
      </w:r>
      <w:r w:rsidR="0031406C" w:rsidRPr="0065213C">
        <w:rPr>
          <w:rFonts w:ascii="Times New Roman" w:hAnsi="Times New Roman" w:cs="Times New Roman"/>
          <w:sz w:val="28"/>
          <w:szCs w:val="28"/>
        </w:rPr>
        <w:t xml:space="preserve">) </w:t>
      </w:r>
      <w:r w:rsidR="00EF409D" w:rsidRPr="0065213C">
        <w:rPr>
          <w:rFonts w:ascii="Times New Roman" w:hAnsi="Times New Roman" w:cs="Times New Roman"/>
          <w:sz w:val="28"/>
          <w:szCs w:val="28"/>
        </w:rPr>
        <w:t>гарм</w:t>
      </w:r>
      <w:r w:rsidR="00EF409D" w:rsidRPr="009A52F0">
        <w:rPr>
          <w:rFonts w:ascii="Times New Roman" w:hAnsi="Times New Roman" w:cs="Times New Roman"/>
          <w:sz w:val="28"/>
          <w:szCs w:val="28"/>
        </w:rPr>
        <w:t>онизацию</w:t>
      </w:r>
      <w:r w:rsidR="004238F3" w:rsidRPr="009A52F0">
        <w:rPr>
          <w:rFonts w:ascii="Times New Roman" w:hAnsi="Times New Roman" w:cs="Times New Roman"/>
          <w:sz w:val="28"/>
          <w:szCs w:val="28"/>
        </w:rPr>
        <w:t xml:space="preserve"> в административном и уголовном законодательстве </w:t>
      </w:r>
      <w:r w:rsidR="004238F3" w:rsidRPr="009A52F0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системы освобождения от ответственности участников </w:t>
      </w:r>
      <w:proofErr w:type="spellStart"/>
      <w:r w:rsidR="004238F3" w:rsidRPr="009A52F0">
        <w:rPr>
          <w:rFonts w:ascii="Times New Roman" w:hAnsi="Times New Roman" w:cs="Times New Roman"/>
          <w:sz w:val="28"/>
          <w:szCs w:val="28"/>
        </w:rPr>
        <w:t>антиконкурентных</w:t>
      </w:r>
      <w:proofErr w:type="spellEnd"/>
      <w:r w:rsidR="004238F3" w:rsidRPr="009A52F0">
        <w:rPr>
          <w:rFonts w:ascii="Times New Roman" w:hAnsi="Times New Roman" w:cs="Times New Roman"/>
          <w:sz w:val="28"/>
          <w:szCs w:val="28"/>
        </w:rPr>
        <w:t xml:space="preserve"> соглашений, добровольно признавшихся в противоправной деятельности и прекративших ее;</w:t>
      </w:r>
    </w:p>
    <w:p w:rsidR="004238F3" w:rsidRPr="009A52F0" w:rsidRDefault="0065213C" w:rsidP="006900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3C">
        <w:rPr>
          <w:rFonts w:ascii="Times New Roman" w:hAnsi="Times New Roman" w:cs="Times New Roman"/>
          <w:sz w:val="28"/>
          <w:szCs w:val="28"/>
        </w:rPr>
        <w:t>л</w:t>
      </w:r>
      <w:r w:rsidR="0031406C" w:rsidRPr="0065213C">
        <w:rPr>
          <w:rFonts w:ascii="Times New Roman" w:hAnsi="Times New Roman" w:cs="Times New Roman"/>
          <w:sz w:val="28"/>
          <w:szCs w:val="28"/>
        </w:rPr>
        <w:t>)</w:t>
      </w:r>
      <w:r w:rsidR="0031406C">
        <w:rPr>
          <w:rFonts w:ascii="Times New Roman" w:hAnsi="Times New Roman" w:cs="Times New Roman"/>
          <w:sz w:val="28"/>
          <w:szCs w:val="28"/>
        </w:rPr>
        <w:t xml:space="preserve"> </w:t>
      </w:r>
      <w:r w:rsidR="009B075C" w:rsidRPr="009A52F0">
        <w:rPr>
          <w:rFonts w:ascii="Times New Roman" w:hAnsi="Times New Roman" w:cs="Times New Roman"/>
          <w:sz w:val="28"/>
          <w:szCs w:val="28"/>
        </w:rPr>
        <w:t>в</w:t>
      </w:r>
      <w:r w:rsidR="004238F3" w:rsidRPr="009A52F0">
        <w:rPr>
          <w:rFonts w:ascii="Times New Roman" w:hAnsi="Times New Roman" w:cs="Times New Roman"/>
          <w:sz w:val="28"/>
          <w:szCs w:val="28"/>
        </w:rPr>
        <w:t>несение изменений в Кодекс административного судопроизводства Российской Федерации и Арбитражный процессуальный кодекс Российской Федерации, закрепляющих подсудность решений об установлении (изменении) регулируемых цен (тарифов) арбитражным судам Российской Федерации.</w:t>
      </w:r>
    </w:p>
    <w:p w:rsidR="00C34C8D" w:rsidRPr="009A52F0" w:rsidRDefault="0065213C" w:rsidP="0069006D">
      <w:pPr>
        <w:pStyle w:val="a7"/>
        <w:spacing w:before="0" w:beforeAutospacing="0" w:after="0" w:line="360" w:lineRule="auto"/>
        <w:ind w:firstLine="731"/>
        <w:jc w:val="both"/>
        <w:rPr>
          <w:sz w:val="28"/>
          <w:szCs w:val="28"/>
        </w:rPr>
      </w:pPr>
      <w:r w:rsidRPr="0065213C">
        <w:rPr>
          <w:sz w:val="28"/>
          <w:szCs w:val="28"/>
        </w:rPr>
        <w:t>м</w:t>
      </w:r>
      <w:r w:rsidR="0031406C" w:rsidRPr="0065213C">
        <w:rPr>
          <w:sz w:val="28"/>
          <w:szCs w:val="28"/>
        </w:rPr>
        <w:t>)</w:t>
      </w:r>
      <w:r w:rsidR="0031406C">
        <w:rPr>
          <w:sz w:val="28"/>
          <w:szCs w:val="28"/>
        </w:rPr>
        <w:t xml:space="preserve"> </w:t>
      </w:r>
      <w:r w:rsidR="00C34C8D" w:rsidRPr="009A52F0">
        <w:rPr>
          <w:sz w:val="28"/>
          <w:szCs w:val="28"/>
        </w:rPr>
        <w:t xml:space="preserve">введение </w:t>
      </w:r>
      <w:r w:rsidR="00766ADB" w:rsidRPr="009A52F0">
        <w:rPr>
          <w:sz w:val="28"/>
          <w:szCs w:val="28"/>
        </w:rPr>
        <w:t xml:space="preserve">ограничений </w:t>
      </w:r>
      <w:r w:rsidR="00C34C8D" w:rsidRPr="009A52F0">
        <w:rPr>
          <w:sz w:val="28"/>
          <w:szCs w:val="28"/>
        </w:rPr>
        <w:t>на совершение финансовыми организациями, доля которых превышает значения, установленные Правительством Российской Федерации, сделок экономической концентрации в отношении других финансовых организаций, действующих на том же товарном рынке</w:t>
      </w:r>
      <w:r w:rsidR="00EF409D" w:rsidRPr="009A52F0">
        <w:rPr>
          <w:sz w:val="28"/>
          <w:szCs w:val="28"/>
        </w:rPr>
        <w:t xml:space="preserve"> за исключением случаев, </w:t>
      </w:r>
      <w:r w:rsidR="001446A5" w:rsidRPr="009A52F0">
        <w:rPr>
          <w:sz w:val="28"/>
          <w:szCs w:val="28"/>
        </w:rPr>
        <w:t>предусмотренных актами Президента Российской Федерации и (или) Правительства Российской Федерации</w:t>
      </w:r>
      <w:r w:rsidR="00C34C8D" w:rsidRPr="009A52F0">
        <w:rPr>
          <w:sz w:val="28"/>
          <w:szCs w:val="28"/>
        </w:rPr>
        <w:t xml:space="preserve">; </w:t>
      </w:r>
    </w:p>
    <w:p w:rsidR="00C34C8D" w:rsidRPr="009A52F0" w:rsidRDefault="0065213C" w:rsidP="0069006D">
      <w:pPr>
        <w:spacing w:after="0" w:line="360" w:lineRule="auto"/>
        <w:ind w:firstLine="7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3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1406C" w:rsidRPr="0065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446A5" w:rsidRPr="009A52F0">
        <w:rPr>
          <w:rFonts w:ascii="Times New Roman" w:hAnsi="Times New Roman" w:cs="Times New Roman"/>
          <w:sz w:val="28"/>
          <w:szCs w:val="28"/>
        </w:rPr>
        <w:t>установление единых подходов и принципов пропорционального доступа финансовых организаций к получению средств бюджетов различных уровней, а также предоставлению банковских гарантий в зависимости от присвоенного уровня кредитного рейтинга по национальной рейтинговой шкале</w:t>
      </w:r>
      <w:r w:rsidR="004C02BD" w:rsidRPr="009A52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46A5" w:rsidRPr="009A52F0" w:rsidRDefault="00114285" w:rsidP="001446A5">
      <w:pPr>
        <w:pStyle w:val="a7"/>
        <w:spacing w:before="0" w:beforeAutospacing="0" w:after="0" w:line="360" w:lineRule="auto"/>
        <w:ind w:firstLine="703"/>
        <w:jc w:val="both"/>
        <w:rPr>
          <w:sz w:val="28"/>
          <w:szCs w:val="28"/>
        </w:rPr>
      </w:pPr>
      <w:r w:rsidRPr="0065213C">
        <w:rPr>
          <w:sz w:val="28"/>
          <w:szCs w:val="28"/>
        </w:rPr>
        <w:t>н</w:t>
      </w:r>
      <w:r w:rsidR="0031406C" w:rsidRPr="0065213C">
        <w:rPr>
          <w:sz w:val="28"/>
          <w:szCs w:val="28"/>
        </w:rPr>
        <w:t>)</w:t>
      </w:r>
      <w:r w:rsidR="001446A5" w:rsidRPr="0065213C">
        <w:rPr>
          <w:sz w:val="28"/>
          <w:szCs w:val="28"/>
        </w:rPr>
        <w:t xml:space="preserve"> установление</w:t>
      </w:r>
      <w:r w:rsidR="001446A5" w:rsidRPr="009A52F0">
        <w:rPr>
          <w:sz w:val="28"/>
          <w:szCs w:val="28"/>
        </w:rPr>
        <w:t xml:space="preserve"> исключительно заявительного порядка участия финансовых организаций в программах субсидирования из средств бюджета при соответствии таких организаций общим требованиям к получателям субсидий, закрепленным Правительством Российской Федерации, запрета на адресное (индивидуальное) субсидирование финансовых организаций на конкурентных рынках, а также приоритета выплаты государством субсидий по факту оказания финансовой услуги на льготных условиях либо распределения средств государственной поддержки исходя из установленных Правительством Российской Федерации максимальных квот на одну финансовую организацию-участника программы субсидирования;</w:t>
      </w:r>
    </w:p>
    <w:p w:rsidR="00C34C8D" w:rsidRPr="009A52F0" w:rsidRDefault="00114285" w:rsidP="0069006D">
      <w:pPr>
        <w:pStyle w:val="a7"/>
        <w:spacing w:before="0" w:beforeAutospacing="0" w:after="0" w:line="360" w:lineRule="auto"/>
        <w:ind w:firstLine="703"/>
        <w:jc w:val="both"/>
        <w:rPr>
          <w:sz w:val="28"/>
          <w:szCs w:val="28"/>
        </w:rPr>
      </w:pPr>
      <w:r w:rsidRPr="0065213C">
        <w:rPr>
          <w:sz w:val="28"/>
          <w:szCs w:val="28"/>
        </w:rPr>
        <w:t>о</w:t>
      </w:r>
      <w:r w:rsidR="0031406C" w:rsidRPr="0065213C">
        <w:rPr>
          <w:sz w:val="28"/>
          <w:szCs w:val="28"/>
        </w:rPr>
        <w:t>)</w:t>
      </w:r>
      <w:r w:rsidR="001446A5" w:rsidRPr="0065213C">
        <w:rPr>
          <w:sz w:val="28"/>
          <w:szCs w:val="28"/>
        </w:rPr>
        <w:t xml:space="preserve"> </w:t>
      </w:r>
      <w:r w:rsidR="00232BEC" w:rsidRPr="0065213C">
        <w:rPr>
          <w:sz w:val="28"/>
          <w:szCs w:val="28"/>
        </w:rPr>
        <w:t>реформирование</w:t>
      </w:r>
      <w:r w:rsidR="00232BEC" w:rsidRPr="009A52F0">
        <w:rPr>
          <w:sz w:val="28"/>
          <w:szCs w:val="28"/>
        </w:rPr>
        <w:t xml:space="preserve"> правового регулирования государственных институтов развития и установление единых принципов и требований к их деятельности, основанных, в том числе на запрете на конкуренцию с финансовыми </w:t>
      </w:r>
      <w:r w:rsidR="00232BEC" w:rsidRPr="009A52F0">
        <w:rPr>
          <w:sz w:val="28"/>
          <w:szCs w:val="28"/>
        </w:rPr>
        <w:lastRenderedPageBreak/>
        <w:t>организациями, невозможности получения государственной поддержки и (или) финансирования отдельных проектов при наличии конкуренции с финансовыми организациями на сформированных рынках финансовых услуг</w:t>
      </w:r>
      <w:r w:rsidR="0009634A" w:rsidRPr="009A52F0">
        <w:rPr>
          <w:sz w:val="28"/>
          <w:szCs w:val="28"/>
        </w:rPr>
        <w:t>;</w:t>
      </w:r>
    </w:p>
    <w:p w:rsidR="006B711B" w:rsidRPr="009A52F0" w:rsidRDefault="00114285" w:rsidP="0069006D">
      <w:pPr>
        <w:spacing w:after="0" w:line="360" w:lineRule="auto"/>
        <w:ind w:firstLine="731"/>
        <w:jc w:val="both"/>
        <w:rPr>
          <w:rFonts w:ascii="Times New Roman" w:hAnsi="Times New Roman" w:cs="Times New Roman"/>
          <w:sz w:val="28"/>
          <w:szCs w:val="28"/>
        </w:rPr>
      </w:pPr>
      <w:r w:rsidRPr="0065213C">
        <w:rPr>
          <w:rFonts w:ascii="Times New Roman" w:hAnsi="Times New Roman" w:cs="Times New Roman"/>
          <w:sz w:val="28"/>
          <w:szCs w:val="28"/>
        </w:rPr>
        <w:t>п</w:t>
      </w:r>
      <w:r w:rsidR="0031406C" w:rsidRPr="0065213C">
        <w:rPr>
          <w:rFonts w:ascii="Times New Roman" w:hAnsi="Times New Roman" w:cs="Times New Roman"/>
          <w:sz w:val="28"/>
          <w:szCs w:val="28"/>
        </w:rPr>
        <w:t>)</w:t>
      </w:r>
      <w:r w:rsidR="00403205" w:rsidRPr="0065213C">
        <w:rPr>
          <w:rFonts w:ascii="Times New Roman" w:hAnsi="Times New Roman" w:cs="Times New Roman"/>
          <w:sz w:val="28"/>
          <w:szCs w:val="28"/>
        </w:rPr>
        <w:t xml:space="preserve"> </w:t>
      </w:r>
      <w:r w:rsidR="006B711B" w:rsidRPr="0065213C">
        <w:rPr>
          <w:rFonts w:ascii="Times New Roman" w:hAnsi="Times New Roman" w:cs="Times New Roman"/>
          <w:sz w:val="28"/>
          <w:szCs w:val="28"/>
        </w:rPr>
        <w:t>введение</w:t>
      </w:r>
      <w:r w:rsidR="006B711B" w:rsidRPr="009A52F0">
        <w:rPr>
          <w:rFonts w:ascii="Times New Roman" w:hAnsi="Times New Roman" w:cs="Times New Roman"/>
          <w:sz w:val="28"/>
          <w:szCs w:val="28"/>
        </w:rPr>
        <w:t xml:space="preserve"> запрета на применение дискриминационных подходов при тарификации на услуги по ведению банковских счетов юридических лиц и индивидуальных предпринимателей;</w:t>
      </w:r>
    </w:p>
    <w:p w:rsidR="00AE1634" w:rsidRPr="009A52F0" w:rsidRDefault="00114285" w:rsidP="004C02BD">
      <w:pPr>
        <w:spacing w:after="0" w:line="360" w:lineRule="auto"/>
        <w:ind w:firstLine="731"/>
        <w:jc w:val="both"/>
        <w:rPr>
          <w:rFonts w:ascii="Times New Roman" w:hAnsi="Times New Roman" w:cs="Times New Roman"/>
          <w:sz w:val="28"/>
          <w:szCs w:val="28"/>
        </w:rPr>
      </w:pPr>
      <w:r w:rsidRPr="0065213C">
        <w:rPr>
          <w:rFonts w:ascii="Times New Roman" w:hAnsi="Times New Roman" w:cs="Times New Roman"/>
          <w:sz w:val="28"/>
          <w:szCs w:val="28"/>
        </w:rPr>
        <w:t>р</w:t>
      </w:r>
      <w:r w:rsidR="0031406C" w:rsidRPr="0065213C">
        <w:rPr>
          <w:rFonts w:ascii="Times New Roman" w:hAnsi="Times New Roman" w:cs="Times New Roman"/>
          <w:sz w:val="28"/>
          <w:szCs w:val="28"/>
        </w:rPr>
        <w:t xml:space="preserve">) </w:t>
      </w:r>
      <w:r w:rsidR="001446A5" w:rsidRPr="0065213C">
        <w:rPr>
          <w:rFonts w:ascii="Times New Roman" w:hAnsi="Times New Roman" w:cs="Times New Roman"/>
          <w:sz w:val="28"/>
          <w:szCs w:val="28"/>
        </w:rPr>
        <w:t>введение</w:t>
      </w:r>
      <w:r w:rsidR="001446A5" w:rsidRPr="009A52F0">
        <w:rPr>
          <w:rFonts w:ascii="Times New Roman" w:hAnsi="Times New Roman" w:cs="Times New Roman"/>
          <w:sz w:val="28"/>
          <w:szCs w:val="28"/>
        </w:rPr>
        <w:t xml:space="preserve"> ограничений на осуществление финансовыми организациями, активы которых превышают величину, установленную Правительством Российской Федерации, сделок экономической концентрации в отношении нефинансовых организаций, в том числе путем установления возможности определения срока владения акциями (долями), активами таких нефинансовых организаций, за исключением случаев, предусмотренных актами Президента Российской Федерации и (или) Пра</w:t>
      </w:r>
      <w:r w:rsidR="004C02BD" w:rsidRPr="009A52F0">
        <w:rPr>
          <w:rFonts w:ascii="Times New Roman" w:hAnsi="Times New Roman" w:cs="Times New Roman"/>
          <w:sz w:val="28"/>
          <w:szCs w:val="28"/>
        </w:rPr>
        <w:t>вительства Российской Федерации;</w:t>
      </w:r>
    </w:p>
    <w:p w:rsidR="001446A5" w:rsidRPr="0065213C" w:rsidRDefault="00114285" w:rsidP="001446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3C">
        <w:rPr>
          <w:rFonts w:ascii="Times New Roman" w:hAnsi="Times New Roman" w:cs="Times New Roman"/>
          <w:sz w:val="28"/>
          <w:szCs w:val="28"/>
        </w:rPr>
        <w:t>с</w:t>
      </w:r>
      <w:r w:rsidR="0031406C" w:rsidRPr="0065213C">
        <w:rPr>
          <w:rFonts w:ascii="Times New Roman" w:hAnsi="Times New Roman" w:cs="Times New Roman"/>
          <w:sz w:val="28"/>
          <w:szCs w:val="28"/>
        </w:rPr>
        <w:t xml:space="preserve">) </w:t>
      </w:r>
      <w:r w:rsidR="001446A5" w:rsidRPr="009A52F0">
        <w:rPr>
          <w:rFonts w:ascii="Times New Roman" w:hAnsi="Times New Roman" w:cs="Times New Roman"/>
          <w:sz w:val="28"/>
          <w:szCs w:val="28"/>
        </w:rPr>
        <w:t xml:space="preserve">установление Центральным банком Российской Федерации для кредитных организаций нормативов на объем услуг, предоставляемых аффилированными страховыми организациями таким кредитным организациям и их </w:t>
      </w:r>
      <w:r w:rsidR="001446A5" w:rsidRPr="0065213C">
        <w:rPr>
          <w:rFonts w:ascii="Times New Roman" w:hAnsi="Times New Roman" w:cs="Times New Roman"/>
          <w:sz w:val="28"/>
          <w:szCs w:val="28"/>
        </w:rPr>
        <w:t>заемщикам при выдаче кредитов (займов);</w:t>
      </w:r>
    </w:p>
    <w:p w:rsidR="00FB0A4B" w:rsidRPr="0065213C" w:rsidRDefault="00114285" w:rsidP="001446A5">
      <w:pPr>
        <w:spacing w:after="0" w:line="360" w:lineRule="auto"/>
        <w:ind w:firstLine="731"/>
        <w:jc w:val="both"/>
        <w:rPr>
          <w:rFonts w:ascii="Times New Roman" w:hAnsi="Times New Roman" w:cs="Times New Roman"/>
          <w:sz w:val="28"/>
          <w:szCs w:val="28"/>
        </w:rPr>
      </w:pPr>
      <w:r w:rsidRPr="0065213C">
        <w:rPr>
          <w:rFonts w:ascii="Times New Roman" w:hAnsi="Times New Roman" w:cs="Times New Roman"/>
          <w:sz w:val="28"/>
          <w:szCs w:val="28"/>
        </w:rPr>
        <w:t>т</w:t>
      </w:r>
      <w:r w:rsidR="0031406C" w:rsidRPr="0065213C">
        <w:rPr>
          <w:rFonts w:ascii="Times New Roman" w:hAnsi="Times New Roman" w:cs="Times New Roman"/>
          <w:sz w:val="28"/>
          <w:szCs w:val="28"/>
        </w:rPr>
        <w:t xml:space="preserve">) </w:t>
      </w:r>
      <w:r w:rsidR="001446A5" w:rsidRPr="0065213C">
        <w:rPr>
          <w:rFonts w:ascii="Times New Roman" w:hAnsi="Times New Roman" w:cs="Times New Roman"/>
          <w:sz w:val="28"/>
          <w:szCs w:val="28"/>
        </w:rPr>
        <w:t>введение запрета кредитным организациям на осуществление коллективного</w:t>
      </w:r>
      <w:r w:rsidR="001446A5" w:rsidRPr="009A52F0">
        <w:rPr>
          <w:rFonts w:ascii="Times New Roman" w:hAnsi="Times New Roman" w:cs="Times New Roman"/>
          <w:sz w:val="28"/>
          <w:szCs w:val="28"/>
        </w:rPr>
        <w:t xml:space="preserve"> страхования заемщиков при выдаче таким заемщикам кредитов (</w:t>
      </w:r>
      <w:r w:rsidR="001446A5" w:rsidRPr="0065213C">
        <w:rPr>
          <w:rFonts w:ascii="Times New Roman" w:hAnsi="Times New Roman" w:cs="Times New Roman"/>
          <w:sz w:val="28"/>
          <w:szCs w:val="28"/>
        </w:rPr>
        <w:t>займов)</w:t>
      </w:r>
      <w:r w:rsidR="005A6381" w:rsidRPr="0065213C">
        <w:rPr>
          <w:rFonts w:ascii="Times New Roman" w:hAnsi="Times New Roman" w:cs="Times New Roman"/>
          <w:sz w:val="28"/>
          <w:szCs w:val="28"/>
        </w:rPr>
        <w:t>;</w:t>
      </w:r>
    </w:p>
    <w:p w:rsidR="005A6381" w:rsidRPr="0065213C" w:rsidRDefault="00114285" w:rsidP="005A6381">
      <w:pPr>
        <w:pStyle w:val="a7"/>
        <w:spacing w:before="0" w:beforeAutospacing="0" w:after="0" w:line="360" w:lineRule="auto"/>
        <w:ind w:firstLine="692"/>
        <w:jc w:val="both"/>
        <w:rPr>
          <w:sz w:val="28"/>
          <w:szCs w:val="28"/>
        </w:rPr>
      </w:pPr>
      <w:r w:rsidRPr="0065213C">
        <w:rPr>
          <w:color w:val="000000"/>
          <w:sz w:val="28"/>
          <w:szCs w:val="28"/>
        </w:rPr>
        <w:t>у</w:t>
      </w:r>
      <w:r w:rsidR="0031406C" w:rsidRPr="0065213C">
        <w:rPr>
          <w:color w:val="000000"/>
          <w:sz w:val="28"/>
          <w:szCs w:val="28"/>
        </w:rPr>
        <w:t xml:space="preserve">) </w:t>
      </w:r>
      <w:r w:rsidR="005A6381" w:rsidRPr="0065213C">
        <w:rPr>
          <w:color w:val="000000"/>
          <w:sz w:val="28"/>
          <w:szCs w:val="28"/>
        </w:rPr>
        <w:t>разработку процессуальных норм, предусматривающих подготовку зак</w:t>
      </w:r>
      <w:r w:rsidR="003106CF" w:rsidRPr="0065213C">
        <w:rPr>
          <w:color w:val="000000"/>
          <w:sz w:val="28"/>
          <w:szCs w:val="28"/>
        </w:rPr>
        <w:t>лючений антимонопольным органом</w:t>
      </w:r>
      <w:r w:rsidR="005A6381" w:rsidRPr="0065213C">
        <w:rPr>
          <w:color w:val="000000"/>
          <w:sz w:val="28"/>
          <w:szCs w:val="28"/>
        </w:rPr>
        <w:t xml:space="preserve"> при принятии органами предварительного следствия процессуального решения о возбуждении уголовных дел о преступлениях, предусмотренных </w:t>
      </w:r>
      <w:r w:rsidR="005A6381" w:rsidRPr="0065213C">
        <w:rPr>
          <w:sz w:val="28"/>
          <w:szCs w:val="28"/>
        </w:rPr>
        <w:t>статьей 178 Уголовно</w:t>
      </w:r>
      <w:r w:rsidR="00D837D7" w:rsidRPr="0065213C">
        <w:rPr>
          <w:sz w:val="28"/>
          <w:szCs w:val="28"/>
        </w:rPr>
        <w:t>го кодекса Российской Федерации;</w:t>
      </w:r>
    </w:p>
    <w:p w:rsidR="00D3798D" w:rsidRPr="009A52F0" w:rsidRDefault="00114285" w:rsidP="005A6381">
      <w:pPr>
        <w:pStyle w:val="a7"/>
        <w:spacing w:before="0" w:beforeAutospacing="0" w:after="0" w:line="360" w:lineRule="auto"/>
        <w:ind w:firstLine="692"/>
        <w:jc w:val="both"/>
        <w:rPr>
          <w:sz w:val="28"/>
          <w:szCs w:val="28"/>
        </w:rPr>
      </w:pPr>
      <w:r w:rsidRPr="0065213C">
        <w:rPr>
          <w:sz w:val="28"/>
          <w:szCs w:val="28"/>
        </w:rPr>
        <w:t>ф</w:t>
      </w:r>
      <w:r w:rsidR="0031406C" w:rsidRPr="0065213C">
        <w:rPr>
          <w:sz w:val="28"/>
          <w:szCs w:val="28"/>
        </w:rPr>
        <w:t xml:space="preserve">) </w:t>
      </w:r>
      <w:r w:rsidR="00D837D7" w:rsidRPr="0065213C">
        <w:rPr>
          <w:sz w:val="28"/>
          <w:szCs w:val="28"/>
        </w:rPr>
        <w:t>создание</w:t>
      </w:r>
      <w:r w:rsidR="00D837D7" w:rsidRPr="009A52F0">
        <w:rPr>
          <w:sz w:val="28"/>
          <w:szCs w:val="28"/>
        </w:rPr>
        <w:t xml:space="preserve"> в субъектах Российской Федерации реестров хозяйствующих субъектов, оказывающих ритуальные услуги; организацию оказания ритуальных услуг в </w:t>
      </w:r>
      <w:r w:rsidR="00342350" w:rsidRPr="009A52F0">
        <w:rPr>
          <w:sz w:val="28"/>
          <w:szCs w:val="28"/>
        </w:rPr>
        <w:t>многофункциональных центрах</w:t>
      </w:r>
      <w:r w:rsidR="00D837D7" w:rsidRPr="009A52F0">
        <w:rPr>
          <w:sz w:val="28"/>
          <w:szCs w:val="28"/>
        </w:rPr>
        <w:t xml:space="preserve"> по принципу «одного окна» на основе конкуренции, с предоставлением лицам, ответственным за захоронение, полной </w:t>
      </w:r>
      <w:r w:rsidR="00D837D7" w:rsidRPr="009A52F0">
        <w:rPr>
          <w:sz w:val="28"/>
          <w:szCs w:val="28"/>
        </w:rPr>
        <w:lastRenderedPageBreak/>
        <w:t>информации об участниках рынка, указанной в реестре; создание единой автоматизированной системы учета</w:t>
      </w:r>
      <w:r w:rsidR="00DA2D89" w:rsidRPr="009A52F0">
        <w:rPr>
          <w:sz w:val="28"/>
          <w:szCs w:val="28"/>
        </w:rPr>
        <w:t xml:space="preserve"> мест захоронений на кладбищах;</w:t>
      </w:r>
    </w:p>
    <w:p w:rsidR="0031406C" w:rsidRPr="009A52F0" w:rsidRDefault="00114285" w:rsidP="0031406C">
      <w:pPr>
        <w:spacing w:after="0" w:line="360" w:lineRule="auto"/>
        <w:ind w:firstLine="731"/>
        <w:jc w:val="both"/>
        <w:rPr>
          <w:rFonts w:ascii="Times New Roman" w:hAnsi="Times New Roman" w:cs="Times New Roman"/>
          <w:sz w:val="28"/>
          <w:szCs w:val="28"/>
        </w:rPr>
      </w:pPr>
      <w:r w:rsidRPr="0065213C">
        <w:rPr>
          <w:rFonts w:ascii="Times New Roman" w:hAnsi="Times New Roman" w:cs="Times New Roman"/>
          <w:sz w:val="28"/>
          <w:szCs w:val="28"/>
        </w:rPr>
        <w:t>х</w:t>
      </w:r>
      <w:r w:rsidR="0031406C" w:rsidRPr="0065213C">
        <w:rPr>
          <w:rFonts w:ascii="Times New Roman" w:hAnsi="Times New Roman" w:cs="Times New Roman"/>
          <w:sz w:val="28"/>
          <w:szCs w:val="28"/>
        </w:rPr>
        <w:t xml:space="preserve">) совершение сделок, предусматривающих переход прав владения, пользования, распоряжения </w:t>
      </w:r>
      <w:r w:rsidR="0031406C" w:rsidRPr="0065213C">
        <w:rPr>
          <w:rFonts w:ascii="Times New Roman" w:eastAsia="Times New Roman" w:hAnsi="Times New Roman"/>
          <w:sz w:val="28"/>
          <w:szCs w:val="28"/>
          <w:lang w:eastAsia="ru-RU"/>
        </w:rPr>
        <w:t>недвижимым имуществом, в том числе земельными участками,</w:t>
      </w:r>
      <w:r w:rsidR="0031406C" w:rsidRPr="0065213C">
        <w:rPr>
          <w:rFonts w:ascii="Times New Roman" w:hAnsi="Times New Roman" w:cs="Times New Roman"/>
          <w:sz w:val="28"/>
          <w:szCs w:val="28"/>
        </w:rPr>
        <w:t xml:space="preserve"> организаций, учреждаемых или контролируемых государством или муниципальными образованиями, на аукционе в электронной форме на электронных площадках, </w:t>
      </w:r>
      <w:r w:rsidR="00C05798" w:rsidRPr="0065213C">
        <w:rPr>
          <w:rFonts w:ascii="Times New Roman" w:hAnsi="Times New Roman" w:cs="Times New Roman"/>
          <w:sz w:val="28"/>
          <w:szCs w:val="28"/>
        </w:rPr>
        <w:t>определенных Прав</w:t>
      </w:r>
      <w:r w:rsidR="00492434" w:rsidRPr="0065213C">
        <w:rPr>
          <w:rFonts w:ascii="Times New Roman" w:hAnsi="Times New Roman" w:cs="Times New Roman"/>
          <w:sz w:val="28"/>
          <w:szCs w:val="28"/>
        </w:rPr>
        <w:t>ительством Российской Федерации</w:t>
      </w:r>
      <w:r w:rsidR="004A61B3" w:rsidRPr="0065213C">
        <w:t xml:space="preserve">, </w:t>
      </w:r>
      <w:r w:rsidR="004A61B3" w:rsidRPr="0065213C">
        <w:rPr>
          <w:rFonts w:ascii="Times New Roman" w:hAnsi="Times New Roman" w:cs="Times New Roman"/>
          <w:sz w:val="28"/>
          <w:szCs w:val="28"/>
        </w:rPr>
        <w:t>с учетом особенностей, устанавливаемых о</w:t>
      </w:r>
      <w:r w:rsidR="0065213C" w:rsidRPr="0065213C">
        <w:rPr>
          <w:rFonts w:ascii="Times New Roman" w:hAnsi="Times New Roman" w:cs="Times New Roman"/>
          <w:sz w:val="28"/>
          <w:szCs w:val="28"/>
        </w:rPr>
        <w:t>тдельными федеральными законами;</w:t>
      </w:r>
    </w:p>
    <w:p w:rsidR="005916E0" w:rsidRPr="009A52F0" w:rsidRDefault="00114285" w:rsidP="005916E0">
      <w:pPr>
        <w:spacing w:before="120"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213C">
        <w:rPr>
          <w:rFonts w:ascii="Times New Roman" w:hAnsi="Times New Roman" w:cs="Times New Roman"/>
          <w:sz w:val="28"/>
          <w:szCs w:val="28"/>
        </w:rPr>
        <w:t>ц</w:t>
      </w:r>
      <w:r w:rsidR="0031406C" w:rsidRPr="0065213C">
        <w:rPr>
          <w:rFonts w:ascii="Times New Roman" w:hAnsi="Times New Roman" w:cs="Times New Roman"/>
          <w:sz w:val="28"/>
          <w:szCs w:val="28"/>
        </w:rPr>
        <w:t xml:space="preserve">) </w:t>
      </w:r>
      <w:r w:rsidR="00BE181E" w:rsidRPr="0065213C">
        <w:rPr>
          <w:rFonts w:ascii="Times New Roman" w:hAnsi="Times New Roman"/>
          <w:sz w:val="28"/>
          <w:szCs w:val="28"/>
        </w:rPr>
        <w:t>внесение изменений в Кодекс Российской Федерации об административных правонарушениях, предусматривающих введение ответственности за полноту, достоверность, актуальность и своевременность размещения информации в информационно-аналитической системе по</w:t>
      </w:r>
      <w:r w:rsidR="00F553E1" w:rsidRPr="0065213C">
        <w:rPr>
          <w:rFonts w:ascii="Times New Roman" w:hAnsi="Times New Roman"/>
          <w:sz w:val="28"/>
          <w:szCs w:val="28"/>
        </w:rPr>
        <w:t xml:space="preserve"> </w:t>
      </w:r>
      <w:r w:rsidR="00BE181E" w:rsidRPr="0065213C">
        <w:rPr>
          <w:rFonts w:ascii="Times New Roman" w:hAnsi="Times New Roman"/>
          <w:sz w:val="28"/>
          <w:szCs w:val="28"/>
        </w:rPr>
        <w:t>сопоставлению</w:t>
      </w:r>
      <w:r w:rsidR="00BE181E" w:rsidRPr="009A52F0">
        <w:rPr>
          <w:rFonts w:ascii="Times New Roman" w:hAnsi="Times New Roman"/>
          <w:sz w:val="28"/>
          <w:szCs w:val="28"/>
        </w:rPr>
        <w:tab/>
        <w:t>цен на однородные товары, работы, услуги в сфере государственного оборонного заказа и гражданской сфере</w:t>
      </w:r>
      <w:r w:rsidR="005916E0" w:rsidRPr="009A52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3392F" w:rsidRPr="009A52F0" w:rsidRDefault="0065213C" w:rsidP="00F31838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5213C">
        <w:rPr>
          <w:sz w:val="28"/>
          <w:szCs w:val="28"/>
        </w:rPr>
        <w:t>ч</w:t>
      </w:r>
      <w:r w:rsidR="00F025E2" w:rsidRPr="0065213C">
        <w:rPr>
          <w:sz w:val="28"/>
          <w:szCs w:val="28"/>
        </w:rPr>
        <w:t xml:space="preserve">) </w:t>
      </w:r>
      <w:r w:rsidR="00F31838" w:rsidRPr="0065213C">
        <w:rPr>
          <w:sz w:val="28"/>
          <w:szCs w:val="28"/>
        </w:rPr>
        <w:t>для</w:t>
      </w:r>
      <w:r w:rsidR="00F31838" w:rsidRPr="009A52F0">
        <w:rPr>
          <w:sz w:val="28"/>
          <w:szCs w:val="28"/>
        </w:rPr>
        <w:t xml:space="preserve"> товаров, реализуемых под тождественным товарным знаком в Российской Федерации и за пределами Российской Федерации, но с отличными потребительскими свойствами, установить требование об указании на различия товаров при</w:t>
      </w:r>
      <w:r w:rsidR="00BC1965" w:rsidRPr="009A52F0">
        <w:rPr>
          <w:sz w:val="28"/>
          <w:szCs w:val="28"/>
        </w:rPr>
        <w:t xml:space="preserve"> введении в оборот, в том числе</w:t>
      </w:r>
      <w:r w:rsidR="00F31838" w:rsidRPr="009A52F0">
        <w:rPr>
          <w:sz w:val="28"/>
          <w:szCs w:val="28"/>
        </w:rPr>
        <w:t xml:space="preserve"> на упаковке и в рекламе, в целях обеспечения прав граждан на получение достоверной информации</w:t>
      </w:r>
      <w:r w:rsidR="0023392F" w:rsidRPr="009A52F0">
        <w:rPr>
          <w:sz w:val="28"/>
          <w:szCs w:val="28"/>
        </w:rPr>
        <w:t>;</w:t>
      </w:r>
    </w:p>
    <w:p w:rsidR="004C056B" w:rsidRPr="009A52F0" w:rsidRDefault="0065213C" w:rsidP="00F31838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5213C">
        <w:rPr>
          <w:sz w:val="28"/>
          <w:szCs w:val="28"/>
        </w:rPr>
        <w:t>ш</w:t>
      </w:r>
      <w:r w:rsidR="00F025E2" w:rsidRPr="0065213C">
        <w:rPr>
          <w:sz w:val="28"/>
          <w:szCs w:val="28"/>
        </w:rPr>
        <w:t>)</w:t>
      </w:r>
      <w:r w:rsidR="004035A6" w:rsidRPr="0065213C">
        <w:rPr>
          <w:sz w:val="28"/>
          <w:szCs w:val="28"/>
        </w:rPr>
        <w:t xml:space="preserve"> введение</w:t>
      </w:r>
      <w:r w:rsidR="004035A6" w:rsidRPr="009A52F0">
        <w:rPr>
          <w:sz w:val="28"/>
          <w:szCs w:val="28"/>
        </w:rPr>
        <w:t xml:space="preserve"> запрета на совмещение оказани</w:t>
      </w:r>
      <w:r w:rsidR="00DA2D89" w:rsidRPr="009A52F0">
        <w:rPr>
          <w:sz w:val="28"/>
          <w:szCs w:val="28"/>
        </w:rPr>
        <w:t>я</w:t>
      </w:r>
      <w:r w:rsidR="004035A6" w:rsidRPr="009A52F0">
        <w:rPr>
          <w:sz w:val="28"/>
          <w:szCs w:val="28"/>
        </w:rPr>
        <w:t xml:space="preserve"> ритуальных и медицинских услуг, а также ритуальных услу</w:t>
      </w:r>
      <w:r w:rsidR="0065211B" w:rsidRPr="009A52F0">
        <w:rPr>
          <w:sz w:val="28"/>
          <w:szCs w:val="28"/>
        </w:rPr>
        <w:t>г и услуг по содержанию кладбищ</w:t>
      </w:r>
      <w:r w:rsidR="004C056B" w:rsidRPr="009A52F0">
        <w:rPr>
          <w:sz w:val="28"/>
          <w:szCs w:val="28"/>
        </w:rPr>
        <w:t>;</w:t>
      </w:r>
    </w:p>
    <w:p w:rsidR="00603634" w:rsidRPr="0065213C" w:rsidRDefault="004C056B" w:rsidP="00F31838">
      <w:pPr>
        <w:pStyle w:val="a7"/>
        <w:spacing w:before="0" w:beforeAutospacing="0" w:after="0"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5213C">
        <w:rPr>
          <w:sz w:val="28"/>
          <w:szCs w:val="28"/>
        </w:rPr>
        <w:t xml:space="preserve"> </w:t>
      </w:r>
      <w:r w:rsidR="0065213C" w:rsidRPr="0065213C">
        <w:rPr>
          <w:sz w:val="28"/>
          <w:szCs w:val="28"/>
        </w:rPr>
        <w:t>щ</w:t>
      </w:r>
      <w:r w:rsidR="00F025E2" w:rsidRPr="0065213C">
        <w:rPr>
          <w:sz w:val="28"/>
          <w:szCs w:val="28"/>
        </w:rPr>
        <w:t xml:space="preserve">) </w:t>
      </w:r>
      <w:r w:rsidRPr="0065213C">
        <w:rPr>
          <w:rFonts w:eastAsiaTheme="minorHAnsi"/>
          <w:sz w:val="28"/>
          <w:szCs w:val="28"/>
        </w:rPr>
        <w:t>правовое регулирование отношений по управлению и распоряжению государственным и муниципальным имуществом, предусматривающее в том числе создание единой системы управления и учета такого имущества,</w:t>
      </w:r>
      <w:r w:rsidR="00620A80" w:rsidRPr="0065213C">
        <w:rPr>
          <w:rFonts w:eastAsiaTheme="minorHAnsi"/>
          <w:sz w:val="28"/>
          <w:szCs w:val="28"/>
        </w:rPr>
        <w:t xml:space="preserve"> установление критериев отнесения имущества к профильному (предназначенному для осуществления государственных полномочий и (или) решения вопросов местного значения),</w:t>
      </w:r>
      <w:r w:rsidRPr="0065213C">
        <w:rPr>
          <w:rFonts w:eastAsiaTheme="minorHAnsi"/>
          <w:sz w:val="28"/>
          <w:szCs w:val="28"/>
        </w:rPr>
        <w:t xml:space="preserve"> применение единой процедуры распоряжения </w:t>
      </w:r>
      <w:r w:rsidR="00620A80" w:rsidRPr="0065213C">
        <w:rPr>
          <w:rFonts w:eastAsiaTheme="minorHAnsi"/>
          <w:sz w:val="28"/>
          <w:szCs w:val="28"/>
        </w:rPr>
        <w:t>государственным и муниципальным имуществом на аукционах в электронной форме, на электронных площад</w:t>
      </w:r>
      <w:r w:rsidRPr="0065213C">
        <w:rPr>
          <w:rFonts w:eastAsiaTheme="minorHAnsi"/>
          <w:sz w:val="28"/>
          <w:szCs w:val="28"/>
        </w:rPr>
        <w:t>к</w:t>
      </w:r>
      <w:r w:rsidR="00620A80" w:rsidRPr="0065213C">
        <w:rPr>
          <w:rFonts w:eastAsiaTheme="minorHAnsi"/>
          <w:sz w:val="28"/>
          <w:szCs w:val="28"/>
        </w:rPr>
        <w:t>ах</w:t>
      </w:r>
      <w:r w:rsidRPr="0065213C">
        <w:rPr>
          <w:rFonts w:eastAsiaTheme="minorHAnsi"/>
          <w:sz w:val="28"/>
          <w:szCs w:val="28"/>
        </w:rPr>
        <w:t xml:space="preserve">, </w:t>
      </w:r>
      <w:r w:rsidR="00620A80" w:rsidRPr="0065213C">
        <w:rPr>
          <w:rFonts w:eastAsiaTheme="minorHAnsi"/>
          <w:sz w:val="28"/>
          <w:szCs w:val="28"/>
        </w:rPr>
        <w:t xml:space="preserve">определённых Правительством </w:t>
      </w:r>
      <w:r w:rsidR="002B243A" w:rsidRPr="009A52F0">
        <w:rPr>
          <w:sz w:val="28"/>
          <w:szCs w:val="28"/>
        </w:rPr>
        <w:lastRenderedPageBreak/>
        <w:t>Российской Федерации</w:t>
      </w:r>
      <w:r w:rsidR="00B008E6" w:rsidRPr="0065213C">
        <w:rPr>
          <w:rFonts w:eastAsiaTheme="minorHAnsi"/>
          <w:sz w:val="28"/>
          <w:szCs w:val="28"/>
        </w:rPr>
        <w:t>, с учетом особенностей, устанавливаемых отдельными федеральными законами.</w:t>
      </w:r>
      <w:r w:rsidR="00603634" w:rsidRPr="0065213C">
        <w:rPr>
          <w:rFonts w:eastAsiaTheme="minorHAnsi"/>
          <w:sz w:val="28"/>
          <w:szCs w:val="28"/>
        </w:rPr>
        <w:t>;</w:t>
      </w:r>
    </w:p>
    <w:p w:rsidR="00CE7F33" w:rsidRPr="0065213C" w:rsidRDefault="0065213C" w:rsidP="00F31838">
      <w:pPr>
        <w:pStyle w:val="a7"/>
        <w:spacing w:before="0" w:beforeAutospacing="0" w:after="0" w:line="360" w:lineRule="auto"/>
        <w:ind w:firstLine="709"/>
        <w:jc w:val="both"/>
      </w:pPr>
      <w:r w:rsidRPr="0065213C">
        <w:rPr>
          <w:sz w:val="28"/>
          <w:szCs w:val="28"/>
        </w:rPr>
        <w:t>э</w:t>
      </w:r>
      <w:r w:rsidR="00F025E2" w:rsidRPr="0065213C">
        <w:rPr>
          <w:sz w:val="28"/>
          <w:szCs w:val="28"/>
        </w:rPr>
        <w:t xml:space="preserve">) </w:t>
      </w:r>
      <w:r w:rsidR="00603634" w:rsidRPr="0065213C">
        <w:rPr>
          <w:sz w:val="28"/>
          <w:szCs w:val="28"/>
        </w:rPr>
        <w:t>обеспечение возможности бюджетных учреждений открывать счета в банках в целях размещения средств, поступающих в самостоятельное распоряжение бюджетного учреждения</w:t>
      </w:r>
      <w:r w:rsidR="00B008E6" w:rsidRPr="0065213C">
        <w:rPr>
          <w:sz w:val="28"/>
          <w:szCs w:val="28"/>
        </w:rPr>
        <w:t>;</w:t>
      </w:r>
      <w:r w:rsidR="00736AAE" w:rsidRPr="0065213C">
        <w:t xml:space="preserve"> </w:t>
      </w:r>
    </w:p>
    <w:p w:rsidR="00CE0AE2" w:rsidRPr="0065213C" w:rsidRDefault="00B554DC" w:rsidP="00F31838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213C" w:rsidRPr="0065213C">
        <w:rPr>
          <w:sz w:val="28"/>
          <w:szCs w:val="28"/>
        </w:rPr>
        <w:t>ю</w:t>
      </w:r>
      <w:r w:rsidR="00CE0AE2" w:rsidRPr="0065213C">
        <w:rPr>
          <w:sz w:val="28"/>
          <w:szCs w:val="28"/>
        </w:rPr>
        <w:t>) предостав</w:t>
      </w:r>
      <w:r w:rsidR="00311C51" w:rsidRPr="0065213C">
        <w:rPr>
          <w:sz w:val="28"/>
          <w:szCs w:val="28"/>
        </w:rPr>
        <w:t>ление</w:t>
      </w:r>
      <w:r w:rsidR="00CE0AE2" w:rsidRPr="0065213C">
        <w:rPr>
          <w:sz w:val="28"/>
          <w:szCs w:val="28"/>
        </w:rPr>
        <w:t xml:space="preserve"> малым предприятиям торговли права объединяться в торгово-закупочные союзы путем нормативно-правового регулирования отношений хозяйствующих субъектов - конкурентов, приобретающих товары на одном товарном рынке;</w:t>
      </w:r>
    </w:p>
    <w:p w:rsidR="00CE0AE2" w:rsidRPr="0065213C" w:rsidRDefault="00CE0AE2" w:rsidP="00F31838">
      <w:pPr>
        <w:pStyle w:val="a7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5213C">
        <w:rPr>
          <w:sz w:val="28"/>
          <w:szCs w:val="28"/>
        </w:rPr>
        <w:t xml:space="preserve">я) </w:t>
      </w:r>
      <w:r w:rsidR="00311C51" w:rsidRPr="0065213C">
        <w:rPr>
          <w:sz w:val="28"/>
          <w:szCs w:val="28"/>
        </w:rPr>
        <w:t>установления квоты в размере 20 % для малого бизнеса в конкурсах на установку и размещение рекламных конструкций (наружной рекламы).</w:t>
      </w:r>
    </w:p>
    <w:p w:rsidR="00373F3E" w:rsidRPr="0065213C" w:rsidRDefault="00373F3E" w:rsidP="00461608">
      <w:pPr>
        <w:spacing w:before="360" w:after="0" w:line="360" w:lineRule="auto"/>
        <w:ind w:firstLine="731"/>
        <w:jc w:val="both"/>
        <w:rPr>
          <w:rFonts w:ascii="Times New Roman" w:hAnsi="Times New Roman" w:cs="Times New Roman"/>
          <w:sz w:val="28"/>
          <w:szCs w:val="28"/>
        </w:rPr>
      </w:pPr>
      <w:r w:rsidRPr="0065213C">
        <w:rPr>
          <w:rFonts w:ascii="Times New Roman" w:hAnsi="Times New Roman" w:cs="Times New Roman"/>
          <w:sz w:val="28"/>
          <w:szCs w:val="28"/>
        </w:rPr>
        <w:t xml:space="preserve">3.4. Администрации Президента Российской Федерации обеспечить </w:t>
      </w:r>
      <w:r w:rsidR="003F472B" w:rsidRPr="0065213C">
        <w:rPr>
          <w:rFonts w:ascii="Times New Roman" w:hAnsi="Times New Roman" w:cs="Times New Roman"/>
          <w:sz w:val="28"/>
          <w:szCs w:val="28"/>
        </w:rPr>
        <w:t>широкое освещение</w:t>
      </w:r>
      <w:r w:rsidRPr="0065213C">
        <w:rPr>
          <w:rFonts w:ascii="Times New Roman" w:hAnsi="Times New Roman" w:cs="Times New Roman"/>
          <w:sz w:val="28"/>
          <w:szCs w:val="28"/>
        </w:rPr>
        <w:t xml:space="preserve"> государственной политики по развитию конкуренции и </w:t>
      </w:r>
      <w:r w:rsidR="003F472B" w:rsidRPr="0065213C">
        <w:rPr>
          <w:rFonts w:ascii="Times New Roman" w:hAnsi="Times New Roman" w:cs="Times New Roman"/>
          <w:sz w:val="28"/>
          <w:szCs w:val="28"/>
        </w:rPr>
        <w:t>ее реализации в средствах массовой информации</w:t>
      </w:r>
      <w:r w:rsidRPr="0065213C">
        <w:rPr>
          <w:rFonts w:ascii="Times New Roman" w:hAnsi="Times New Roman" w:cs="Times New Roman"/>
          <w:sz w:val="28"/>
          <w:szCs w:val="28"/>
        </w:rPr>
        <w:t>.</w:t>
      </w:r>
    </w:p>
    <w:p w:rsidR="004123C9" w:rsidRPr="0065213C" w:rsidRDefault="004123C9" w:rsidP="00461608">
      <w:pPr>
        <w:spacing w:before="360" w:after="0" w:line="360" w:lineRule="auto"/>
        <w:ind w:firstLine="7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3C">
        <w:rPr>
          <w:rFonts w:ascii="Times New Roman" w:hAnsi="Times New Roman" w:cs="Times New Roman"/>
          <w:sz w:val="28"/>
          <w:szCs w:val="28"/>
        </w:rPr>
        <w:t xml:space="preserve">3.5. </w:t>
      </w:r>
      <w:r w:rsidR="00685163" w:rsidRPr="0065213C">
        <w:rPr>
          <w:rFonts w:ascii="Times New Roman" w:hAnsi="Times New Roman"/>
          <w:sz w:val="28"/>
          <w:szCs w:val="28"/>
        </w:rPr>
        <w:t>Рекомендовать Верховному Суду Российской Федерации, при наличии актуальной необходимости, подтверждаемой противоречивой судебной практикой, продолжить работу по дальнейшему изучению практики применения судами законодательства о государственном регулировании цен (тарифов), законодательства о контрактной системе в сфере закупок товаров, работ, услуг для обеспечения государственных и муниципальных нужд, законодательства, регулирующего закупки товаров, работ, услуг отдельными видами юридических лиц, а также продолжить работу по дальнейшему изучению практики применения судами антимонопольного законодательства и разъяснению судам его применения</w:t>
      </w:r>
      <w:r w:rsidRPr="006521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136" w:rsidRPr="00DA2D89" w:rsidRDefault="004123C9" w:rsidP="00461608">
      <w:pPr>
        <w:spacing w:before="360" w:after="0" w:line="360" w:lineRule="auto"/>
        <w:ind w:firstLine="7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Предложить </w:t>
      </w:r>
      <w:r w:rsidR="0083228D" w:rsidRPr="0065213C">
        <w:rPr>
          <w:rFonts w:ascii="Times New Roman" w:hAnsi="Times New Roman" w:cs="Times New Roman"/>
          <w:sz w:val="28"/>
          <w:szCs w:val="28"/>
        </w:rPr>
        <w:t xml:space="preserve">Общественной Палате Российской Федерации совместно с региональными общественными палатами, </w:t>
      </w:r>
      <w:r w:rsidRPr="0065213C">
        <w:rPr>
          <w:rFonts w:ascii="Times New Roman" w:hAnsi="Times New Roman" w:cs="Times New Roman"/>
          <w:sz w:val="28"/>
          <w:szCs w:val="28"/>
        </w:rPr>
        <w:t xml:space="preserve">общественными объединениями и организациями, профессиональными союзами и советами потребителей, </w:t>
      </w:r>
      <w:r w:rsidR="0083228D" w:rsidRPr="0065213C">
        <w:rPr>
          <w:rFonts w:ascii="Times New Roman" w:hAnsi="Times New Roman" w:cs="Times New Roman"/>
          <w:sz w:val="28"/>
          <w:szCs w:val="28"/>
        </w:rPr>
        <w:t xml:space="preserve">общественными и экспертными советами при ФАС России создать и внедрить </w:t>
      </w:r>
      <w:r w:rsidR="0083228D" w:rsidRPr="0065213C">
        <w:rPr>
          <w:rFonts w:ascii="Times New Roman" w:hAnsi="Times New Roman" w:cs="Times New Roman"/>
          <w:sz w:val="28"/>
          <w:szCs w:val="28"/>
        </w:rPr>
        <w:lastRenderedPageBreak/>
        <w:t>единую систему общественного контроля и оценки реализации Националь</w:t>
      </w:r>
      <w:r w:rsidRPr="0065213C">
        <w:rPr>
          <w:rFonts w:ascii="Times New Roman" w:hAnsi="Times New Roman" w:cs="Times New Roman"/>
          <w:sz w:val="28"/>
          <w:szCs w:val="28"/>
        </w:rPr>
        <w:t>ного плана развития конкуренции.</w:t>
      </w:r>
    </w:p>
    <w:sectPr w:rsidR="00FE6136" w:rsidRPr="00DA2D89" w:rsidSect="00B053E2">
      <w:headerReference w:type="default" r:id="rId8"/>
      <w:footerReference w:type="default" r:id="rId9"/>
      <w:pgSz w:w="11905" w:h="16838"/>
      <w:pgMar w:top="1134" w:right="851" w:bottom="1134" w:left="1276" w:header="567" w:footer="714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32F" w:rsidRDefault="0095532F" w:rsidP="00113ABF">
      <w:pPr>
        <w:spacing w:after="0" w:line="240" w:lineRule="auto"/>
      </w:pPr>
      <w:r>
        <w:separator/>
      </w:r>
    </w:p>
  </w:endnote>
  <w:endnote w:type="continuationSeparator" w:id="0">
    <w:p w:rsidR="0095532F" w:rsidRDefault="0095532F" w:rsidP="00113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3B9" w:rsidRDefault="001A73B9" w:rsidP="009505B1">
    <w:pPr>
      <w:pStyle w:val="a5"/>
      <w:tabs>
        <w:tab w:val="center" w:pos="4889"/>
        <w:tab w:val="left" w:pos="5370"/>
      </w:tabs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32F" w:rsidRDefault="0095532F" w:rsidP="00113ABF">
      <w:pPr>
        <w:spacing w:after="0" w:line="240" w:lineRule="auto"/>
      </w:pPr>
      <w:r>
        <w:separator/>
      </w:r>
    </w:p>
  </w:footnote>
  <w:footnote w:type="continuationSeparator" w:id="0">
    <w:p w:rsidR="0095532F" w:rsidRDefault="0095532F" w:rsidP="00113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2725068"/>
    </w:sdtPr>
    <w:sdtEndPr>
      <w:rPr>
        <w:rFonts w:ascii="Times New Roman" w:hAnsi="Times New Roman" w:cs="Times New Roman"/>
        <w:sz w:val="24"/>
      </w:rPr>
    </w:sdtEndPr>
    <w:sdtContent>
      <w:p w:rsidR="001A73B9" w:rsidRPr="00096001" w:rsidRDefault="008076CF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096001">
          <w:rPr>
            <w:rFonts w:ascii="Times New Roman" w:hAnsi="Times New Roman" w:cs="Times New Roman"/>
            <w:sz w:val="24"/>
          </w:rPr>
          <w:fldChar w:fldCharType="begin"/>
        </w:r>
        <w:r w:rsidR="001A73B9" w:rsidRPr="00096001">
          <w:rPr>
            <w:rFonts w:ascii="Times New Roman" w:hAnsi="Times New Roman" w:cs="Times New Roman"/>
            <w:sz w:val="24"/>
          </w:rPr>
          <w:instrText>PAGE   \* MERGEFORMAT</w:instrText>
        </w:r>
        <w:r w:rsidRPr="00096001">
          <w:rPr>
            <w:rFonts w:ascii="Times New Roman" w:hAnsi="Times New Roman" w:cs="Times New Roman"/>
            <w:sz w:val="24"/>
          </w:rPr>
          <w:fldChar w:fldCharType="separate"/>
        </w:r>
        <w:r w:rsidR="006D5507">
          <w:rPr>
            <w:rFonts w:ascii="Times New Roman" w:hAnsi="Times New Roman" w:cs="Times New Roman"/>
            <w:noProof/>
            <w:sz w:val="24"/>
          </w:rPr>
          <w:t>2</w:t>
        </w:r>
        <w:r w:rsidRPr="0009600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A73B9" w:rsidRDefault="001A73B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B74"/>
    <w:multiLevelType w:val="hybridMultilevel"/>
    <w:tmpl w:val="80108782"/>
    <w:lvl w:ilvl="0" w:tplc="980A35A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8054C7"/>
    <w:multiLevelType w:val="hybridMultilevel"/>
    <w:tmpl w:val="2F5C3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56AC1"/>
    <w:multiLevelType w:val="hybridMultilevel"/>
    <w:tmpl w:val="5DD87D38"/>
    <w:lvl w:ilvl="0" w:tplc="DE060E7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8580D"/>
    <w:multiLevelType w:val="hybridMultilevel"/>
    <w:tmpl w:val="4FF60D70"/>
    <w:lvl w:ilvl="0" w:tplc="1E1EB6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02E2B87"/>
    <w:multiLevelType w:val="hybridMultilevel"/>
    <w:tmpl w:val="30CC63E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45F48"/>
    <w:multiLevelType w:val="multilevel"/>
    <w:tmpl w:val="7A98A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ABF"/>
    <w:rsid w:val="00004662"/>
    <w:rsid w:val="00010BA2"/>
    <w:rsid w:val="00011937"/>
    <w:rsid w:val="00013DA3"/>
    <w:rsid w:val="00014D85"/>
    <w:rsid w:val="00015889"/>
    <w:rsid w:val="00022FA4"/>
    <w:rsid w:val="00024C17"/>
    <w:rsid w:val="0003318C"/>
    <w:rsid w:val="00033266"/>
    <w:rsid w:val="00044512"/>
    <w:rsid w:val="000507AE"/>
    <w:rsid w:val="00050915"/>
    <w:rsid w:val="00053064"/>
    <w:rsid w:val="0005620D"/>
    <w:rsid w:val="000634A9"/>
    <w:rsid w:val="00070AB3"/>
    <w:rsid w:val="00075107"/>
    <w:rsid w:val="0008227C"/>
    <w:rsid w:val="00084B5E"/>
    <w:rsid w:val="00096001"/>
    <w:rsid w:val="0009601D"/>
    <w:rsid w:val="0009634A"/>
    <w:rsid w:val="00096F67"/>
    <w:rsid w:val="000A22AF"/>
    <w:rsid w:val="000A278C"/>
    <w:rsid w:val="000B1844"/>
    <w:rsid w:val="000B1EFF"/>
    <w:rsid w:val="000B3380"/>
    <w:rsid w:val="000B5561"/>
    <w:rsid w:val="000B5EAA"/>
    <w:rsid w:val="000B7C99"/>
    <w:rsid w:val="000C1B02"/>
    <w:rsid w:val="000C23F5"/>
    <w:rsid w:val="000C5539"/>
    <w:rsid w:val="000C62DB"/>
    <w:rsid w:val="000D0FAF"/>
    <w:rsid w:val="000D2370"/>
    <w:rsid w:val="000D3B16"/>
    <w:rsid w:val="000D69CA"/>
    <w:rsid w:val="000E7684"/>
    <w:rsid w:val="000F3CE2"/>
    <w:rsid w:val="00100EFB"/>
    <w:rsid w:val="001021DE"/>
    <w:rsid w:val="00105FAE"/>
    <w:rsid w:val="00107E8B"/>
    <w:rsid w:val="00111B6B"/>
    <w:rsid w:val="00112016"/>
    <w:rsid w:val="00113ABF"/>
    <w:rsid w:val="00114285"/>
    <w:rsid w:val="00115CD0"/>
    <w:rsid w:val="00121311"/>
    <w:rsid w:val="00123C9B"/>
    <w:rsid w:val="00126EBF"/>
    <w:rsid w:val="0012779C"/>
    <w:rsid w:val="00137539"/>
    <w:rsid w:val="00141A7D"/>
    <w:rsid w:val="00143442"/>
    <w:rsid w:val="001446A5"/>
    <w:rsid w:val="0014598A"/>
    <w:rsid w:val="00146060"/>
    <w:rsid w:val="00146EA3"/>
    <w:rsid w:val="00151BC4"/>
    <w:rsid w:val="00153495"/>
    <w:rsid w:val="0015614D"/>
    <w:rsid w:val="001575AE"/>
    <w:rsid w:val="00162054"/>
    <w:rsid w:val="001630E2"/>
    <w:rsid w:val="00164336"/>
    <w:rsid w:val="0017133B"/>
    <w:rsid w:val="00176F0C"/>
    <w:rsid w:val="00177B5C"/>
    <w:rsid w:val="001805FC"/>
    <w:rsid w:val="00180B62"/>
    <w:rsid w:val="00185E6E"/>
    <w:rsid w:val="001872F6"/>
    <w:rsid w:val="001948DE"/>
    <w:rsid w:val="001977D1"/>
    <w:rsid w:val="001A041C"/>
    <w:rsid w:val="001A459F"/>
    <w:rsid w:val="001A73B9"/>
    <w:rsid w:val="001A7BCA"/>
    <w:rsid w:val="001B10E5"/>
    <w:rsid w:val="001B72CC"/>
    <w:rsid w:val="001C6C4E"/>
    <w:rsid w:val="001D01C1"/>
    <w:rsid w:val="001D1E9F"/>
    <w:rsid w:val="001D437C"/>
    <w:rsid w:val="001D5B04"/>
    <w:rsid w:val="001D6945"/>
    <w:rsid w:val="001E2402"/>
    <w:rsid w:val="001F3880"/>
    <w:rsid w:val="001F4AF1"/>
    <w:rsid w:val="001F66AF"/>
    <w:rsid w:val="00200147"/>
    <w:rsid w:val="00200C69"/>
    <w:rsid w:val="00200C7F"/>
    <w:rsid w:val="00205354"/>
    <w:rsid w:val="0020631A"/>
    <w:rsid w:val="00214678"/>
    <w:rsid w:val="00214714"/>
    <w:rsid w:val="00216A7A"/>
    <w:rsid w:val="00221D2F"/>
    <w:rsid w:val="00222646"/>
    <w:rsid w:val="00231312"/>
    <w:rsid w:val="00232BEC"/>
    <w:rsid w:val="0023392F"/>
    <w:rsid w:val="0024503D"/>
    <w:rsid w:val="00246EBB"/>
    <w:rsid w:val="00246F3B"/>
    <w:rsid w:val="002472CD"/>
    <w:rsid w:val="00251D21"/>
    <w:rsid w:val="00253668"/>
    <w:rsid w:val="00265079"/>
    <w:rsid w:val="00267005"/>
    <w:rsid w:val="002712B4"/>
    <w:rsid w:val="0027150B"/>
    <w:rsid w:val="00286669"/>
    <w:rsid w:val="00294FB8"/>
    <w:rsid w:val="002954AD"/>
    <w:rsid w:val="002A30AD"/>
    <w:rsid w:val="002A5B76"/>
    <w:rsid w:val="002B243A"/>
    <w:rsid w:val="002C0A31"/>
    <w:rsid w:val="002C2EB5"/>
    <w:rsid w:val="002C42A8"/>
    <w:rsid w:val="002C6A74"/>
    <w:rsid w:val="002C75D4"/>
    <w:rsid w:val="002C7A92"/>
    <w:rsid w:val="002D2E43"/>
    <w:rsid w:val="002D4D08"/>
    <w:rsid w:val="002E2493"/>
    <w:rsid w:val="002E793D"/>
    <w:rsid w:val="002F17F7"/>
    <w:rsid w:val="002F2C9F"/>
    <w:rsid w:val="002F6EB8"/>
    <w:rsid w:val="002F78B3"/>
    <w:rsid w:val="003001D3"/>
    <w:rsid w:val="0030119B"/>
    <w:rsid w:val="0030382B"/>
    <w:rsid w:val="00306541"/>
    <w:rsid w:val="003106CF"/>
    <w:rsid w:val="003109D0"/>
    <w:rsid w:val="00311C51"/>
    <w:rsid w:val="00312C6E"/>
    <w:rsid w:val="0031406C"/>
    <w:rsid w:val="00325DC6"/>
    <w:rsid w:val="003274E8"/>
    <w:rsid w:val="00331344"/>
    <w:rsid w:val="003334FF"/>
    <w:rsid w:val="0033562A"/>
    <w:rsid w:val="0033735F"/>
    <w:rsid w:val="00340D15"/>
    <w:rsid w:val="00342350"/>
    <w:rsid w:val="0035499B"/>
    <w:rsid w:val="00360D61"/>
    <w:rsid w:val="0036687C"/>
    <w:rsid w:val="00373F3E"/>
    <w:rsid w:val="003832A2"/>
    <w:rsid w:val="003866AF"/>
    <w:rsid w:val="0039213A"/>
    <w:rsid w:val="00396EED"/>
    <w:rsid w:val="00397970"/>
    <w:rsid w:val="003A1890"/>
    <w:rsid w:val="003A64C8"/>
    <w:rsid w:val="003B2B75"/>
    <w:rsid w:val="003B49F4"/>
    <w:rsid w:val="003D0544"/>
    <w:rsid w:val="003D5C48"/>
    <w:rsid w:val="003E2400"/>
    <w:rsid w:val="003E4F08"/>
    <w:rsid w:val="003F472B"/>
    <w:rsid w:val="003F7B31"/>
    <w:rsid w:val="00400327"/>
    <w:rsid w:val="00401676"/>
    <w:rsid w:val="004027EA"/>
    <w:rsid w:val="00402B21"/>
    <w:rsid w:val="00403205"/>
    <w:rsid w:val="004035A6"/>
    <w:rsid w:val="00410CC9"/>
    <w:rsid w:val="0041155F"/>
    <w:rsid w:val="00411A34"/>
    <w:rsid w:val="004123C9"/>
    <w:rsid w:val="004215EB"/>
    <w:rsid w:val="004238F3"/>
    <w:rsid w:val="00426DCC"/>
    <w:rsid w:val="00427EC2"/>
    <w:rsid w:val="0043281A"/>
    <w:rsid w:val="00435C42"/>
    <w:rsid w:val="004369F8"/>
    <w:rsid w:val="00440DD7"/>
    <w:rsid w:val="0044489D"/>
    <w:rsid w:val="0044547A"/>
    <w:rsid w:val="00454AD5"/>
    <w:rsid w:val="00455CC9"/>
    <w:rsid w:val="00460656"/>
    <w:rsid w:val="00461023"/>
    <w:rsid w:val="00461608"/>
    <w:rsid w:val="00465794"/>
    <w:rsid w:val="0047228D"/>
    <w:rsid w:val="00481506"/>
    <w:rsid w:val="00487013"/>
    <w:rsid w:val="00491D8D"/>
    <w:rsid w:val="004920D2"/>
    <w:rsid w:val="00492434"/>
    <w:rsid w:val="00494103"/>
    <w:rsid w:val="00495F26"/>
    <w:rsid w:val="004A61B3"/>
    <w:rsid w:val="004C0073"/>
    <w:rsid w:val="004C02BD"/>
    <w:rsid w:val="004C056B"/>
    <w:rsid w:val="004C34BE"/>
    <w:rsid w:val="004C393B"/>
    <w:rsid w:val="004C4473"/>
    <w:rsid w:val="004C44E5"/>
    <w:rsid w:val="004C4595"/>
    <w:rsid w:val="004C4A9D"/>
    <w:rsid w:val="004C572E"/>
    <w:rsid w:val="004C7868"/>
    <w:rsid w:val="004D1638"/>
    <w:rsid w:val="004D2824"/>
    <w:rsid w:val="004D3DE0"/>
    <w:rsid w:val="004D702C"/>
    <w:rsid w:val="004E3B29"/>
    <w:rsid w:val="004E6E17"/>
    <w:rsid w:val="004F38F0"/>
    <w:rsid w:val="004F43A6"/>
    <w:rsid w:val="004F6A21"/>
    <w:rsid w:val="004F6C8D"/>
    <w:rsid w:val="005062FB"/>
    <w:rsid w:val="00507D8D"/>
    <w:rsid w:val="00512199"/>
    <w:rsid w:val="005121C0"/>
    <w:rsid w:val="00513957"/>
    <w:rsid w:val="00521FED"/>
    <w:rsid w:val="00522421"/>
    <w:rsid w:val="00525961"/>
    <w:rsid w:val="005311CE"/>
    <w:rsid w:val="00536742"/>
    <w:rsid w:val="0054636B"/>
    <w:rsid w:val="00551A59"/>
    <w:rsid w:val="00554D52"/>
    <w:rsid w:val="005579A4"/>
    <w:rsid w:val="00561752"/>
    <w:rsid w:val="00572C50"/>
    <w:rsid w:val="00574EB8"/>
    <w:rsid w:val="005766AB"/>
    <w:rsid w:val="00577D70"/>
    <w:rsid w:val="005800F9"/>
    <w:rsid w:val="00583ED2"/>
    <w:rsid w:val="0058658F"/>
    <w:rsid w:val="005901AD"/>
    <w:rsid w:val="005916E0"/>
    <w:rsid w:val="00592047"/>
    <w:rsid w:val="005A3F73"/>
    <w:rsid w:val="005A477A"/>
    <w:rsid w:val="005A6381"/>
    <w:rsid w:val="005B0ABD"/>
    <w:rsid w:val="005B14F7"/>
    <w:rsid w:val="005B2CCD"/>
    <w:rsid w:val="005B6410"/>
    <w:rsid w:val="005B6BA8"/>
    <w:rsid w:val="005C07BE"/>
    <w:rsid w:val="005C2AB7"/>
    <w:rsid w:val="005C3DB7"/>
    <w:rsid w:val="005D0B0E"/>
    <w:rsid w:val="005D41C8"/>
    <w:rsid w:val="005D4F7B"/>
    <w:rsid w:val="005E0FB6"/>
    <w:rsid w:val="005E2631"/>
    <w:rsid w:val="005E58CA"/>
    <w:rsid w:val="005F0592"/>
    <w:rsid w:val="005F2F37"/>
    <w:rsid w:val="005F31B0"/>
    <w:rsid w:val="005F36A3"/>
    <w:rsid w:val="005F60C6"/>
    <w:rsid w:val="00603634"/>
    <w:rsid w:val="00603E80"/>
    <w:rsid w:val="0060490C"/>
    <w:rsid w:val="00607652"/>
    <w:rsid w:val="006127A8"/>
    <w:rsid w:val="00614EF7"/>
    <w:rsid w:val="0061669F"/>
    <w:rsid w:val="00617DAB"/>
    <w:rsid w:val="00620A80"/>
    <w:rsid w:val="0062673B"/>
    <w:rsid w:val="006269BB"/>
    <w:rsid w:val="006277F5"/>
    <w:rsid w:val="00637072"/>
    <w:rsid w:val="006442C0"/>
    <w:rsid w:val="006470C9"/>
    <w:rsid w:val="006509A2"/>
    <w:rsid w:val="0065211B"/>
    <w:rsid w:val="0065213C"/>
    <w:rsid w:val="00660DCD"/>
    <w:rsid w:val="00666304"/>
    <w:rsid w:val="00667EAD"/>
    <w:rsid w:val="0067317B"/>
    <w:rsid w:val="00673ADE"/>
    <w:rsid w:val="00677B8E"/>
    <w:rsid w:val="0068274F"/>
    <w:rsid w:val="00685163"/>
    <w:rsid w:val="0069006D"/>
    <w:rsid w:val="006A060A"/>
    <w:rsid w:val="006A6157"/>
    <w:rsid w:val="006A6204"/>
    <w:rsid w:val="006A7A2E"/>
    <w:rsid w:val="006B0392"/>
    <w:rsid w:val="006B1D2D"/>
    <w:rsid w:val="006B377F"/>
    <w:rsid w:val="006B711B"/>
    <w:rsid w:val="006C1BF1"/>
    <w:rsid w:val="006C2699"/>
    <w:rsid w:val="006C27B3"/>
    <w:rsid w:val="006C5A54"/>
    <w:rsid w:val="006C7595"/>
    <w:rsid w:val="006D14B6"/>
    <w:rsid w:val="006D5507"/>
    <w:rsid w:val="006E0FF9"/>
    <w:rsid w:val="006F1593"/>
    <w:rsid w:val="006F31E4"/>
    <w:rsid w:val="00701069"/>
    <w:rsid w:val="007021F6"/>
    <w:rsid w:val="00703825"/>
    <w:rsid w:val="007070A6"/>
    <w:rsid w:val="00711F75"/>
    <w:rsid w:val="00722224"/>
    <w:rsid w:val="00723FAE"/>
    <w:rsid w:val="007272D2"/>
    <w:rsid w:val="00732815"/>
    <w:rsid w:val="00733E67"/>
    <w:rsid w:val="00734ED3"/>
    <w:rsid w:val="00736412"/>
    <w:rsid w:val="00736AAE"/>
    <w:rsid w:val="007405D1"/>
    <w:rsid w:val="00741759"/>
    <w:rsid w:val="0074709A"/>
    <w:rsid w:val="00751604"/>
    <w:rsid w:val="00753E5D"/>
    <w:rsid w:val="00762306"/>
    <w:rsid w:val="0076274F"/>
    <w:rsid w:val="00766ADB"/>
    <w:rsid w:val="00780FC5"/>
    <w:rsid w:val="00783B11"/>
    <w:rsid w:val="00783CBC"/>
    <w:rsid w:val="00790460"/>
    <w:rsid w:val="007967A8"/>
    <w:rsid w:val="007B0ED4"/>
    <w:rsid w:val="007C31A1"/>
    <w:rsid w:val="007C426A"/>
    <w:rsid w:val="007C4E41"/>
    <w:rsid w:val="007D288B"/>
    <w:rsid w:val="007D2E36"/>
    <w:rsid w:val="007D3B70"/>
    <w:rsid w:val="007D69B3"/>
    <w:rsid w:val="007E07CB"/>
    <w:rsid w:val="007E5E6E"/>
    <w:rsid w:val="007F330F"/>
    <w:rsid w:val="007F4542"/>
    <w:rsid w:val="007F4C61"/>
    <w:rsid w:val="007F4CF0"/>
    <w:rsid w:val="00800BF5"/>
    <w:rsid w:val="00805458"/>
    <w:rsid w:val="00805E25"/>
    <w:rsid w:val="00806303"/>
    <w:rsid w:val="008076CF"/>
    <w:rsid w:val="0081240D"/>
    <w:rsid w:val="0081409C"/>
    <w:rsid w:val="00815E17"/>
    <w:rsid w:val="00824E0E"/>
    <w:rsid w:val="008264F8"/>
    <w:rsid w:val="00826A2A"/>
    <w:rsid w:val="0083228D"/>
    <w:rsid w:val="00835794"/>
    <w:rsid w:val="00835F92"/>
    <w:rsid w:val="00841693"/>
    <w:rsid w:val="008439E7"/>
    <w:rsid w:val="00844EA6"/>
    <w:rsid w:val="0085105F"/>
    <w:rsid w:val="008528A6"/>
    <w:rsid w:val="00854052"/>
    <w:rsid w:val="0085690B"/>
    <w:rsid w:val="00865CD5"/>
    <w:rsid w:val="00870688"/>
    <w:rsid w:val="008761F8"/>
    <w:rsid w:val="008770B0"/>
    <w:rsid w:val="00881BB9"/>
    <w:rsid w:val="0088317B"/>
    <w:rsid w:val="008857B7"/>
    <w:rsid w:val="00895087"/>
    <w:rsid w:val="00895E37"/>
    <w:rsid w:val="00896132"/>
    <w:rsid w:val="00896D13"/>
    <w:rsid w:val="008A21C8"/>
    <w:rsid w:val="008A25FA"/>
    <w:rsid w:val="008A334A"/>
    <w:rsid w:val="008A4B29"/>
    <w:rsid w:val="008A5D3E"/>
    <w:rsid w:val="008B3C17"/>
    <w:rsid w:val="008C0CDB"/>
    <w:rsid w:val="008C3E8B"/>
    <w:rsid w:val="008C663E"/>
    <w:rsid w:val="008D0BFC"/>
    <w:rsid w:val="008D4C04"/>
    <w:rsid w:val="008E246E"/>
    <w:rsid w:val="008E6296"/>
    <w:rsid w:val="008F0C76"/>
    <w:rsid w:val="008F29F3"/>
    <w:rsid w:val="00901152"/>
    <w:rsid w:val="00904101"/>
    <w:rsid w:val="0091108A"/>
    <w:rsid w:val="009209FA"/>
    <w:rsid w:val="009223D0"/>
    <w:rsid w:val="00924B41"/>
    <w:rsid w:val="00925255"/>
    <w:rsid w:val="00936BD7"/>
    <w:rsid w:val="00947C01"/>
    <w:rsid w:val="009505B1"/>
    <w:rsid w:val="009524AB"/>
    <w:rsid w:val="0095532F"/>
    <w:rsid w:val="00956B7A"/>
    <w:rsid w:val="00963103"/>
    <w:rsid w:val="00965C68"/>
    <w:rsid w:val="009801E6"/>
    <w:rsid w:val="00980B33"/>
    <w:rsid w:val="0098188F"/>
    <w:rsid w:val="00983AE3"/>
    <w:rsid w:val="00984C37"/>
    <w:rsid w:val="0098738D"/>
    <w:rsid w:val="00992155"/>
    <w:rsid w:val="00992F87"/>
    <w:rsid w:val="009937EC"/>
    <w:rsid w:val="00997E45"/>
    <w:rsid w:val="009A52F0"/>
    <w:rsid w:val="009A5CD8"/>
    <w:rsid w:val="009B075C"/>
    <w:rsid w:val="009B25A5"/>
    <w:rsid w:val="009B2DE8"/>
    <w:rsid w:val="009B6590"/>
    <w:rsid w:val="009B6F19"/>
    <w:rsid w:val="009B706E"/>
    <w:rsid w:val="009C1287"/>
    <w:rsid w:val="009C537F"/>
    <w:rsid w:val="009C6CCA"/>
    <w:rsid w:val="009C7D95"/>
    <w:rsid w:val="009D4001"/>
    <w:rsid w:val="009D79C4"/>
    <w:rsid w:val="009E5F1F"/>
    <w:rsid w:val="009E767C"/>
    <w:rsid w:val="009F06C8"/>
    <w:rsid w:val="009F5311"/>
    <w:rsid w:val="00A002A0"/>
    <w:rsid w:val="00A00EF8"/>
    <w:rsid w:val="00A024EC"/>
    <w:rsid w:val="00A07E15"/>
    <w:rsid w:val="00A12562"/>
    <w:rsid w:val="00A1382B"/>
    <w:rsid w:val="00A14BC8"/>
    <w:rsid w:val="00A16843"/>
    <w:rsid w:val="00A16BC3"/>
    <w:rsid w:val="00A20FE2"/>
    <w:rsid w:val="00A3484A"/>
    <w:rsid w:val="00A43901"/>
    <w:rsid w:val="00A45165"/>
    <w:rsid w:val="00A463D8"/>
    <w:rsid w:val="00A4666A"/>
    <w:rsid w:val="00A57FCC"/>
    <w:rsid w:val="00A603E1"/>
    <w:rsid w:val="00A674E0"/>
    <w:rsid w:val="00A7588F"/>
    <w:rsid w:val="00A83A64"/>
    <w:rsid w:val="00A872A9"/>
    <w:rsid w:val="00A94A39"/>
    <w:rsid w:val="00A95054"/>
    <w:rsid w:val="00AA0575"/>
    <w:rsid w:val="00AA5E93"/>
    <w:rsid w:val="00AB331C"/>
    <w:rsid w:val="00AB357E"/>
    <w:rsid w:val="00AB3B0D"/>
    <w:rsid w:val="00AB530D"/>
    <w:rsid w:val="00AB536E"/>
    <w:rsid w:val="00AC0034"/>
    <w:rsid w:val="00AC2237"/>
    <w:rsid w:val="00AC7F66"/>
    <w:rsid w:val="00AD0687"/>
    <w:rsid w:val="00AE1634"/>
    <w:rsid w:val="00AE20C0"/>
    <w:rsid w:val="00AF63AE"/>
    <w:rsid w:val="00B008E6"/>
    <w:rsid w:val="00B053E2"/>
    <w:rsid w:val="00B0605A"/>
    <w:rsid w:val="00B07EFF"/>
    <w:rsid w:val="00B10909"/>
    <w:rsid w:val="00B11BA5"/>
    <w:rsid w:val="00B15E72"/>
    <w:rsid w:val="00B20CAE"/>
    <w:rsid w:val="00B22527"/>
    <w:rsid w:val="00B341AB"/>
    <w:rsid w:val="00B3601F"/>
    <w:rsid w:val="00B41964"/>
    <w:rsid w:val="00B44833"/>
    <w:rsid w:val="00B528D9"/>
    <w:rsid w:val="00B554DC"/>
    <w:rsid w:val="00B5671D"/>
    <w:rsid w:val="00B630A9"/>
    <w:rsid w:val="00B6586D"/>
    <w:rsid w:val="00B73ED5"/>
    <w:rsid w:val="00B7663E"/>
    <w:rsid w:val="00B76F86"/>
    <w:rsid w:val="00B8004F"/>
    <w:rsid w:val="00B8208F"/>
    <w:rsid w:val="00B82FC6"/>
    <w:rsid w:val="00B8418D"/>
    <w:rsid w:val="00B86F54"/>
    <w:rsid w:val="00B94A83"/>
    <w:rsid w:val="00BA16E7"/>
    <w:rsid w:val="00BA7185"/>
    <w:rsid w:val="00BB0291"/>
    <w:rsid w:val="00BB0715"/>
    <w:rsid w:val="00BB1C1C"/>
    <w:rsid w:val="00BB2C5F"/>
    <w:rsid w:val="00BB3190"/>
    <w:rsid w:val="00BB3DEA"/>
    <w:rsid w:val="00BB4FA8"/>
    <w:rsid w:val="00BC0142"/>
    <w:rsid w:val="00BC1965"/>
    <w:rsid w:val="00BC1B57"/>
    <w:rsid w:val="00BC1C62"/>
    <w:rsid w:val="00BC4393"/>
    <w:rsid w:val="00BC4AE2"/>
    <w:rsid w:val="00BC62CD"/>
    <w:rsid w:val="00BE0E8D"/>
    <w:rsid w:val="00BE181E"/>
    <w:rsid w:val="00BE18C4"/>
    <w:rsid w:val="00BE2C59"/>
    <w:rsid w:val="00BE4C01"/>
    <w:rsid w:val="00BE4D06"/>
    <w:rsid w:val="00BF0FDC"/>
    <w:rsid w:val="00BF4E63"/>
    <w:rsid w:val="00C0027E"/>
    <w:rsid w:val="00C03713"/>
    <w:rsid w:val="00C052EA"/>
    <w:rsid w:val="00C05798"/>
    <w:rsid w:val="00C07047"/>
    <w:rsid w:val="00C1213E"/>
    <w:rsid w:val="00C1599F"/>
    <w:rsid w:val="00C22B1C"/>
    <w:rsid w:val="00C24869"/>
    <w:rsid w:val="00C26EAE"/>
    <w:rsid w:val="00C3105D"/>
    <w:rsid w:val="00C32A7A"/>
    <w:rsid w:val="00C34086"/>
    <w:rsid w:val="00C34C8D"/>
    <w:rsid w:val="00C458A5"/>
    <w:rsid w:val="00C4716C"/>
    <w:rsid w:val="00C5086A"/>
    <w:rsid w:val="00C5111F"/>
    <w:rsid w:val="00C554BA"/>
    <w:rsid w:val="00C65EB4"/>
    <w:rsid w:val="00C67661"/>
    <w:rsid w:val="00C70178"/>
    <w:rsid w:val="00C72CE5"/>
    <w:rsid w:val="00C75679"/>
    <w:rsid w:val="00C84B07"/>
    <w:rsid w:val="00C86613"/>
    <w:rsid w:val="00C8738D"/>
    <w:rsid w:val="00C90F13"/>
    <w:rsid w:val="00C94D6C"/>
    <w:rsid w:val="00C95B18"/>
    <w:rsid w:val="00CA1E60"/>
    <w:rsid w:val="00CA41E4"/>
    <w:rsid w:val="00CC4AAB"/>
    <w:rsid w:val="00CC6089"/>
    <w:rsid w:val="00CC677D"/>
    <w:rsid w:val="00CC7C8B"/>
    <w:rsid w:val="00CD10CE"/>
    <w:rsid w:val="00CD216D"/>
    <w:rsid w:val="00CD2D79"/>
    <w:rsid w:val="00CD2F91"/>
    <w:rsid w:val="00CD4855"/>
    <w:rsid w:val="00CD66B3"/>
    <w:rsid w:val="00CE0AE2"/>
    <w:rsid w:val="00CE0B0F"/>
    <w:rsid w:val="00CE5D3B"/>
    <w:rsid w:val="00CE7F33"/>
    <w:rsid w:val="00CF4076"/>
    <w:rsid w:val="00CF547D"/>
    <w:rsid w:val="00D0185D"/>
    <w:rsid w:val="00D070DC"/>
    <w:rsid w:val="00D109DD"/>
    <w:rsid w:val="00D14B40"/>
    <w:rsid w:val="00D1585B"/>
    <w:rsid w:val="00D21747"/>
    <w:rsid w:val="00D24A83"/>
    <w:rsid w:val="00D26A1B"/>
    <w:rsid w:val="00D3077B"/>
    <w:rsid w:val="00D33EC5"/>
    <w:rsid w:val="00D3798D"/>
    <w:rsid w:val="00D40234"/>
    <w:rsid w:val="00D455F0"/>
    <w:rsid w:val="00D45C24"/>
    <w:rsid w:val="00D463BA"/>
    <w:rsid w:val="00D47963"/>
    <w:rsid w:val="00D50689"/>
    <w:rsid w:val="00D52841"/>
    <w:rsid w:val="00D60B97"/>
    <w:rsid w:val="00D61A40"/>
    <w:rsid w:val="00D64B7B"/>
    <w:rsid w:val="00D72D6A"/>
    <w:rsid w:val="00D7387A"/>
    <w:rsid w:val="00D748C5"/>
    <w:rsid w:val="00D80EBB"/>
    <w:rsid w:val="00D837D7"/>
    <w:rsid w:val="00D84888"/>
    <w:rsid w:val="00D86A40"/>
    <w:rsid w:val="00D912F2"/>
    <w:rsid w:val="00D962B8"/>
    <w:rsid w:val="00DA258C"/>
    <w:rsid w:val="00DA2D89"/>
    <w:rsid w:val="00DA58AC"/>
    <w:rsid w:val="00DA7AC5"/>
    <w:rsid w:val="00DB58D0"/>
    <w:rsid w:val="00DB6512"/>
    <w:rsid w:val="00DB68D6"/>
    <w:rsid w:val="00DC0953"/>
    <w:rsid w:val="00DC7739"/>
    <w:rsid w:val="00DD054B"/>
    <w:rsid w:val="00DD2A67"/>
    <w:rsid w:val="00DD3183"/>
    <w:rsid w:val="00DE594E"/>
    <w:rsid w:val="00DF107B"/>
    <w:rsid w:val="00DF13DC"/>
    <w:rsid w:val="00DF1EDC"/>
    <w:rsid w:val="00DF4F20"/>
    <w:rsid w:val="00E07CF0"/>
    <w:rsid w:val="00E17846"/>
    <w:rsid w:val="00E3295A"/>
    <w:rsid w:val="00E32DAB"/>
    <w:rsid w:val="00E400A4"/>
    <w:rsid w:val="00E42884"/>
    <w:rsid w:val="00E56537"/>
    <w:rsid w:val="00E62F34"/>
    <w:rsid w:val="00E650A8"/>
    <w:rsid w:val="00E729FC"/>
    <w:rsid w:val="00E76CAA"/>
    <w:rsid w:val="00E80820"/>
    <w:rsid w:val="00E86A6C"/>
    <w:rsid w:val="00E8771C"/>
    <w:rsid w:val="00E973D2"/>
    <w:rsid w:val="00EA098C"/>
    <w:rsid w:val="00EA2703"/>
    <w:rsid w:val="00EA3E9E"/>
    <w:rsid w:val="00EA4595"/>
    <w:rsid w:val="00EA5793"/>
    <w:rsid w:val="00EB3C25"/>
    <w:rsid w:val="00EB6D83"/>
    <w:rsid w:val="00EB7473"/>
    <w:rsid w:val="00EC1304"/>
    <w:rsid w:val="00EC5DDD"/>
    <w:rsid w:val="00ED0556"/>
    <w:rsid w:val="00EE17FF"/>
    <w:rsid w:val="00EF0314"/>
    <w:rsid w:val="00EF0E0C"/>
    <w:rsid w:val="00EF1A34"/>
    <w:rsid w:val="00EF409D"/>
    <w:rsid w:val="00EF44BF"/>
    <w:rsid w:val="00EF5378"/>
    <w:rsid w:val="00EF665D"/>
    <w:rsid w:val="00F025E2"/>
    <w:rsid w:val="00F03DBA"/>
    <w:rsid w:val="00F1108E"/>
    <w:rsid w:val="00F11DD5"/>
    <w:rsid w:val="00F26DCB"/>
    <w:rsid w:val="00F304C8"/>
    <w:rsid w:val="00F31838"/>
    <w:rsid w:val="00F323A5"/>
    <w:rsid w:val="00F33115"/>
    <w:rsid w:val="00F34342"/>
    <w:rsid w:val="00F35EB0"/>
    <w:rsid w:val="00F3706C"/>
    <w:rsid w:val="00F40C9A"/>
    <w:rsid w:val="00F42000"/>
    <w:rsid w:val="00F537B0"/>
    <w:rsid w:val="00F55122"/>
    <w:rsid w:val="00F553E1"/>
    <w:rsid w:val="00F55414"/>
    <w:rsid w:val="00F56331"/>
    <w:rsid w:val="00F572A0"/>
    <w:rsid w:val="00F57B46"/>
    <w:rsid w:val="00F603C8"/>
    <w:rsid w:val="00F70242"/>
    <w:rsid w:val="00F75DBF"/>
    <w:rsid w:val="00F80659"/>
    <w:rsid w:val="00F815D5"/>
    <w:rsid w:val="00F8356B"/>
    <w:rsid w:val="00F87C64"/>
    <w:rsid w:val="00F87F81"/>
    <w:rsid w:val="00F92003"/>
    <w:rsid w:val="00F9207A"/>
    <w:rsid w:val="00F92F1E"/>
    <w:rsid w:val="00F952D4"/>
    <w:rsid w:val="00FA1097"/>
    <w:rsid w:val="00FA6A4C"/>
    <w:rsid w:val="00FB0A4B"/>
    <w:rsid w:val="00FB290E"/>
    <w:rsid w:val="00FB3595"/>
    <w:rsid w:val="00FB55AE"/>
    <w:rsid w:val="00FB5705"/>
    <w:rsid w:val="00FB695D"/>
    <w:rsid w:val="00FB6A57"/>
    <w:rsid w:val="00FC3220"/>
    <w:rsid w:val="00FC3C53"/>
    <w:rsid w:val="00FC4A2E"/>
    <w:rsid w:val="00FD1133"/>
    <w:rsid w:val="00FD28E6"/>
    <w:rsid w:val="00FD6004"/>
    <w:rsid w:val="00FE41BA"/>
    <w:rsid w:val="00FE6136"/>
    <w:rsid w:val="00FF1876"/>
    <w:rsid w:val="00FF2C09"/>
    <w:rsid w:val="00FF2DA2"/>
    <w:rsid w:val="00FF6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3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3A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13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3ABF"/>
  </w:style>
  <w:style w:type="paragraph" w:styleId="a5">
    <w:name w:val="footer"/>
    <w:basedOn w:val="a"/>
    <w:link w:val="a6"/>
    <w:uiPriority w:val="99"/>
    <w:unhideWhenUsed/>
    <w:rsid w:val="00113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3ABF"/>
  </w:style>
  <w:style w:type="paragraph" w:styleId="a7">
    <w:name w:val="Normal (Web)"/>
    <w:basedOn w:val="a"/>
    <w:uiPriority w:val="99"/>
    <w:unhideWhenUsed/>
    <w:rsid w:val="00BB029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2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B21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4598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4598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4598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4598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4598A"/>
    <w:rPr>
      <w:b/>
      <w:bCs/>
      <w:sz w:val="20"/>
      <w:szCs w:val="20"/>
    </w:rPr>
  </w:style>
  <w:style w:type="character" w:customStyle="1" w:styleId="wbformattributevalue">
    <w:name w:val="wbform_attributevalue"/>
    <w:basedOn w:val="a0"/>
    <w:rsid w:val="00C07047"/>
  </w:style>
  <w:style w:type="table" w:styleId="af">
    <w:name w:val="Table Grid"/>
    <w:basedOn w:val="a1"/>
    <w:uiPriority w:val="39"/>
    <w:rsid w:val="00D61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D61A40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5F0592"/>
    <w:rPr>
      <w:color w:val="0563C1" w:themeColor="hyperlink"/>
      <w:u w:val="single"/>
    </w:rPr>
  </w:style>
  <w:style w:type="character" w:customStyle="1" w:styleId="align-top">
    <w:name w:val="align-top"/>
    <w:basedOn w:val="a0"/>
    <w:rsid w:val="00410CC9"/>
  </w:style>
  <w:style w:type="character" w:customStyle="1" w:styleId="CharStyle11">
    <w:name w:val="Char Style 11"/>
    <w:link w:val="Style4"/>
    <w:uiPriority w:val="99"/>
    <w:rsid w:val="00512199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1"/>
    <w:uiPriority w:val="99"/>
    <w:rsid w:val="00512199"/>
    <w:pPr>
      <w:widowControl w:val="0"/>
      <w:shd w:val="clear" w:color="auto" w:fill="FFFFFF"/>
      <w:spacing w:before="360" w:after="0" w:line="322" w:lineRule="exact"/>
      <w:jc w:val="both"/>
    </w:pPr>
    <w:rPr>
      <w:sz w:val="26"/>
      <w:szCs w:val="26"/>
    </w:rPr>
  </w:style>
  <w:style w:type="character" w:customStyle="1" w:styleId="1">
    <w:name w:val="Основной текст Знак1"/>
    <w:basedOn w:val="a0"/>
    <w:link w:val="af2"/>
    <w:uiPriority w:val="99"/>
    <w:rsid w:val="00983AE3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f2">
    <w:name w:val="Body Text"/>
    <w:basedOn w:val="a"/>
    <w:link w:val="1"/>
    <w:uiPriority w:val="99"/>
    <w:rsid w:val="00983AE3"/>
    <w:pPr>
      <w:widowControl w:val="0"/>
      <w:shd w:val="clear" w:color="auto" w:fill="FFFFFF"/>
      <w:spacing w:after="0" w:line="306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3">
    <w:name w:val="Основной текст Знак"/>
    <w:basedOn w:val="a0"/>
    <w:uiPriority w:val="99"/>
    <w:semiHidden/>
    <w:rsid w:val="00983A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2518E-36A7-4F59-A4D5-FE288D95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6558</Words>
  <Characters>37381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43852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Евгеньевна Газетдинова</dc:creator>
  <cp:keywords/>
  <dc:description/>
  <cp:lastModifiedBy>user</cp:lastModifiedBy>
  <cp:revision>2</cp:revision>
  <cp:lastPrinted>2020-04-16T09:24:00Z</cp:lastPrinted>
  <dcterms:created xsi:type="dcterms:W3CDTF">2020-07-22T06:07:00Z</dcterms:created>
  <dcterms:modified xsi:type="dcterms:W3CDTF">2020-07-22T06:07:00Z</dcterms:modified>
  <cp:category/>
</cp:coreProperties>
</file>