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720pt;height:216.1pt;mso-position-horizontal-relative:page;mso-position-vertical-relative:page;z-index:15729152" coordorigin="0,0" coordsize="14400,4322">
            <v:shape style="position:absolute;left:0;top:0;width:14400;height:1430" type="#_x0000_t75" alt="пр 1" stroked="false">
              <v:imagedata r:id="rId5" o:title=""/>
            </v:shape>
            <v:shape style="position:absolute;left:3;top:0;width:14397;height:4200" type="#_x0000_t75" alt="пр копия" stroked="false">
              <v:imagedata r:id="rId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4400;height:432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before="365"/>
                      <w:ind w:left="2860" w:right="0" w:firstLine="0"/>
                      <w:jc w:val="lef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008080"/>
                        <w:sz w:val="44"/>
                      </w:rPr>
                      <w:t>ФЕДЕРАЛЬНАЯ АНТИМОНОПОЛЬНАЯ СЛУЖБА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6624635</wp:posOffset>
            </wp:positionV>
            <wp:extent cx="9144000" cy="233361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3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29"/>
        <w:ind w:left="588" w:right="276" w:firstLine="0"/>
        <w:jc w:val="center"/>
        <w:rPr>
          <w:sz w:val="56"/>
        </w:rPr>
      </w:pPr>
      <w:r>
        <w:rPr>
          <w:color w:val="008080"/>
          <w:sz w:val="56"/>
        </w:rPr>
        <w:t>Разъяснение ФАС России</w:t>
      </w:r>
    </w:p>
    <w:p>
      <w:pPr>
        <w:spacing w:before="28"/>
        <w:ind w:left="588" w:right="276" w:firstLine="0"/>
        <w:jc w:val="center"/>
        <w:rPr>
          <w:b/>
          <w:sz w:val="56"/>
        </w:rPr>
      </w:pPr>
      <w:r>
        <w:rPr>
          <w:b/>
          <w:color w:val="008080"/>
          <w:sz w:val="56"/>
        </w:rPr>
        <w:t>«Об </w:t>
      </w:r>
      <w:r>
        <w:rPr>
          <w:b/>
          <w:color w:val="008080"/>
          <w:spacing w:val="-3"/>
          <w:sz w:val="56"/>
        </w:rPr>
        <w:t>особенностях</w:t>
      </w:r>
      <w:r>
        <w:rPr>
          <w:b/>
          <w:color w:val="008080"/>
          <w:spacing w:val="6"/>
          <w:sz w:val="56"/>
        </w:rPr>
        <w:t> </w:t>
      </w:r>
      <w:r>
        <w:rPr>
          <w:b/>
          <w:color w:val="008080"/>
          <w:spacing w:val="-3"/>
          <w:sz w:val="56"/>
        </w:rPr>
        <w:t>осуществления</w:t>
      </w:r>
    </w:p>
    <w:p>
      <w:pPr>
        <w:spacing w:line="249" w:lineRule="auto" w:before="28"/>
        <w:ind w:left="584" w:right="276" w:firstLine="0"/>
        <w:jc w:val="center"/>
        <w:rPr>
          <w:b/>
          <w:sz w:val="56"/>
        </w:rPr>
      </w:pPr>
      <w:r>
        <w:rPr>
          <w:b/>
          <w:color w:val="008080"/>
          <w:spacing w:val="-3"/>
          <w:sz w:val="56"/>
        </w:rPr>
        <w:t>государственного антимонопольного </w:t>
      </w:r>
      <w:r>
        <w:rPr>
          <w:b/>
          <w:color w:val="008080"/>
          <w:spacing w:val="-4"/>
          <w:sz w:val="56"/>
        </w:rPr>
        <w:t>контроля за </w:t>
      </w:r>
      <w:r>
        <w:rPr>
          <w:b/>
          <w:color w:val="008080"/>
          <w:spacing w:val="-3"/>
          <w:sz w:val="56"/>
        </w:rPr>
        <w:t>экономической</w:t>
      </w:r>
      <w:r>
        <w:rPr>
          <w:b/>
          <w:color w:val="008080"/>
          <w:spacing w:val="4"/>
          <w:sz w:val="56"/>
        </w:rPr>
        <w:t> </w:t>
      </w:r>
      <w:r>
        <w:rPr>
          <w:b/>
          <w:color w:val="008080"/>
          <w:sz w:val="56"/>
        </w:rPr>
        <w:t>концентрацией»</w:t>
      </w:r>
    </w:p>
    <w:p>
      <w:pPr>
        <w:pStyle w:val="BodyText"/>
        <w:rPr>
          <w:b/>
          <w:sz w:val="62"/>
        </w:rPr>
      </w:pPr>
    </w:p>
    <w:p>
      <w:pPr>
        <w:pStyle w:val="BodyText"/>
        <w:spacing w:before="9"/>
        <w:rPr>
          <w:b/>
          <w:sz w:val="67"/>
        </w:rPr>
      </w:pPr>
    </w:p>
    <w:p>
      <w:pPr>
        <w:spacing w:line="249" w:lineRule="auto" w:before="0"/>
        <w:ind w:left="9934" w:right="378" w:hanging="989"/>
        <w:jc w:val="right"/>
        <w:rPr>
          <w:sz w:val="32"/>
        </w:rPr>
      </w:pPr>
      <w:r>
        <w:rPr>
          <w:sz w:val="32"/>
        </w:rPr>
        <w:t>Начальник</w:t>
      </w:r>
      <w:r>
        <w:rPr>
          <w:spacing w:val="-23"/>
          <w:sz w:val="32"/>
        </w:rPr>
        <w:t> </w:t>
      </w:r>
      <w:r>
        <w:rPr>
          <w:sz w:val="32"/>
        </w:rPr>
        <w:t>Правового</w:t>
      </w:r>
      <w:r>
        <w:rPr>
          <w:spacing w:val="-28"/>
          <w:sz w:val="32"/>
        </w:rPr>
        <w:t> </w:t>
      </w:r>
      <w:r>
        <w:rPr>
          <w:sz w:val="32"/>
        </w:rPr>
        <w:t>управления</w:t>
      </w:r>
      <w:r>
        <w:rPr>
          <w:w w:val="99"/>
          <w:sz w:val="32"/>
        </w:rPr>
        <w:t> </w:t>
      </w:r>
      <w:r>
        <w:rPr>
          <w:spacing w:val="-5"/>
          <w:sz w:val="32"/>
        </w:rPr>
        <w:t>ФАС </w:t>
      </w:r>
      <w:r>
        <w:rPr>
          <w:spacing w:val="-3"/>
          <w:sz w:val="32"/>
        </w:rPr>
        <w:t>России </w:t>
      </w:r>
      <w:r>
        <w:rPr>
          <w:sz w:val="32"/>
        </w:rPr>
        <w:t>А.В.</w:t>
      </w:r>
      <w:r>
        <w:rPr>
          <w:spacing w:val="7"/>
          <w:sz w:val="32"/>
        </w:rPr>
        <w:t> </w:t>
      </w:r>
      <w:r>
        <w:rPr>
          <w:spacing w:val="-3"/>
          <w:sz w:val="32"/>
        </w:rPr>
        <w:t>Молчанов</w:t>
      </w:r>
    </w:p>
    <w:p>
      <w:pPr>
        <w:spacing w:before="3"/>
        <w:ind w:left="0" w:right="379" w:firstLine="0"/>
        <w:jc w:val="right"/>
        <w:rPr>
          <w:sz w:val="32"/>
        </w:rPr>
      </w:pPr>
      <w:r>
        <w:rPr>
          <w:sz w:val="32"/>
        </w:rPr>
        <w:t>сентябрь 2020</w:t>
      </w:r>
      <w:r>
        <w:rPr>
          <w:spacing w:val="-11"/>
          <w:sz w:val="32"/>
        </w:rPr>
        <w:t> </w:t>
      </w:r>
      <w:r>
        <w:rPr>
          <w:spacing w:val="-5"/>
          <w:sz w:val="32"/>
        </w:rPr>
        <w:t>год</w:t>
      </w:r>
    </w:p>
    <w:p>
      <w:pPr>
        <w:spacing w:after="0"/>
        <w:jc w:val="right"/>
        <w:rPr>
          <w:sz w:val="32"/>
        </w:rPr>
        <w:sectPr>
          <w:type w:val="continuous"/>
          <w:pgSz w:w="14400" w:h="10800" w:orient="landscape"/>
          <w:pgMar w:top="0" w:bottom="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spacing w:before="87"/>
        <w:ind w:left="547" w:right="0" w:firstLine="0"/>
        <w:jc w:val="left"/>
        <w:rPr>
          <w:b/>
          <w:sz w:val="38"/>
        </w:rPr>
      </w:pPr>
      <w:r>
        <w:rPr>
          <w:b/>
          <w:color w:val="0D2E8B"/>
          <w:sz w:val="38"/>
        </w:rPr>
        <w:t>Аналоги в зарубежных странах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120" w:after="0"/>
        <w:ind w:left="1088" w:right="0" w:hanging="542"/>
        <w:jc w:val="left"/>
        <w:rPr>
          <w:rFonts w:ascii="Wingdings" w:hAnsi="Wingdings"/>
          <w:color w:val="009999"/>
          <w:sz w:val="38"/>
        </w:rPr>
      </w:pPr>
      <w:r>
        <w:rPr>
          <w:color w:val="009999"/>
          <w:sz w:val="38"/>
        </w:rPr>
        <w:t>США: Horizontal Merger Guidelines 2010 (первая редакция -</w:t>
      </w:r>
      <w:r>
        <w:rPr>
          <w:color w:val="009999"/>
          <w:spacing w:val="15"/>
          <w:sz w:val="38"/>
        </w:rPr>
        <w:t> </w:t>
      </w:r>
      <w:r>
        <w:rPr>
          <w:color w:val="009999"/>
          <w:sz w:val="38"/>
        </w:rPr>
        <w:t>1968)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117" w:after="0"/>
        <w:ind w:left="1088" w:right="0" w:hanging="542"/>
        <w:jc w:val="left"/>
        <w:rPr>
          <w:rFonts w:ascii="Wingdings" w:hAnsi="Wingdings"/>
          <w:color w:val="009999"/>
          <w:sz w:val="38"/>
        </w:rPr>
      </w:pPr>
      <w:r>
        <w:rPr>
          <w:color w:val="009999"/>
          <w:sz w:val="38"/>
        </w:rPr>
        <w:t>ЕС:</w:t>
      </w:r>
      <w:r>
        <w:rPr>
          <w:color w:val="009999"/>
          <w:spacing w:val="26"/>
          <w:sz w:val="38"/>
        </w:rPr>
        <w:t> </w:t>
      </w:r>
      <w:r>
        <w:rPr>
          <w:color w:val="009999"/>
          <w:sz w:val="38"/>
        </w:rPr>
        <w:t>Guidelines</w:t>
      </w:r>
      <w:r>
        <w:rPr>
          <w:color w:val="009999"/>
          <w:spacing w:val="26"/>
          <w:sz w:val="38"/>
        </w:rPr>
        <w:t> </w:t>
      </w:r>
      <w:r>
        <w:rPr>
          <w:color w:val="009999"/>
          <w:sz w:val="38"/>
        </w:rPr>
        <w:t>on</w:t>
      </w:r>
      <w:r>
        <w:rPr>
          <w:color w:val="009999"/>
          <w:spacing w:val="27"/>
          <w:sz w:val="38"/>
        </w:rPr>
        <w:t> </w:t>
      </w:r>
      <w:r>
        <w:rPr>
          <w:color w:val="009999"/>
          <w:sz w:val="38"/>
        </w:rPr>
        <w:t>the</w:t>
      </w:r>
      <w:r>
        <w:rPr>
          <w:color w:val="009999"/>
          <w:spacing w:val="28"/>
          <w:sz w:val="38"/>
        </w:rPr>
        <w:t> </w:t>
      </w:r>
      <w:r>
        <w:rPr>
          <w:color w:val="009999"/>
          <w:sz w:val="38"/>
        </w:rPr>
        <w:t>assessment</w:t>
      </w:r>
      <w:r>
        <w:rPr>
          <w:color w:val="009999"/>
          <w:spacing w:val="26"/>
          <w:sz w:val="38"/>
        </w:rPr>
        <w:t> </w:t>
      </w:r>
      <w:r>
        <w:rPr>
          <w:color w:val="009999"/>
          <w:sz w:val="38"/>
        </w:rPr>
        <w:t>of</w:t>
      </w:r>
      <w:r>
        <w:rPr>
          <w:color w:val="009999"/>
          <w:spacing w:val="27"/>
          <w:sz w:val="38"/>
        </w:rPr>
        <w:t> </w:t>
      </w:r>
      <w:r>
        <w:rPr>
          <w:color w:val="009999"/>
          <w:sz w:val="38"/>
        </w:rPr>
        <w:t>horizontal</w:t>
      </w:r>
      <w:r>
        <w:rPr>
          <w:color w:val="009999"/>
          <w:spacing w:val="27"/>
          <w:sz w:val="38"/>
        </w:rPr>
        <w:t> </w:t>
      </w:r>
      <w:r>
        <w:rPr>
          <w:color w:val="009999"/>
          <w:sz w:val="38"/>
        </w:rPr>
        <w:t>mergers</w:t>
      </w:r>
      <w:r>
        <w:rPr>
          <w:color w:val="009999"/>
          <w:spacing w:val="27"/>
          <w:sz w:val="38"/>
        </w:rPr>
        <w:t> </w:t>
      </w:r>
      <w:r>
        <w:rPr>
          <w:color w:val="009999"/>
          <w:sz w:val="38"/>
        </w:rPr>
        <w:t>under</w:t>
      </w:r>
      <w:r>
        <w:rPr>
          <w:color w:val="009999"/>
          <w:spacing w:val="28"/>
          <w:sz w:val="38"/>
        </w:rPr>
        <w:t> </w:t>
      </w:r>
      <w:r>
        <w:rPr>
          <w:color w:val="009999"/>
          <w:sz w:val="38"/>
        </w:rPr>
        <w:t>the</w:t>
      </w:r>
      <w:r>
        <w:rPr>
          <w:color w:val="009999"/>
          <w:spacing w:val="28"/>
          <w:sz w:val="38"/>
        </w:rPr>
        <w:t> </w:t>
      </w:r>
      <w:r>
        <w:rPr>
          <w:color w:val="009999"/>
          <w:sz w:val="38"/>
        </w:rPr>
        <w:t>Council</w:t>
      </w:r>
    </w:p>
    <w:p>
      <w:pPr>
        <w:spacing w:before="20"/>
        <w:ind w:left="1088" w:right="0" w:firstLine="0"/>
        <w:jc w:val="left"/>
        <w:rPr>
          <w:sz w:val="38"/>
        </w:rPr>
      </w:pPr>
      <w:r>
        <w:rPr>
          <w:color w:val="009999"/>
          <w:sz w:val="38"/>
        </w:rPr>
        <w:t>Regulation on the control of concentrations between undertakings 2004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119" w:after="0"/>
        <w:ind w:left="1088" w:right="0" w:hanging="542"/>
        <w:jc w:val="left"/>
        <w:rPr>
          <w:rFonts w:ascii="Wingdings" w:hAnsi="Wingdings"/>
          <w:color w:val="009999"/>
          <w:sz w:val="38"/>
        </w:rPr>
      </w:pPr>
      <w:r>
        <w:rPr>
          <w:color w:val="009999"/>
          <w:sz w:val="38"/>
        </w:rPr>
        <w:t>Великобритания: Merger assessment guidelines</w:t>
      </w:r>
      <w:r>
        <w:rPr>
          <w:color w:val="009999"/>
          <w:spacing w:val="20"/>
          <w:sz w:val="38"/>
        </w:rPr>
        <w:t> </w:t>
      </w:r>
      <w:r>
        <w:rPr>
          <w:color w:val="009999"/>
          <w:sz w:val="38"/>
        </w:rPr>
        <w:t>2010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  <w:tab w:pos="2741" w:val="left" w:leader="none"/>
          <w:tab w:pos="4767" w:val="left" w:leader="none"/>
          <w:tab w:pos="5312" w:val="left" w:leader="none"/>
          <w:tab w:pos="7403" w:val="left" w:leader="none"/>
          <w:tab w:pos="7948" w:val="left" w:leader="none"/>
          <w:tab w:pos="8704" w:val="left" w:leader="none"/>
          <w:tab w:pos="11239" w:val="left" w:leader="none"/>
          <w:tab w:pos="12014" w:val="left" w:leader="none"/>
        </w:tabs>
        <w:spacing w:line="249" w:lineRule="auto" w:before="120" w:after="0"/>
        <w:ind w:left="1088" w:right="431" w:hanging="541"/>
        <w:jc w:val="left"/>
        <w:rPr>
          <w:rFonts w:ascii="Wingdings" w:hAnsi="Wingdings"/>
          <w:color w:val="009999"/>
          <w:sz w:val="38"/>
        </w:rPr>
      </w:pPr>
      <w:r>
        <w:rPr>
          <w:color w:val="009999"/>
          <w:sz w:val="38"/>
        </w:rPr>
        <w:t>Япония:</w:t>
        <w:tab/>
        <w:t>Guidelines</w:t>
        <w:tab/>
        <w:t>to</w:t>
        <w:tab/>
        <w:t>Application</w:t>
        <w:tab/>
        <w:t>of</w:t>
        <w:tab/>
        <w:t>the</w:t>
        <w:tab/>
        <w:t>Antimonopoly</w:t>
        <w:tab/>
        <w:t>Act</w:t>
        <w:tab/>
        <w:t>Concerning Review of Business Combination</w:t>
      </w:r>
      <w:r>
        <w:rPr>
          <w:color w:val="009999"/>
          <w:spacing w:val="12"/>
          <w:sz w:val="38"/>
        </w:rPr>
        <w:t> </w:t>
      </w:r>
      <w:r>
        <w:rPr>
          <w:color w:val="009999"/>
          <w:sz w:val="38"/>
        </w:rPr>
        <w:t>2004</w:t>
      </w:r>
    </w:p>
    <w:p>
      <w:pPr>
        <w:pStyle w:val="BodyText"/>
        <w:spacing w:before="3"/>
        <w:rPr>
          <w:sz w:val="57"/>
        </w:rPr>
      </w:pPr>
    </w:p>
    <w:p>
      <w:pPr>
        <w:spacing w:line="249" w:lineRule="auto" w:before="1"/>
        <w:ind w:left="547" w:right="428" w:firstLine="0"/>
        <w:jc w:val="both"/>
        <w:rPr>
          <w:b/>
          <w:sz w:val="38"/>
        </w:rPr>
      </w:pPr>
      <w:r>
        <w:rPr>
          <w:b/>
          <w:color w:val="0F3989"/>
          <w:sz w:val="38"/>
        </w:rPr>
        <w:t>Подготовка Разъяснения ФАС России «Об особенностях осуществления государственного антимонопольного контроля за экономической концентрацией»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105" w:after="0"/>
        <w:ind w:left="1088" w:right="0" w:hanging="542"/>
        <w:jc w:val="left"/>
        <w:rPr>
          <w:rFonts w:ascii="Wingdings" w:hAnsi="Wingdings"/>
          <w:color w:val="008080"/>
          <w:sz w:val="38"/>
        </w:rPr>
      </w:pPr>
      <w:r>
        <w:rPr>
          <w:color w:val="008080"/>
          <w:spacing w:val="-4"/>
          <w:sz w:val="38"/>
        </w:rPr>
        <w:t>Рабочая </w:t>
      </w:r>
      <w:r>
        <w:rPr>
          <w:color w:val="008080"/>
          <w:sz w:val="38"/>
        </w:rPr>
        <w:t>группа </w:t>
      </w:r>
      <w:r>
        <w:rPr>
          <w:color w:val="008080"/>
          <w:spacing w:val="-5"/>
          <w:sz w:val="38"/>
        </w:rPr>
        <w:t>ФАС</w:t>
      </w:r>
      <w:r>
        <w:rPr>
          <w:color w:val="008080"/>
          <w:spacing w:val="2"/>
          <w:sz w:val="38"/>
        </w:rPr>
        <w:t> </w:t>
      </w:r>
      <w:r>
        <w:rPr>
          <w:color w:val="008080"/>
          <w:spacing w:val="-3"/>
          <w:sz w:val="38"/>
        </w:rPr>
        <w:t>России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118" w:after="0"/>
        <w:ind w:left="1088" w:right="0" w:hanging="542"/>
        <w:jc w:val="left"/>
        <w:rPr>
          <w:rFonts w:ascii="Wingdings" w:hAnsi="Wingdings"/>
          <w:color w:val="008080"/>
          <w:sz w:val="38"/>
        </w:rPr>
      </w:pPr>
      <w:r>
        <w:rPr>
          <w:color w:val="008080"/>
          <w:sz w:val="38"/>
        </w:rPr>
        <w:t>Ассоциация антимонопольных</w:t>
      </w:r>
      <w:r>
        <w:rPr>
          <w:color w:val="008080"/>
          <w:spacing w:val="9"/>
          <w:sz w:val="38"/>
        </w:rPr>
        <w:t> </w:t>
      </w:r>
      <w:r>
        <w:rPr>
          <w:color w:val="008080"/>
          <w:sz w:val="38"/>
        </w:rPr>
        <w:t>экспертов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120" w:after="0"/>
        <w:ind w:left="1088" w:right="0" w:hanging="542"/>
        <w:jc w:val="left"/>
        <w:rPr>
          <w:rFonts w:ascii="Wingdings" w:hAnsi="Wingdings"/>
          <w:color w:val="008080"/>
          <w:sz w:val="38"/>
        </w:rPr>
      </w:pPr>
      <w:r>
        <w:rPr>
          <w:color w:val="008080"/>
          <w:sz w:val="38"/>
        </w:rPr>
        <w:t>Методический </w:t>
      </w:r>
      <w:r>
        <w:rPr>
          <w:color w:val="008080"/>
          <w:spacing w:val="-3"/>
          <w:sz w:val="38"/>
        </w:rPr>
        <w:t>совет </w:t>
      </w:r>
      <w:r>
        <w:rPr>
          <w:color w:val="008080"/>
          <w:spacing w:val="-5"/>
          <w:sz w:val="38"/>
        </w:rPr>
        <w:t>ФАС</w:t>
      </w:r>
      <w:r>
        <w:rPr>
          <w:color w:val="008080"/>
          <w:spacing w:val="11"/>
          <w:sz w:val="38"/>
        </w:rPr>
        <w:t> </w:t>
      </w:r>
      <w:r>
        <w:rPr>
          <w:color w:val="008080"/>
          <w:spacing w:val="-3"/>
          <w:sz w:val="38"/>
        </w:rPr>
        <w:t>России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  <w:tab w:pos="1089" w:val="left" w:leader="none"/>
        </w:tabs>
        <w:spacing w:line="240" w:lineRule="auto" w:before="120" w:after="0"/>
        <w:ind w:left="1088" w:right="0" w:hanging="542"/>
        <w:jc w:val="left"/>
        <w:rPr>
          <w:rFonts w:ascii="Wingdings" w:hAnsi="Wingdings"/>
          <w:color w:val="008080"/>
          <w:sz w:val="38"/>
        </w:rPr>
      </w:pPr>
      <w:r>
        <w:rPr>
          <w:color w:val="008080"/>
          <w:sz w:val="38"/>
        </w:rPr>
        <w:t>Президиум </w:t>
      </w:r>
      <w:r>
        <w:rPr>
          <w:color w:val="008080"/>
          <w:spacing w:val="-5"/>
          <w:sz w:val="38"/>
        </w:rPr>
        <w:t>ФАС</w:t>
      </w:r>
      <w:r>
        <w:rPr>
          <w:color w:val="008080"/>
          <w:spacing w:val="6"/>
          <w:sz w:val="38"/>
        </w:rPr>
        <w:t> </w:t>
      </w:r>
      <w:r>
        <w:rPr>
          <w:color w:val="008080"/>
          <w:spacing w:val="-4"/>
          <w:sz w:val="38"/>
        </w:rPr>
        <w:t>России</w:t>
      </w:r>
    </w:p>
    <w:p>
      <w:pPr>
        <w:spacing w:after="0" w:line="240" w:lineRule="auto"/>
        <w:jc w:val="left"/>
        <w:rPr>
          <w:rFonts w:ascii="Wingdings" w:hAnsi="Wingdings"/>
          <w:sz w:val="38"/>
        </w:rPr>
        <w:sectPr>
          <w:headerReference w:type="default" r:id="rId8"/>
          <w:footerReference w:type="default" r:id="rId9"/>
          <w:pgSz w:w="14400" w:h="10800" w:orient="landscape"/>
          <w:pgMar w:header="0" w:footer="168" w:top="1420" w:bottom="360" w:left="0" w:right="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966" w:val="left" w:leader="none"/>
          <w:tab w:pos="967" w:val="left" w:leader="none"/>
          <w:tab w:pos="2776" w:val="left" w:leader="none"/>
          <w:tab w:pos="3273" w:val="left" w:leader="none"/>
          <w:tab w:pos="5023" w:val="left" w:leader="none"/>
          <w:tab w:pos="7500" w:val="left" w:leader="none"/>
          <w:tab w:pos="10266" w:val="left" w:leader="none"/>
        </w:tabs>
        <w:spacing w:line="249" w:lineRule="auto" w:before="254" w:after="0"/>
        <w:ind w:left="966" w:right="549" w:hanging="540"/>
        <w:jc w:val="left"/>
        <w:rPr>
          <w:sz w:val="40"/>
        </w:rPr>
      </w:pPr>
      <w:r>
        <w:rPr>
          <w:b/>
          <w:color w:val="008080"/>
          <w:sz w:val="40"/>
        </w:rPr>
        <w:t>Раздел</w:t>
        <w:tab/>
        <w:t>I</w:t>
        <w:tab/>
      </w:r>
      <w:r>
        <w:rPr>
          <w:color w:val="0F3989"/>
          <w:spacing w:val="-4"/>
          <w:sz w:val="40"/>
        </w:rPr>
        <w:t>Сделки</w:t>
        <w:tab/>
      </w:r>
      <w:r>
        <w:rPr>
          <w:color w:val="0F3989"/>
          <w:sz w:val="40"/>
        </w:rPr>
        <w:t>(действия),</w:t>
        <w:tab/>
        <w:t>подлежащие</w:t>
        <w:tab/>
      </w:r>
      <w:r>
        <w:rPr>
          <w:color w:val="0F3989"/>
          <w:spacing w:val="-2"/>
          <w:sz w:val="40"/>
        </w:rPr>
        <w:t>антимонопольному </w:t>
      </w:r>
      <w:r>
        <w:rPr>
          <w:color w:val="0F3989"/>
          <w:sz w:val="40"/>
        </w:rPr>
        <w:t>контролю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  <w:tab w:pos="967" w:val="left" w:leader="none"/>
        </w:tabs>
        <w:spacing w:line="249" w:lineRule="auto" w:before="202" w:after="0"/>
        <w:ind w:left="966" w:right="547" w:hanging="540"/>
        <w:jc w:val="left"/>
        <w:rPr>
          <w:sz w:val="40"/>
        </w:rPr>
      </w:pPr>
      <w:r>
        <w:rPr>
          <w:b/>
          <w:color w:val="008080"/>
          <w:sz w:val="40"/>
        </w:rPr>
        <w:t>Раздел II </w:t>
      </w:r>
      <w:r>
        <w:rPr>
          <w:color w:val="0F3989"/>
          <w:spacing w:val="-3"/>
          <w:sz w:val="40"/>
        </w:rPr>
        <w:t>Процедура </w:t>
      </w:r>
      <w:r>
        <w:rPr>
          <w:color w:val="0F3989"/>
          <w:sz w:val="40"/>
        </w:rPr>
        <w:t>рассмотрения </w:t>
      </w:r>
      <w:r>
        <w:rPr>
          <w:color w:val="0F3989"/>
          <w:spacing w:val="-5"/>
          <w:sz w:val="40"/>
        </w:rPr>
        <w:t>ходатайства </w:t>
      </w:r>
      <w:r>
        <w:rPr>
          <w:color w:val="0F3989"/>
          <w:sz w:val="40"/>
        </w:rPr>
        <w:t>и порядок </w:t>
      </w:r>
      <w:r>
        <w:rPr>
          <w:color w:val="0F3989"/>
          <w:spacing w:val="-4"/>
          <w:sz w:val="40"/>
        </w:rPr>
        <w:t>подачи </w:t>
      </w:r>
      <w:r>
        <w:rPr>
          <w:color w:val="0F3989"/>
          <w:spacing w:val="-3"/>
          <w:sz w:val="40"/>
        </w:rPr>
        <w:t>уведомлений </w:t>
      </w:r>
      <w:r>
        <w:rPr>
          <w:color w:val="0F3989"/>
          <w:sz w:val="40"/>
        </w:rPr>
        <w:t>о совершении внутригрупповых</w:t>
      </w:r>
      <w:r>
        <w:rPr>
          <w:color w:val="0F3989"/>
          <w:spacing w:val="-21"/>
          <w:sz w:val="40"/>
        </w:rPr>
        <w:t> </w:t>
      </w:r>
      <w:r>
        <w:rPr>
          <w:color w:val="0F3989"/>
          <w:spacing w:val="-3"/>
          <w:sz w:val="40"/>
        </w:rPr>
        <w:t>сделок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  <w:tab w:pos="967" w:val="left" w:leader="none"/>
        </w:tabs>
        <w:spacing w:line="249" w:lineRule="auto" w:before="205" w:after="0"/>
        <w:ind w:left="966" w:right="548" w:hanging="540"/>
        <w:jc w:val="left"/>
        <w:rPr>
          <w:sz w:val="40"/>
        </w:rPr>
      </w:pPr>
      <w:r>
        <w:rPr>
          <w:b/>
          <w:color w:val="008080"/>
          <w:sz w:val="40"/>
        </w:rPr>
        <w:t>Раздел III </w:t>
      </w:r>
      <w:r>
        <w:rPr>
          <w:color w:val="0F3989"/>
          <w:sz w:val="40"/>
        </w:rPr>
        <w:t>Основания для признания сделок и их </w:t>
      </w:r>
      <w:r>
        <w:rPr>
          <w:color w:val="0F3989"/>
          <w:spacing w:val="-6"/>
          <w:sz w:val="40"/>
        </w:rPr>
        <w:t>отдельных </w:t>
      </w:r>
      <w:r>
        <w:rPr>
          <w:color w:val="0F3989"/>
          <w:sz w:val="40"/>
        </w:rPr>
        <w:t>условий допустимыми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  <w:tab w:pos="967" w:val="left" w:leader="none"/>
          <w:tab w:pos="2769" w:val="left" w:leader="none"/>
          <w:tab w:pos="3530" w:val="left" w:leader="none"/>
          <w:tab w:pos="5709" w:val="left" w:leader="none"/>
          <w:tab w:pos="7743" w:val="left" w:leader="none"/>
          <w:tab w:pos="8564" w:val="left" w:leader="none"/>
          <w:tab w:pos="11228" w:val="left" w:leader="none"/>
        </w:tabs>
        <w:spacing w:line="249" w:lineRule="auto" w:before="203" w:after="0"/>
        <w:ind w:left="966" w:right="547" w:hanging="540"/>
        <w:jc w:val="left"/>
        <w:rPr>
          <w:sz w:val="40"/>
        </w:rPr>
      </w:pPr>
      <w:r>
        <w:rPr>
          <w:b/>
          <w:color w:val="008080"/>
          <w:sz w:val="40"/>
        </w:rPr>
        <w:t>Раздел</w:t>
        <w:tab/>
        <w:t>IV</w:t>
        <w:tab/>
      </w:r>
      <w:r>
        <w:rPr>
          <w:color w:val="0F3989"/>
          <w:sz w:val="40"/>
        </w:rPr>
        <w:t>Принятие</w:t>
        <w:tab/>
        <w:t>решений</w:t>
        <w:tab/>
        <w:t>по</w:t>
        <w:tab/>
      </w:r>
      <w:r>
        <w:rPr>
          <w:color w:val="0F3989"/>
          <w:spacing w:val="-8"/>
          <w:sz w:val="40"/>
        </w:rPr>
        <w:t>результатам</w:t>
        <w:tab/>
      </w:r>
      <w:r>
        <w:rPr>
          <w:color w:val="0F3989"/>
          <w:spacing w:val="-4"/>
          <w:sz w:val="40"/>
        </w:rPr>
        <w:t>рассмотрения </w:t>
      </w:r>
      <w:r>
        <w:rPr>
          <w:color w:val="0F3989"/>
          <w:spacing w:val="-5"/>
          <w:sz w:val="40"/>
        </w:rPr>
        <w:t>ходатайства </w:t>
      </w:r>
      <w:r>
        <w:rPr>
          <w:color w:val="0F3989"/>
          <w:sz w:val="40"/>
        </w:rPr>
        <w:t>и </w:t>
      </w:r>
      <w:r>
        <w:rPr>
          <w:color w:val="0F3989"/>
          <w:spacing w:val="-3"/>
          <w:sz w:val="40"/>
        </w:rPr>
        <w:t>выдача</w:t>
      </w:r>
      <w:r>
        <w:rPr>
          <w:color w:val="0F3989"/>
          <w:spacing w:val="-9"/>
          <w:sz w:val="40"/>
        </w:rPr>
        <w:t> </w:t>
      </w:r>
      <w:r>
        <w:rPr>
          <w:color w:val="0F3989"/>
          <w:sz w:val="40"/>
        </w:rPr>
        <w:t>предписаний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  <w:tab w:pos="967" w:val="left" w:leader="none"/>
          <w:tab w:pos="2817" w:val="left" w:leader="none"/>
          <w:tab w:pos="3515" w:val="left" w:leader="none"/>
          <w:tab w:pos="5520" w:val="left" w:leader="none"/>
          <w:tab w:pos="8048" w:val="left" w:leader="none"/>
          <w:tab w:pos="10806" w:val="left" w:leader="none"/>
          <w:tab w:pos="13626" w:val="left" w:leader="none"/>
        </w:tabs>
        <w:spacing w:line="249" w:lineRule="auto" w:before="203" w:after="0"/>
        <w:ind w:left="966" w:right="548" w:hanging="540"/>
        <w:jc w:val="left"/>
        <w:rPr>
          <w:sz w:val="40"/>
        </w:rPr>
      </w:pPr>
      <w:r>
        <w:rPr>
          <w:b/>
          <w:color w:val="008080"/>
          <w:sz w:val="40"/>
        </w:rPr>
        <w:t>Раздел</w:t>
        <w:tab/>
        <w:t>V</w:t>
        <w:tab/>
      </w:r>
      <w:r>
        <w:rPr>
          <w:color w:val="0F3989"/>
          <w:sz w:val="40"/>
        </w:rPr>
        <w:t>Порядок</w:t>
        <w:tab/>
      </w:r>
      <w:r>
        <w:rPr>
          <w:color w:val="0F3989"/>
          <w:spacing w:val="-3"/>
          <w:sz w:val="40"/>
        </w:rPr>
        <w:t>публичного</w:t>
        <w:tab/>
      </w:r>
      <w:r>
        <w:rPr>
          <w:color w:val="0F3989"/>
          <w:sz w:val="40"/>
        </w:rPr>
        <w:t>размещения</w:t>
        <w:tab/>
        <w:t>информации</w:t>
        <w:tab/>
      </w:r>
      <w:r>
        <w:rPr>
          <w:color w:val="0F3989"/>
          <w:spacing w:val="-17"/>
          <w:sz w:val="40"/>
        </w:rPr>
        <w:t>о </w:t>
      </w:r>
      <w:r>
        <w:rPr>
          <w:color w:val="0F3989"/>
          <w:spacing w:val="-5"/>
          <w:sz w:val="40"/>
        </w:rPr>
        <w:t>ходатайстве </w:t>
      </w:r>
      <w:r>
        <w:rPr>
          <w:color w:val="0F3989"/>
          <w:sz w:val="40"/>
        </w:rPr>
        <w:t>и принятом</w:t>
      </w:r>
      <w:r>
        <w:rPr>
          <w:color w:val="0F3989"/>
          <w:spacing w:val="-4"/>
          <w:sz w:val="40"/>
        </w:rPr>
        <w:t> </w:t>
      </w:r>
      <w:r>
        <w:rPr>
          <w:color w:val="0F3989"/>
          <w:sz w:val="40"/>
        </w:rPr>
        <w:t>решении</w:t>
      </w:r>
    </w:p>
    <w:p>
      <w:pPr>
        <w:pStyle w:val="ListParagraph"/>
        <w:numPr>
          <w:ilvl w:val="0"/>
          <w:numId w:val="2"/>
        </w:numPr>
        <w:tabs>
          <w:tab w:pos="966" w:val="left" w:leader="none"/>
          <w:tab w:pos="967" w:val="left" w:leader="none"/>
        </w:tabs>
        <w:spacing w:line="249" w:lineRule="auto" w:before="205" w:after="0"/>
        <w:ind w:left="966" w:right="548" w:hanging="540"/>
        <w:jc w:val="left"/>
        <w:rPr>
          <w:sz w:val="40"/>
        </w:rPr>
      </w:pPr>
      <w:r>
        <w:rPr>
          <w:b/>
          <w:color w:val="008080"/>
          <w:sz w:val="40"/>
        </w:rPr>
        <w:t>Раздел VI </w:t>
      </w:r>
      <w:r>
        <w:rPr>
          <w:color w:val="0F3989"/>
          <w:sz w:val="40"/>
        </w:rPr>
        <w:t>Последствия </w:t>
      </w:r>
      <w:r>
        <w:rPr>
          <w:color w:val="0F3989"/>
          <w:spacing w:val="-4"/>
          <w:sz w:val="40"/>
        </w:rPr>
        <w:t>несоблюдения </w:t>
      </w:r>
      <w:r>
        <w:rPr>
          <w:color w:val="0F3989"/>
          <w:sz w:val="40"/>
        </w:rPr>
        <w:t>требований о согласовании </w:t>
      </w:r>
      <w:r>
        <w:rPr>
          <w:color w:val="0F3989"/>
          <w:spacing w:val="-3"/>
          <w:sz w:val="40"/>
        </w:rPr>
        <w:t>сделки</w:t>
      </w:r>
    </w:p>
    <w:p>
      <w:pPr>
        <w:spacing w:after="0" w:line="249" w:lineRule="auto"/>
        <w:jc w:val="left"/>
        <w:rPr>
          <w:sz w:val="40"/>
        </w:rPr>
        <w:sectPr>
          <w:headerReference w:type="default" r:id="rId10"/>
          <w:footerReference w:type="default" r:id="rId11"/>
          <w:pgSz w:w="14400" w:h="10800" w:orient="landscape"/>
          <w:pgMar w:header="0" w:footer="168" w:top="1420" w:bottom="360" w:left="0" w:right="0"/>
          <w:pgNumType w:start="3"/>
        </w:sectPr>
      </w:pPr>
    </w:p>
    <w:p>
      <w:pPr>
        <w:pStyle w:val="BodyText"/>
        <w:spacing w:before="3"/>
        <w:rPr>
          <w:sz w:val="12"/>
        </w:rPr>
      </w:pPr>
    </w:p>
    <w:p>
      <w:pPr>
        <w:pStyle w:val="ListParagraph"/>
        <w:numPr>
          <w:ilvl w:val="0"/>
          <w:numId w:val="2"/>
        </w:numPr>
        <w:tabs>
          <w:tab w:pos="1102" w:val="left" w:leader="none"/>
        </w:tabs>
        <w:spacing w:line="240" w:lineRule="auto" w:before="88" w:after="0"/>
        <w:ind w:left="1101" w:right="0" w:hanging="721"/>
        <w:jc w:val="both"/>
        <w:rPr>
          <w:sz w:val="40"/>
        </w:rPr>
      </w:pPr>
      <w:r>
        <w:rPr>
          <w:color w:val="008080"/>
          <w:sz w:val="40"/>
        </w:rPr>
        <w:t>Залог:</w:t>
      </w:r>
    </w:p>
    <w:p>
      <w:pPr>
        <w:pStyle w:val="ListParagraph"/>
        <w:numPr>
          <w:ilvl w:val="0"/>
          <w:numId w:val="3"/>
        </w:numPr>
        <w:tabs>
          <w:tab w:pos="684" w:val="left" w:leader="none"/>
        </w:tabs>
        <w:spacing w:line="249" w:lineRule="auto" w:before="20" w:after="0"/>
        <w:ind w:left="381" w:right="1011" w:firstLine="0"/>
        <w:jc w:val="both"/>
        <w:rPr>
          <w:sz w:val="40"/>
        </w:rPr>
      </w:pPr>
      <w:r>
        <w:rPr>
          <w:color w:val="0D2E8B"/>
          <w:sz w:val="40"/>
        </w:rPr>
        <w:t>получение </w:t>
      </w:r>
      <w:r>
        <w:rPr>
          <w:color w:val="0D2E8B"/>
          <w:spacing w:val="-4"/>
          <w:sz w:val="40"/>
        </w:rPr>
        <w:t>залогодержателем </w:t>
      </w:r>
      <w:r>
        <w:rPr>
          <w:color w:val="0D2E8B"/>
          <w:sz w:val="40"/>
        </w:rPr>
        <w:t>прав </w:t>
      </w:r>
      <w:r>
        <w:rPr>
          <w:color w:val="0D2E8B"/>
          <w:spacing w:val="-4"/>
          <w:sz w:val="40"/>
        </w:rPr>
        <w:t>голоса </w:t>
      </w:r>
      <w:r>
        <w:rPr>
          <w:color w:val="0D2E8B"/>
          <w:sz w:val="40"/>
        </w:rPr>
        <w:t>по заложенным акциям (долям)</w:t>
      </w:r>
    </w:p>
    <w:p>
      <w:pPr>
        <w:pStyle w:val="ListParagraph"/>
        <w:numPr>
          <w:ilvl w:val="0"/>
          <w:numId w:val="3"/>
        </w:numPr>
        <w:tabs>
          <w:tab w:pos="787" w:val="left" w:leader="none"/>
        </w:tabs>
        <w:spacing w:line="249" w:lineRule="auto" w:before="4" w:after="0"/>
        <w:ind w:left="381" w:right="1007" w:firstLine="0"/>
        <w:jc w:val="both"/>
        <w:rPr>
          <w:sz w:val="40"/>
        </w:rPr>
      </w:pPr>
      <w:r>
        <w:rPr>
          <w:color w:val="0D2E8B"/>
          <w:spacing w:val="-6"/>
          <w:sz w:val="40"/>
        </w:rPr>
        <w:t>без </w:t>
      </w:r>
      <w:r>
        <w:rPr>
          <w:color w:val="0D2E8B"/>
          <w:spacing w:val="-4"/>
          <w:sz w:val="40"/>
        </w:rPr>
        <w:t>перехода </w:t>
      </w:r>
      <w:r>
        <w:rPr>
          <w:color w:val="0D2E8B"/>
          <w:sz w:val="40"/>
        </w:rPr>
        <w:t>права </w:t>
      </w:r>
      <w:r>
        <w:rPr>
          <w:color w:val="0D2E8B"/>
          <w:spacing w:val="-4"/>
          <w:sz w:val="40"/>
        </w:rPr>
        <w:t>голоса </w:t>
      </w:r>
      <w:r>
        <w:rPr>
          <w:color w:val="0D2E8B"/>
          <w:sz w:val="40"/>
        </w:rPr>
        <w:t>по заложенным акциям </w:t>
      </w:r>
      <w:r>
        <w:rPr>
          <w:color w:val="0D2E8B"/>
          <w:spacing w:val="-3"/>
          <w:sz w:val="40"/>
        </w:rPr>
        <w:t>(долям)</w:t>
      </w:r>
      <w:r>
        <w:rPr>
          <w:color w:val="0D2E8B"/>
          <w:spacing w:val="105"/>
          <w:sz w:val="40"/>
        </w:rPr>
        <w:t> </w:t>
      </w:r>
      <w:r>
        <w:rPr>
          <w:color w:val="0D2E8B"/>
          <w:sz w:val="40"/>
        </w:rPr>
        <w:t>к </w:t>
      </w:r>
      <w:r>
        <w:rPr>
          <w:color w:val="0D2E8B"/>
          <w:spacing w:val="-5"/>
          <w:sz w:val="40"/>
        </w:rPr>
        <w:t>залогодержателю </w:t>
      </w:r>
      <w:r>
        <w:rPr>
          <w:color w:val="0D2E8B"/>
          <w:sz w:val="40"/>
        </w:rPr>
        <w:t>- </w:t>
      </w:r>
      <w:r>
        <w:rPr>
          <w:color w:val="0D2E8B"/>
          <w:spacing w:val="-3"/>
          <w:sz w:val="40"/>
        </w:rPr>
        <w:t>голосование </w:t>
      </w:r>
      <w:r>
        <w:rPr>
          <w:color w:val="0D2E8B"/>
          <w:sz w:val="40"/>
        </w:rPr>
        <w:t>по </w:t>
      </w:r>
      <w:r>
        <w:rPr>
          <w:color w:val="0D2E8B"/>
          <w:spacing w:val="-6"/>
          <w:sz w:val="40"/>
        </w:rPr>
        <w:t>отдельным </w:t>
      </w:r>
      <w:r>
        <w:rPr>
          <w:color w:val="0D2E8B"/>
          <w:sz w:val="40"/>
        </w:rPr>
        <w:t>вопросам, касающимся </w:t>
      </w:r>
      <w:r>
        <w:rPr>
          <w:color w:val="0D2E8B"/>
          <w:spacing w:val="-3"/>
          <w:sz w:val="40"/>
        </w:rPr>
        <w:t>деятельности </w:t>
      </w:r>
      <w:r>
        <w:rPr>
          <w:color w:val="0D2E8B"/>
          <w:sz w:val="40"/>
        </w:rPr>
        <w:t>компании (например, право </w:t>
      </w:r>
      <w:r>
        <w:rPr>
          <w:color w:val="0D2E8B"/>
          <w:spacing w:val="-3"/>
          <w:sz w:val="40"/>
        </w:rPr>
        <w:t>блокирования)</w:t>
      </w:r>
    </w:p>
    <w:p>
      <w:pPr>
        <w:pStyle w:val="ListParagraph"/>
        <w:numPr>
          <w:ilvl w:val="0"/>
          <w:numId w:val="3"/>
        </w:numPr>
        <w:tabs>
          <w:tab w:pos="653" w:val="left" w:leader="none"/>
        </w:tabs>
        <w:spacing w:line="249" w:lineRule="auto" w:before="7" w:after="0"/>
        <w:ind w:left="381" w:right="1010" w:firstLine="0"/>
        <w:jc w:val="both"/>
        <w:rPr>
          <w:sz w:val="40"/>
        </w:rPr>
      </w:pPr>
      <w:r>
        <w:rPr>
          <w:color w:val="0D2E8B"/>
          <w:spacing w:val="-3"/>
          <w:sz w:val="40"/>
        </w:rPr>
        <w:t>приобретение </w:t>
      </w:r>
      <w:r>
        <w:rPr>
          <w:color w:val="0D2E8B"/>
          <w:sz w:val="40"/>
        </w:rPr>
        <w:t>акций </w:t>
      </w:r>
      <w:r>
        <w:rPr>
          <w:color w:val="0D2E8B"/>
          <w:spacing w:val="-4"/>
          <w:sz w:val="40"/>
        </w:rPr>
        <w:t>(долей) </w:t>
      </w:r>
      <w:r>
        <w:rPr>
          <w:color w:val="0D2E8B"/>
          <w:sz w:val="40"/>
        </w:rPr>
        <w:t>в </w:t>
      </w:r>
      <w:r>
        <w:rPr>
          <w:color w:val="0D2E8B"/>
          <w:spacing w:val="-9"/>
          <w:sz w:val="40"/>
        </w:rPr>
        <w:t>результате </w:t>
      </w:r>
      <w:r>
        <w:rPr>
          <w:color w:val="0D2E8B"/>
          <w:sz w:val="40"/>
        </w:rPr>
        <w:t>обращения взыскания на акции </w:t>
      </w:r>
      <w:r>
        <w:rPr>
          <w:color w:val="0D2E8B"/>
          <w:spacing w:val="-3"/>
          <w:sz w:val="40"/>
        </w:rPr>
        <w:t>(доли)</w:t>
      </w:r>
      <w:r>
        <w:rPr>
          <w:color w:val="0D2E8B"/>
          <w:spacing w:val="105"/>
          <w:sz w:val="40"/>
        </w:rPr>
        <w:t> </w:t>
      </w:r>
      <w:r>
        <w:rPr>
          <w:color w:val="0D2E8B"/>
          <w:sz w:val="40"/>
        </w:rPr>
        <w:t>в </w:t>
      </w:r>
      <w:r>
        <w:rPr>
          <w:color w:val="0D2E8B"/>
          <w:spacing w:val="-3"/>
          <w:sz w:val="40"/>
        </w:rPr>
        <w:t>уставном  </w:t>
      </w:r>
      <w:r>
        <w:rPr>
          <w:color w:val="0D2E8B"/>
          <w:sz w:val="40"/>
        </w:rPr>
        <w:t>капитале в случае </w:t>
      </w:r>
      <w:r>
        <w:rPr>
          <w:color w:val="0D2E8B"/>
          <w:spacing w:val="-3"/>
          <w:sz w:val="40"/>
        </w:rPr>
        <w:t>неисполнения  </w:t>
      </w:r>
      <w:r>
        <w:rPr>
          <w:color w:val="0D2E8B"/>
          <w:sz w:val="40"/>
        </w:rPr>
        <w:t>или </w:t>
      </w:r>
      <w:r>
        <w:rPr>
          <w:color w:val="0D2E8B"/>
          <w:spacing w:val="-3"/>
          <w:sz w:val="40"/>
        </w:rPr>
        <w:t>ненадлежащего </w:t>
      </w:r>
      <w:r>
        <w:rPr>
          <w:color w:val="0D2E8B"/>
          <w:sz w:val="40"/>
        </w:rPr>
        <w:t>исполнения должником </w:t>
      </w:r>
      <w:r>
        <w:rPr>
          <w:color w:val="0D2E8B"/>
          <w:spacing w:val="-4"/>
          <w:sz w:val="40"/>
        </w:rPr>
        <w:t>обеспеченного </w:t>
      </w:r>
      <w:r>
        <w:rPr>
          <w:color w:val="0D2E8B"/>
          <w:sz w:val="40"/>
        </w:rPr>
        <w:t>залогом </w:t>
      </w:r>
      <w:r>
        <w:rPr>
          <w:color w:val="0D2E8B"/>
          <w:spacing w:val="-4"/>
          <w:sz w:val="40"/>
        </w:rPr>
        <w:t>обязательства</w:t>
      </w:r>
    </w:p>
    <w:p>
      <w:pPr>
        <w:pStyle w:val="ListParagraph"/>
        <w:numPr>
          <w:ilvl w:val="0"/>
          <w:numId w:val="2"/>
        </w:numPr>
        <w:tabs>
          <w:tab w:pos="1139" w:val="left" w:leader="none"/>
          <w:tab w:pos="1140" w:val="left" w:leader="none"/>
        </w:tabs>
        <w:spacing w:line="240" w:lineRule="auto" w:before="7" w:after="0"/>
        <w:ind w:left="1139" w:right="0" w:hanging="759"/>
        <w:jc w:val="left"/>
        <w:rPr>
          <w:sz w:val="40"/>
        </w:rPr>
      </w:pPr>
      <w:r>
        <w:rPr>
          <w:color w:val="008080"/>
          <w:sz w:val="40"/>
        </w:rPr>
        <w:t>Дарение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  <w:tab w:pos="1102" w:val="left" w:leader="none"/>
        </w:tabs>
        <w:spacing w:line="240" w:lineRule="auto" w:before="20" w:after="0"/>
        <w:ind w:left="1101" w:right="0" w:hanging="721"/>
        <w:jc w:val="left"/>
        <w:rPr>
          <w:sz w:val="40"/>
        </w:rPr>
      </w:pPr>
      <w:r>
        <w:rPr>
          <w:color w:val="008080"/>
          <w:sz w:val="40"/>
        </w:rPr>
        <w:t>Наследование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  <w:tab w:pos="1102" w:val="left" w:leader="none"/>
        </w:tabs>
        <w:spacing w:line="240" w:lineRule="auto" w:before="20" w:after="0"/>
        <w:ind w:left="1101" w:right="0" w:hanging="721"/>
        <w:jc w:val="left"/>
        <w:rPr>
          <w:sz w:val="40"/>
        </w:rPr>
      </w:pPr>
      <w:r>
        <w:rPr>
          <w:color w:val="008080"/>
          <w:sz w:val="40"/>
        </w:rPr>
        <w:t>Приобретение на</w:t>
      </w:r>
      <w:r>
        <w:rPr>
          <w:color w:val="008080"/>
          <w:spacing w:val="-13"/>
          <w:sz w:val="40"/>
        </w:rPr>
        <w:t> </w:t>
      </w:r>
      <w:r>
        <w:rPr>
          <w:color w:val="008080"/>
          <w:spacing w:val="-4"/>
          <w:sz w:val="40"/>
        </w:rPr>
        <w:t>торгах</w:t>
      </w:r>
    </w:p>
    <w:p>
      <w:pPr>
        <w:pStyle w:val="ListParagraph"/>
        <w:numPr>
          <w:ilvl w:val="0"/>
          <w:numId w:val="3"/>
        </w:numPr>
        <w:tabs>
          <w:tab w:pos="658" w:val="left" w:leader="none"/>
        </w:tabs>
        <w:spacing w:line="249" w:lineRule="auto" w:before="20" w:after="0"/>
        <w:ind w:left="381" w:right="1011" w:firstLine="0"/>
        <w:jc w:val="both"/>
        <w:rPr>
          <w:sz w:val="40"/>
        </w:rPr>
      </w:pPr>
      <w:r>
        <w:rPr>
          <w:color w:val="0D2E8B"/>
          <w:spacing w:val="-4"/>
          <w:sz w:val="40"/>
        </w:rPr>
        <w:t>соблюдение </w:t>
      </w:r>
      <w:r>
        <w:rPr>
          <w:color w:val="0D2E8B"/>
          <w:sz w:val="40"/>
        </w:rPr>
        <w:t>конкурентной </w:t>
      </w:r>
      <w:r>
        <w:rPr>
          <w:color w:val="0D2E8B"/>
          <w:spacing w:val="-4"/>
          <w:sz w:val="40"/>
        </w:rPr>
        <w:t>процедуры </w:t>
      </w:r>
      <w:r>
        <w:rPr>
          <w:color w:val="0D2E8B"/>
          <w:spacing w:val="-3"/>
          <w:sz w:val="40"/>
        </w:rPr>
        <w:t>приобретения </w:t>
      </w:r>
      <w:r>
        <w:rPr>
          <w:color w:val="0D2E8B"/>
          <w:sz w:val="40"/>
        </w:rPr>
        <w:t>акций </w:t>
      </w:r>
      <w:r>
        <w:rPr>
          <w:color w:val="0D2E8B"/>
          <w:spacing w:val="-3"/>
          <w:sz w:val="40"/>
        </w:rPr>
        <w:t>(долей), </w:t>
      </w:r>
      <w:r>
        <w:rPr>
          <w:color w:val="0D2E8B"/>
          <w:sz w:val="40"/>
        </w:rPr>
        <w:t>прав, имущества не </w:t>
      </w:r>
      <w:r>
        <w:rPr>
          <w:color w:val="0D2E8B"/>
          <w:spacing w:val="-4"/>
          <w:sz w:val="40"/>
        </w:rPr>
        <w:t>исключает </w:t>
      </w:r>
      <w:r>
        <w:rPr>
          <w:color w:val="0D2E8B"/>
          <w:sz w:val="40"/>
        </w:rPr>
        <w:t>применение норм 135-ФЗ в случае достижения </w:t>
      </w:r>
      <w:r>
        <w:rPr>
          <w:color w:val="0D2E8B"/>
          <w:spacing w:val="-3"/>
          <w:sz w:val="40"/>
        </w:rPr>
        <w:t>установленных </w:t>
      </w:r>
      <w:r>
        <w:rPr>
          <w:color w:val="0D2E8B"/>
          <w:sz w:val="40"/>
        </w:rPr>
        <w:t>пороговых</w:t>
      </w:r>
      <w:r>
        <w:rPr>
          <w:color w:val="0D2E8B"/>
          <w:spacing w:val="-22"/>
          <w:sz w:val="40"/>
        </w:rPr>
        <w:t> </w:t>
      </w:r>
      <w:r>
        <w:rPr>
          <w:color w:val="0D2E8B"/>
          <w:sz w:val="40"/>
        </w:rPr>
        <w:t>значений</w:t>
      </w:r>
    </w:p>
    <w:p>
      <w:pPr>
        <w:spacing w:after="0" w:line="249" w:lineRule="auto"/>
        <w:jc w:val="both"/>
        <w:rPr>
          <w:sz w:val="40"/>
        </w:rPr>
        <w:sectPr>
          <w:headerReference w:type="default" r:id="rId12"/>
          <w:footerReference w:type="default" r:id="rId13"/>
          <w:pgSz w:w="14400" w:h="10800" w:orient="landscape"/>
          <w:pgMar w:header="0" w:footer="168" w:top="1420" w:bottom="360" w:left="0" w:right="0"/>
          <w:pgNumType w:start="4"/>
        </w:sectPr>
      </w:pP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910" w:val="left" w:leader="none"/>
        </w:tabs>
        <w:spacing w:line="240" w:lineRule="auto" w:before="88" w:after="0"/>
        <w:ind w:left="909" w:right="0" w:hanging="721"/>
        <w:jc w:val="both"/>
        <w:rPr>
          <w:sz w:val="40"/>
        </w:rPr>
      </w:pPr>
      <w:r>
        <w:rPr>
          <w:color w:val="008080"/>
          <w:spacing w:val="-3"/>
          <w:sz w:val="40"/>
        </w:rPr>
        <w:t>Доверительное</w:t>
      </w:r>
      <w:r>
        <w:rPr>
          <w:color w:val="008080"/>
          <w:spacing w:val="-12"/>
          <w:sz w:val="40"/>
        </w:rPr>
        <w:t> </w:t>
      </w:r>
      <w:r>
        <w:rPr>
          <w:color w:val="008080"/>
          <w:sz w:val="40"/>
        </w:rPr>
        <w:t>управление</w:t>
      </w:r>
    </w:p>
    <w:p>
      <w:pPr>
        <w:pStyle w:val="ListParagraph"/>
        <w:numPr>
          <w:ilvl w:val="0"/>
          <w:numId w:val="5"/>
        </w:numPr>
        <w:tabs>
          <w:tab w:pos="552" w:val="left" w:leader="none"/>
        </w:tabs>
        <w:spacing w:line="249" w:lineRule="auto" w:before="20" w:after="0"/>
        <w:ind w:left="189" w:right="425" w:firstLine="0"/>
        <w:jc w:val="both"/>
        <w:rPr>
          <w:sz w:val="40"/>
        </w:rPr>
      </w:pPr>
      <w:r>
        <w:rPr>
          <w:color w:val="0D2E8B"/>
          <w:sz w:val="40"/>
        </w:rPr>
        <w:t>в случае </w:t>
      </w:r>
      <w:r>
        <w:rPr>
          <w:color w:val="0D2E8B"/>
          <w:spacing w:val="-3"/>
          <w:sz w:val="40"/>
        </w:rPr>
        <w:t>утраты </w:t>
      </w:r>
      <w:r>
        <w:rPr>
          <w:color w:val="0D2E8B"/>
          <w:sz w:val="40"/>
        </w:rPr>
        <w:t>собственником права распоряжаться </w:t>
      </w:r>
      <w:r>
        <w:rPr>
          <w:color w:val="0D2E8B"/>
          <w:spacing w:val="-3"/>
          <w:sz w:val="40"/>
        </w:rPr>
        <w:t>голосующими </w:t>
      </w:r>
      <w:r>
        <w:rPr>
          <w:color w:val="0D2E8B"/>
          <w:sz w:val="40"/>
        </w:rPr>
        <w:t>акциями, переданными по </w:t>
      </w:r>
      <w:r>
        <w:rPr>
          <w:color w:val="0D2E8B"/>
          <w:spacing w:val="-4"/>
          <w:sz w:val="40"/>
        </w:rPr>
        <w:t>договору доверительного </w:t>
      </w:r>
      <w:r>
        <w:rPr>
          <w:color w:val="0D2E8B"/>
          <w:spacing w:val="-3"/>
          <w:sz w:val="40"/>
        </w:rPr>
        <w:t>управления, </w:t>
      </w:r>
      <w:r>
        <w:rPr>
          <w:color w:val="0D2E8B"/>
          <w:sz w:val="40"/>
        </w:rPr>
        <w:t>в </w:t>
      </w:r>
      <w:r>
        <w:rPr>
          <w:color w:val="0D2E8B"/>
          <w:spacing w:val="-13"/>
          <w:sz w:val="40"/>
        </w:rPr>
        <w:t>т.ч. </w:t>
      </w:r>
      <w:r>
        <w:rPr>
          <w:color w:val="0D2E8B"/>
          <w:sz w:val="40"/>
        </w:rPr>
        <w:t>принимать решения по всем вопросам повестки дня общих собраний акционеров</w:t>
      </w:r>
    </w:p>
    <w:p>
      <w:pPr>
        <w:pStyle w:val="ListParagraph"/>
        <w:numPr>
          <w:ilvl w:val="0"/>
          <w:numId w:val="4"/>
        </w:numPr>
        <w:tabs>
          <w:tab w:pos="910" w:val="left" w:leader="none"/>
        </w:tabs>
        <w:spacing w:line="240" w:lineRule="auto" w:before="7" w:after="0"/>
        <w:ind w:left="909" w:right="0" w:hanging="721"/>
        <w:jc w:val="both"/>
        <w:rPr>
          <w:sz w:val="40"/>
        </w:rPr>
      </w:pPr>
      <w:r>
        <w:rPr>
          <w:color w:val="008080"/>
          <w:sz w:val="40"/>
        </w:rPr>
        <w:t>Корпоративное</w:t>
      </w:r>
      <w:r>
        <w:rPr>
          <w:color w:val="008080"/>
          <w:spacing w:val="-8"/>
          <w:sz w:val="40"/>
        </w:rPr>
        <w:t> </w:t>
      </w:r>
      <w:r>
        <w:rPr>
          <w:color w:val="008080"/>
          <w:spacing w:val="-3"/>
          <w:sz w:val="40"/>
        </w:rPr>
        <w:t>блокирование</w:t>
      </w:r>
    </w:p>
    <w:p>
      <w:pPr>
        <w:pStyle w:val="ListParagraph"/>
        <w:numPr>
          <w:ilvl w:val="0"/>
          <w:numId w:val="5"/>
        </w:numPr>
        <w:tabs>
          <w:tab w:pos="694" w:val="left" w:leader="none"/>
        </w:tabs>
        <w:spacing w:line="249" w:lineRule="auto" w:before="20" w:after="0"/>
        <w:ind w:left="189" w:right="426" w:firstLine="0"/>
        <w:jc w:val="both"/>
        <w:rPr>
          <w:sz w:val="40"/>
        </w:rPr>
      </w:pPr>
      <w:r>
        <w:rPr>
          <w:color w:val="0D2E8B"/>
          <w:spacing w:val="-5"/>
          <w:sz w:val="40"/>
        </w:rPr>
        <w:t>является </w:t>
      </w:r>
      <w:r>
        <w:rPr>
          <w:color w:val="0D2E8B"/>
          <w:sz w:val="40"/>
        </w:rPr>
        <w:t>частным способом </w:t>
      </w:r>
      <w:r>
        <w:rPr>
          <w:color w:val="0D2E8B"/>
          <w:spacing w:val="-3"/>
          <w:sz w:val="40"/>
        </w:rPr>
        <w:t>возникновения </w:t>
      </w:r>
      <w:r>
        <w:rPr>
          <w:color w:val="0D2E8B"/>
          <w:sz w:val="40"/>
        </w:rPr>
        <w:t>прав, </w:t>
      </w:r>
      <w:r>
        <w:rPr>
          <w:color w:val="0D2E8B"/>
          <w:spacing w:val="-3"/>
          <w:sz w:val="40"/>
        </w:rPr>
        <w:t>позволяющим </w:t>
      </w:r>
      <w:r>
        <w:rPr>
          <w:color w:val="0D2E8B"/>
          <w:spacing w:val="-4"/>
          <w:sz w:val="40"/>
        </w:rPr>
        <w:t>определять </w:t>
      </w:r>
      <w:r>
        <w:rPr>
          <w:color w:val="0D2E8B"/>
          <w:sz w:val="40"/>
        </w:rPr>
        <w:t>условия </w:t>
      </w:r>
      <w:r>
        <w:rPr>
          <w:color w:val="0D2E8B"/>
          <w:spacing w:val="-3"/>
          <w:sz w:val="40"/>
        </w:rPr>
        <w:t>осуществления предпринимательской деятельности </w:t>
      </w:r>
      <w:r>
        <w:rPr>
          <w:color w:val="0D2E8B"/>
          <w:sz w:val="40"/>
        </w:rPr>
        <w:t>(так называемый </w:t>
      </w:r>
      <w:r>
        <w:rPr>
          <w:color w:val="0D2E8B"/>
          <w:spacing w:val="-3"/>
          <w:sz w:val="40"/>
        </w:rPr>
        <w:t>«негативный</w:t>
      </w:r>
      <w:r>
        <w:rPr>
          <w:color w:val="0D2E8B"/>
          <w:spacing w:val="-24"/>
          <w:sz w:val="40"/>
        </w:rPr>
        <w:t> </w:t>
      </w:r>
      <w:r>
        <w:rPr>
          <w:color w:val="0D2E8B"/>
          <w:sz w:val="40"/>
        </w:rPr>
        <w:t>контроль»)</w:t>
      </w:r>
    </w:p>
    <w:p>
      <w:pPr>
        <w:pStyle w:val="ListParagraph"/>
        <w:numPr>
          <w:ilvl w:val="0"/>
          <w:numId w:val="4"/>
        </w:numPr>
        <w:tabs>
          <w:tab w:pos="909" w:val="left" w:leader="none"/>
          <w:tab w:pos="910" w:val="left" w:leader="none"/>
        </w:tabs>
        <w:spacing w:line="240" w:lineRule="auto" w:before="5" w:after="0"/>
        <w:ind w:left="909" w:right="0" w:hanging="721"/>
        <w:jc w:val="left"/>
        <w:rPr>
          <w:sz w:val="40"/>
        </w:rPr>
      </w:pPr>
      <w:r>
        <w:rPr>
          <w:color w:val="008080"/>
          <w:spacing w:val="-4"/>
          <w:sz w:val="40"/>
        </w:rPr>
        <w:t>Сделки </w:t>
      </w:r>
      <w:r>
        <w:rPr>
          <w:color w:val="008080"/>
          <w:sz w:val="40"/>
        </w:rPr>
        <w:t>в отношении имущества</w:t>
      </w:r>
      <w:r>
        <w:rPr>
          <w:color w:val="008080"/>
          <w:spacing w:val="-17"/>
          <w:sz w:val="40"/>
        </w:rPr>
        <w:t> </w:t>
      </w:r>
      <w:r>
        <w:rPr>
          <w:color w:val="008080"/>
          <w:sz w:val="40"/>
        </w:rPr>
        <w:t>ПИФ</w:t>
      </w:r>
    </w:p>
    <w:p>
      <w:pPr>
        <w:pStyle w:val="ListParagraph"/>
        <w:numPr>
          <w:ilvl w:val="0"/>
          <w:numId w:val="5"/>
        </w:numPr>
        <w:tabs>
          <w:tab w:pos="729" w:val="left" w:leader="none"/>
          <w:tab w:pos="730" w:val="left" w:leader="none"/>
        </w:tabs>
        <w:spacing w:line="240" w:lineRule="auto" w:before="20" w:after="0"/>
        <w:ind w:left="729" w:right="0" w:hanging="541"/>
        <w:jc w:val="left"/>
        <w:rPr>
          <w:sz w:val="40"/>
        </w:rPr>
      </w:pPr>
      <w:r>
        <w:rPr>
          <w:color w:val="0D2E8B"/>
          <w:spacing w:val="-3"/>
          <w:sz w:val="40"/>
        </w:rPr>
        <w:t>передача </w:t>
      </w:r>
      <w:r>
        <w:rPr>
          <w:color w:val="0D2E8B"/>
          <w:sz w:val="40"/>
        </w:rPr>
        <w:t>имущества в паевой инвестиционный</w:t>
      </w:r>
      <w:r>
        <w:rPr>
          <w:color w:val="0D2E8B"/>
          <w:spacing w:val="-26"/>
          <w:sz w:val="40"/>
        </w:rPr>
        <w:t> </w:t>
      </w:r>
      <w:r>
        <w:rPr>
          <w:color w:val="0D2E8B"/>
          <w:sz w:val="40"/>
        </w:rPr>
        <w:t>фонд</w:t>
      </w:r>
    </w:p>
    <w:p>
      <w:pPr>
        <w:pStyle w:val="ListParagraph"/>
        <w:numPr>
          <w:ilvl w:val="0"/>
          <w:numId w:val="5"/>
        </w:numPr>
        <w:tabs>
          <w:tab w:pos="729" w:val="left" w:leader="none"/>
          <w:tab w:pos="730" w:val="left" w:leader="none"/>
        </w:tabs>
        <w:spacing w:line="240" w:lineRule="auto" w:before="21" w:after="0"/>
        <w:ind w:left="729" w:right="0" w:hanging="541"/>
        <w:jc w:val="left"/>
        <w:rPr>
          <w:sz w:val="40"/>
        </w:rPr>
      </w:pPr>
      <w:r>
        <w:rPr>
          <w:color w:val="0D2E8B"/>
          <w:sz w:val="40"/>
        </w:rPr>
        <w:t>отчуждение имущества </w:t>
      </w:r>
      <w:r>
        <w:rPr>
          <w:color w:val="0D2E8B"/>
          <w:spacing w:val="-3"/>
          <w:sz w:val="40"/>
        </w:rPr>
        <w:t>паевого </w:t>
      </w:r>
      <w:r>
        <w:rPr>
          <w:color w:val="0D2E8B"/>
          <w:sz w:val="40"/>
        </w:rPr>
        <w:t>инвестиционного</w:t>
      </w:r>
      <w:r>
        <w:rPr>
          <w:color w:val="0D2E8B"/>
          <w:spacing w:val="-30"/>
          <w:sz w:val="40"/>
        </w:rPr>
        <w:t> </w:t>
      </w:r>
      <w:r>
        <w:rPr>
          <w:color w:val="0D2E8B"/>
          <w:sz w:val="40"/>
        </w:rPr>
        <w:t>фонда</w:t>
      </w:r>
    </w:p>
    <w:p>
      <w:pPr>
        <w:pStyle w:val="ListParagraph"/>
        <w:numPr>
          <w:ilvl w:val="0"/>
          <w:numId w:val="4"/>
        </w:numPr>
        <w:tabs>
          <w:tab w:pos="909" w:val="left" w:leader="none"/>
          <w:tab w:pos="910" w:val="left" w:leader="none"/>
        </w:tabs>
        <w:spacing w:line="240" w:lineRule="auto" w:before="20" w:after="0"/>
        <w:ind w:left="909" w:right="0" w:hanging="721"/>
        <w:jc w:val="left"/>
        <w:rPr>
          <w:sz w:val="40"/>
        </w:rPr>
      </w:pPr>
      <w:r>
        <w:rPr>
          <w:color w:val="008080"/>
          <w:sz w:val="40"/>
        </w:rPr>
        <w:t>Заключение акционерных</w:t>
      </w:r>
      <w:r>
        <w:rPr>
          <w:color w:val="008080"/>
          <w:spacing w:val="-18"/>
          <w:sz w:val="40"/>
        </w:rPr>
        <w:t> </w:t>
      </w:r>
      <w:r>
        <w:rPr>
          <w:color w:val="008080"/>
          <w:sz w:val="40"/>
        </w:rPr>
        <w:t>соглашений</w:t>
      </w:r>
    </w:p>
    <w:p>
      <w:pPr>
        <w:pStyle w:val="ListParagraph"/>
        <w:numPr>
          <w:ilvl w:val="0"/>
          <w:numId w:val="5"/>
        </w:numPr>
        <w:tabs>
          <w:tab w:pos="1091" w:val="left" w:leader="none"/>
          <w:tab w:pos="1092" w:val="left" w:leader="none"/>
          <w:tab w:pos="4473" w:val="left" w:leader="none"/>
          <w:tab w:pos="6225" w:val="left" w:leader="none"/>
          <w:tab w:pos="9534" w:val="left" w:leader="none"/>
          <w:tab w:pos="12460" w:val="left" w:leader="none"/>
        </w:tabs>
        <w:spacing w:line="249" w:lineRule="auto" w:before="20" w:after="0"/>
        <w:ind w:left="189" w:right="427" w:firstLine="0"/>
        <w:jc w:val="left"/>
        <w:rPr>
          <w:sz w:val="40"/>
        </w:rPr>
      </w:pPr>
      <w:r>
        <w:rPr>
          <w:color w:val="0D2E8B"/>
          <w:spacing w:val="-3"/>
          <w:sz w:val="40"/>
        </w:rPr>
        <w:t>приобретение</w:t>
        <w:tab/>
      </w:r>
      <w:r>
        <w:rPr>
          <w:color w:val="0D2E8B"/>
          <w:sz w:val="40"/>
        </w:rPr>
        <w:t>прав,</w:t>
        <w:tab/>
      </w:r>
      <w:r>
        <w:rPr>
          <w:color w:val="0D2E8B"/>
          <w:spacing w:val="-3"/>
          <w:sz w:val="40"/>
        </w:rPr>
        <w:t>позволяющих</w:t>
        <w:tab/>
      </w:r>
      <w:r>
        <w:rPr>
          <w:color w:val="0D2E8B"/>
          <w:spacing w:val="-4"/>
          <w:sz w:val="40"/>
        </w:rPr>
        <w:t>определять</w:t>
        <w:tab/>
      </w:r>
      <w:r>
        <w:rPr>
          <w:color w:val="0D2E8B"/>
          <w:spacing w:val="-3"/>
          <w:sz w:val="40"/>
        </w:rPr>
        <w:t>условия предпринимательской деятельности, </w:t>
      </w:r>
      <w:r>
        <w:rPr>
          <w:color w:val="0D2E8B"/>
          <w:sz w:val="40"/>
        </w:rPr>
        <w:t>в </w:t>
      </w:r>
      <w:r>
        <w:rPr>
          <w:color w:val="0D2E8B"/>
          <w:spacing w:val="-12"/>
          <w:sz w:val="40"/>
        </w:rPr>
        <w:t>т.ч. </w:t>
      </w:r>
      <w:r>
        <w:rPr>
          <w:color w:val="0D2E8B"/>
          <w:sz w:val="40"/>
        </w:rPr>
        <w:t>прав</w:t>
      </w:r>
      <w:r>
        <w:rPr>
          <w:color w:val="0D2E8B"/>
          <w:spacing w:val="3"/>
          <w:sz w:val="40"/>
        </w:rPr>
        <w:t> </w:t>
      </w:r>
      <w:r>
        <w:rPr>
          <w:color w:val="0D2E8B"/>
          <w:spacing w:val="-3"/>
          <w:sz w:val="40"/>
        </w:rPr>
        <w:t>блокирования</w:t>
      </w:r>
    </w:p>
    <w:p>
      <w:pPr>
        <w:pStyle w:val="ListParagraph"/>
        <w:numPr>
          <w:ilvl w:val="0"/>
          <w:numId w:val="4"/>
        </w:numPr>
        <w:tabs>
          <w:tab w:pos="909" w:val="left" w:leader="none"/>
          <w:tab w:pos="910" w:val="left" w:leader="none"/>
          <w:tab w:pos="4949" w:val="left" w:leader="none"/>
          <w:tab w:pos="6293" w:val="left" w:leader="none"/>
          <w:tab w:pos="7853" w:val="left" w:leader="none"/>
          <w:tab w:pos="8290" w:val="left" w:leader="none"/>
          <w:tab w:pos="10518" w:val="left" w:leader="none"/>
          <w:tab w:pos="12106" w:val="left" w:leader="none"/>
        </w:tabs>
        <w:spacing w:line="240" w:lineRule="auto" w:before="3" w:after="0"/>
        <w:ind w:left="909" w:right="0" w:hanging="721"/>
        <w:jc w:val="left"/>
        <w:rPr>
          <w:sz w:val="40"/>
        </w:rPr>
      </w:pPr>
      <w:r>
        <w:rPr>
          <w:color w:val="008080"/>
          <w:sz w:val="40"/>
        </w:rPr>
        <w:t>Перераспределение</w:t>
        <w:tab/>
      </w:r>
      <w:r>
        <w:rPr>
          <w:color w:val="008080"/>
          <w:spacing w:val="-4"/>
          <w:sz w:val="40"/>
        </w:rPr>
        <w:t>долей</w:t>
        <w:tab/>
      </w:r>
      <w:r>
        <w:rPr>
          <w:color w:val="008080"/>
          <w:sz w:val="40"/>
        </w:rPr>
        <w:t>(акций)</w:t>
        <w:tab/>
        <w:t>в</w:t>
        <w:tab/>
      </w:r>
      <w:r>
        <w:rPr>
          <w:color w:val="008080"/>
          <w:spacing w:val="-9"/>
          <w:sz w:val="40"/>
        </w:rPr>
        <w:t>результате</w:t>
        <w:tab/>
      </w:r>
      <w:r>
        <w:rPr>
          <w:color w:val="008080"/>
          <w:spacing w:val="-4"/>
          <w:sz w:val="40"/>
        </w:rPr>
        <w:t>выхода</w:t>
        <w:tab/>
      </w:r>
      <w:r>
        <w:rPr>
          <w:color w:val="008080"/>
          <w:sz w:val="40"/>
        </w:rPr>
        <w:t>участника</w:t>
      </w:r>
    </w:p>
    <w:p>
      <w:pPr>
        <w:pStyle w:val="BodyText"/>
        <w:spacing w:before="21"/>
        <w:ind w:left="909"/>
      </w:pPr>
      <w:r>
        <w:rPr>
          <w:color w:val="008080"/>
        </w:rPr>
        <w:t>общества</w:t>
      </w:r>
    </w:p>
    <w:p>
      <w:pPr>
        <w:spacing w:after="0"/>
        <w:sectPr>
          <w:pgSz w:w="14400" w:h="10800" w:orient="landscape"/>
          <w:pgMar w:header="0" w:footer="168" w:top="1420" w:bottom="360" w:left="0" w:right="0"/>
        </w:sectPr>
      </w:pPr>
    </w:p>
    <w:p>
      <w:pPr>
        <w:pStyle w:val="BodyText"/>
        <w:spacing w:before="5"/>
        <w:rPr>
          <w:sz w:val="26"/>
        </w:rPr>
      </w:pPr>
    </w:p>
    <w:p>
      <w:pPr>
        <w:spacing w:before="87"/>
        <w:ind w:left="1190" w:right="0" w:firstLine="0"/>
        <w:jc w:val="both"/>
        <w:rPr>
          <w:i/>
          <w:sz w:val="38"/>
        </w:rPr>
      </w:pPr>
      <w:r>
        <w:rPr>
          <w:i/>
          <w:color w:val="FF0033"/>
          <w:sz w:val="38"/>
        </w:rPr>
        <w:t>опосредованное вхождение в группу лиц по п. 1 ч. 1 ст. 9 </w:t>
      </w:r>
      <w:r>
        <w:rPr>
          <w:i/>
          <w:color w:val="0F3989"/>
          <w:sz w:val="38"/>
        </w:rPr>
        <w:t>(схема 1)</w:t>
      </w:r>
    </w:p>
    <w:p>
      <w:pPr>
        <w:spacing w:before="121"/>
        <w:ind w:left="490" w:right="0" w:firstLine="0"/>
        <w:jc w:val="both"/>
        <w:rPr>
          <w:b/>
          <w:sz w:val="38"/>
        </w:rPr>
      </w:pPr>
      <w:r>
        <w:rPr>
          <w:b/>
          <w:color w:val="008080"/>
          <w:sz w:val="38"/>
        </w:rPr>
        <w:t>Примеры сделок:</w:t>
      </w:r>
    </w:p>
    <w:p>
      <w:pPr>
        <w:pStyle w:val="ListParagraph"/>
        <w:numPr>
          <w:ilvl w:val="1"/>
          <w:numId w:val="4"/>
        </w:numPr>
        <w:tabs>
          <w:tab w:pos="1031" w:val="left" w:leader="none"/>
        </w:tabs>
        <w:spacing w:line="249" w:lineRule="auto" w:before="117" w:after="0"/>
        <w:ind w:left="1030" w:right="486" w:hanging="540"/>
        <w:jc w:val="both"/>
        <w:rPr>
          <w:sz w:val="38"/>
        </w:rPr>
      </w:pPr>
      <w:r>
        <w:rPr>
          <w:color w:val="008080"/>
          <w:sz w:val="38"/>
        </w:rPr>
        <w:t>между материнской компанией и ее непрямым дочерним обществом </w:t>
      </w:r>
      <w:r>
        <w:rPr>
          <w:color w:val="008080"/>
          <w:spacing w:val="3"/>
          <w:sz w:val="38"/>
        </w:rPr>
        <w:t>(в </w:t>
      </w:r>
      <w:r>
        <w:rPr>
          <w:color w:val="008080"/>
          <w:sz w:val="38"/>
        </w:rPr>
        <w:t>котором владение более 50% голосующих акций (долей) </w:t>
      </w:r>
      <w:r>
        <w:rPr>
          <w:color w:val="008080"/>
          <w:spacing w:val="-3"/>
          <w:sz w:val="38"/>
        </w:rPr>
        <w:t>осуществляется </w:t>
      </w:r>
      <w:r>
        <w:rPr>
          <w:color w:val="008080"/>
          <w:sz w:val="38"/>
        </w:rPr>
        <w:t>через юридическое лицо или через несколько юридических</w:t>
      </w:r>
      <w:r>
        <w:rPr>
          <w:color w:val="008080"/>
          <w:spacing w:val="6"/>
          <w:sz w:val="38"/>
        </w:rPr>
        <w:t> </w:t>
      </w:r>
      <w:r>
        <w:rPr>
          <w:color w:val="008080"/>
          <w:sz w:val="38"/>
        </w:rPr>
        <w:t>лиц)</w:t>
      </w:r>
    </w:p>
    <w:p>
      <w:pPr>
        <w:pStyle w:val="ListParagraph"/>
        <w:numPr>
          <w:ilvl w:val="1"/>
          <w:numId w:val="4"/>
        </w:numPr>
        <w:tabs>
          <w:tab w:pos="1031" w:val="left" w:leader="none"/>
        </w:tabs>
        <w:spacing w:line="249" w:lineRule="auto" w:before="108" w:after="0"/>
        <w:ind w:left="1030" w:right="491" w:hanging="540"/>
        <w:jc w:val="both"/>
        <w:rPr>
          <w:sz w:val="38"/>
        </w:rPr>
      </w:pPr>
      <w:r>
        <w:rPr>
          <w:color w:val="008080"/>
          <w:sz w:val="38"/>
        </w:rPr>
        <w:t>между дочерними компаниями, в которых одна и та же материнская компания имеет более чем 50% </w:t>
      </w:r>
      <w:r>
        <w:rPr>
          <w:color w:val="008080"/>
          <w:spacing w:val="-3"/>
          <w:sz w:val="38"/>
        </w:rPr>
        <w:t>общего </w:t>
      </w:r>
      <w:r>
        <w:rPr>
          <w:color w:val="008080"/>
          <w:sz w:val="38"/>
        </w:rPr>
        <w:t>количества голосов, </w:t>
      </w:r>
      <w:r>
        <w:rPr>
          <w:color w:val="008080"/>
          <w:spacing w:val="-3"/>
          <w:sz w:val="38"/>
        </w:rPr>
        <w:t>приходящихся </w:t>
      </w:r>
      <w:r>
        <w:rPr>
          <w:color w:val="008080"/>
          <w:sz w:val="38"/>
        </w:rPr>
        <w:t>на голосующие акции</w:t>
      </w:r>
      <w:r>
        <w:rPr>
          <w:color w:val="008080"/>
          <w:spacing w:val="18"/>
          <w:sz w:val="38"/>
        </w:rPr>
        <w:t> </w:t>
      </w:r>
      <w:r>
        <w:rPr>
          <w:color w:val="008080"/>
          <w:sz w:val="38"/>
        </w:rPr>
        <w:t>(доли)</w:t>
      </w:r>
    </w:p>
    <w:p>
      <w:pPr>
        <w:pStyle w:val="ListParagraph"/>
        <w:numPr>
          <w:ilvl w:val="1"/>
          <w:numId w:val="4"/>
        </w:numPr>
        <w:tabs>
          <w:tab w:pos="1031" w:val="left" w:leader="none"/>
        </w:tabs>
        <w:spacing w:line="249" w:lineRule="auto" w:before="105" w:after="0"/>
        <w:ind w:left="1030" w:right="488" w:hanging="540"/>
        <w:jc w:val="both"/>
        <w:rPr>
          <w:sz w:val="38"/>
        </w:rPr>
      </w:pPr>
      <w:r>
        <w:rPr>
          <w:color w:val="008080"/>
          <w:sz w:val="38"/>
        </w:rPr>
        <w:t>между компаниями, более чем 50% голосующих акций (долей) которых имеет право косвенно (через юридическое лицо или через несколько юридических лиц) распоряжаться </w:t>
      </w:r>
      <w:r>
        <w:rPr>
          <w:color w:val="008080"/>
          <w:spacing w:val="-3"/>
          <w:sz w:val="38"/>
        </w:rPr>
        <w:t>одно </w:t>
      </w:r>
      <w:r>
        <w:rPr>
          <w:color w:val="008080"/>
          <w:sz w:val="38"/>
        </w:rPr>
        <w:t>и </w:t>
      </w:r>
      <w:r>
        <w:rPr>
          <w:color w:val="008080"/>
          <w:spacing w:val="-3"/>
          <w:sz w:val="38"/>
        </w:rPr>
        <w:t>то </w:t>
      </w:r>
      <w:r>
        <w:rPr>
          <w:color w:val="008080"/>
          <w:sz w:val="38"/>
        </w:rPr>
        <w:t>же контролирующее</w:t>
      </w:r>
      <w:r>
        <w:rPr>
          <w:color w:val="008080"/>
          <w:spacing w:val="7"/>
          <w:sz w:val="38"/>
        </w:rPr>
        <w:t> </w:t>
      </w:r>
      <w:r>
        <w:rPr>
          <w:color w:val="008080"/>
          <w:spacing w:val="-3"/>
          <w:sz w:val="38"/>
        </w:rPr>
        <w:t>лицо</w:t>
      </w:r>
    </w:p>
    <w:p>
      <w:pPr>
        <w:pStyle w:val="BodyText"/>
        <w:spacing w:before="5"/>
        <w:rPr>
          <w:sz w:val="57"/>
        </w:rPr>
      </w:pPr>
    </w:p>
    <w:p>
      <w:pPr>
        <w:spacing w:line="249" w:lineRule="auto" w:before="0"/>
        <w:ind w:left="4518" w:right="598" w:hanging="3858"/>
        <w:jc w:val="left"/>
        <w:rPr>
          <w:sz w:val="38"/>
        </w:rPr>
      </w:pPr>
      <w:r>
        <w:rPr>
          <w:color w:val="FF0033"/>
          <w:sz w:val="38"/>
        </w:rPr>
        <w:t>Доли дочерних обществ не подлежат суммированию в целях применения данного исключения </w:t>
      </w:r>
      <w:r>
        <w:rPr>
          <w:color w:val="0F3989"/>
          <w:sz w:val="38"/>
        </w:rPr>
        <w:t>(схема 2)</w:t>
      </w:r>
    </w:p>
    <w:p>
      <w:pPr>
        <w:spacing w:after="0" w:line="249" w:lineRule="auto"/>
        <w:jc w:val="left"/>
        <w:rPr>
          <w:sz w:val="38"/>
        </w:rPr>
        <w:sectPr>
          <w:headerReference w:type="default" r:id="rId14"/>
          <w:footerReference w:type="default" r:id="rId15"/>
          <w:pgSz w:w="14400" w:h="10800" w:orient="landscape"/>
          <w:pgMar w:header="0" w:footer="168" w:top="1420" w:bottom="360" w:left="0" w:right="0"/>
          <w:pgNumType w:start="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6"/>
          <w:footerReference w:type="default" r:id="rId17"/>
          <w:pgSz w:w="14400" w:h="10800" w:orient="landscape"/>
          <w:pgMar w:header="0" w:footer="0" w:top="1420" w:bottom="0" w:left="0" w:right="0"/>
        </w:sectPr>
      </w:pPr>
    </w:p>
    <w:p>
      <w:pPr>
        <w:spacing w:before="220"/>
        <w:ind w:left="3409" w:right="0" w:firstLine="0"/>
        <w:jc w:val="left"/>
        <w:rPr>
          <w:rFonts w:ascii="Times New Roman" w:hAnsi="Times New Roman"/>
          <w:sz w:val="36"/>
        </w:rPr>
      </w:pPr>
      <w:r>
        <w:rPr/>
        <w:pict>
          <v:group style="position:absolute;margin-left:135.360001pt;margin-top:35.464699pt;width:147.4pt;height:235.1pt;mso-position-horizontal-relative:page;mso-position-vertical-relative:paragraph;z-index:15739392" coordorigin="2707,709" coordsize="2948,4702">
            <v:shape style="position:absolute;left:3991;top:1434;width:267;height:1277" type="#_x0000_t75" stroked="false">
              <v:imagedata r:id="rId18" o:title=""/>
            </v:shape>
            <v:shape style="position:absolute;left:4035;top:1450;width:180;height:1186" coordorigin="4035,1451" coordsize="180,1186" path="m4095,2456l4035,2456,4125,2636,4200,2486,4095,2486,4095,2456xm4155,1451l4095,1451,4095,2486,4155,2486,4155,1451xm4215,2456l4155,2456,4155,2486,4200,2486,4215,2456xe" filled="true" fillcolor="#000000" stroked="false">
              <v:path arrowok="t"/>
              <v:fill type="solid"/>
            </v:shape>
            <v:shape style="position:absolute;left:2707;top:709;width:2768;height:788" type="#_x0000_t75" stroked="false">
              <v:imagedata r:id="rId19" o:title=""/>
            </v:shape>
            <v:shape style="position:absolute;left:2844;top:709;width:2583;height:675" type="#_x0000_t75" stroked="false">
              <v:imagedata r:id="rId20" o:title=""/>
            </v:shape>
            <v:shape style="position:absolute;left:2779;top:749;width:2624;height:644" coordorigin="2779,750" coordsize="2624,644" path="m5295,750l2886,750,2844,758,2810,781,2787,815,2779,857,2779,1286,2787,1328,2810,1362,2844,1385,2886,1393,5295,1393,5337,1385,5371,1362,5394,1328,5403,1286,5403,857,5394,815,5371,781,5337,758,5295,750xe" filled="true" fillcolor="#fdfce7" stroked="false">
              <v:path arrowok="t"/>
              <v:fill type="solid"/>
            </v:shape>
            <v:shape style="position:absolute;left:2779;top:749;width:2624;height:644" coordorigin="2779,750" coordsize="2624,644" path="m2779,857l2787,815,2810,781,2844,758,2886,750,5295,750,5337,758,5371,781,5394,815,5403,857,5403,1286,5394,1328,5371,1362,5337,1385,5295,1393,2886,1393,2844,1385,2810,1362,2787,1328,2779,1286,2779,857xe" filled="false" stroked="true" strokeweight=".5pt" strokecolor="#292988">
              <v:path arrowok="t"/>
              <v:stroke dashstyle="solid"/>
            </v:shape>
            <v:shape style="position:absolute;left:2827;top:2643;width:2672;height:792" type="#_x0000_t75" stroked="false">
              <v:imagedata r:id="rId21" o:title=""/>
            </v:shape>
            <v:shape style="position:absolute;left:2916;top:2646;width:2583;height:675" type="#_x0000_t75" stroked="false">
              <v:imagedata r:id="rId22" o:title=""/>
            </v:shape>
            <v:shape style="position:absolute;left:2901;top:2686;width:2523;height:644" coordorigin="2901,2687" coordsize="2523,644" path="m5317,2687l3009,2687,2967,2695,2933,2718,2910,2752,2901,2794,2901,3223,2910,3265,2933,3299,2967,3322,3009,3330,5317,3330,5359,3322,5393,3299,5416,3265,5424,3223,5424,2794,5416,2752,5393,2718,5359,2695,5317,2687xe" filled="true" fillcolor="#fdfce7" stroked="false">
              <v:path arrowok="t"/>
              <v:fill type="solid"/>
            </v:shape>
            <v:shape style="position:absolute;left:2901;top:2686;width:2523;height:644" coordorigin="2901,2687" coordsize="2523,644" path="m2901,2794l2910,2752,2933,2718,2967,2695,3009,2687,5317,2687,5359,2695,5393,2718,5416,2752,5424,2794,5424,3223,5416,3265,5393,3299,5359,3322,5317,3330,3009,3330,2967,3322,2933,3299,2910,3265,2901,3223,2901,2794xe" filled="false" stroked="true" strokeweight=".75pt" strokecolor="#000000">
              <v:path arrowok="t"/>
              <v:stroke dashstyle="solid"/>
            </v:shape>
            <v:shape style="position:absolute;left:3921;top:3356;width:497;height:1500" type="#_x0000_t75" stroked="false">
              <v:imagedata r:id="rId23" o:title=""/>
            </v:shape>
            <v:shape style="position:absolute;left:4079;top:3386;width:180;height:1186" coordorigin="4079,3387" coordsize="180,1186" path="m4139,4392l4079,4392,4169,4572,4244,4422,4139,4422,4139,4392xm4199,3387l4139,3387,4139,4422,4199,4422,4199,3387xm4259,4392l4199,4392,4199,4422,4244,4422,4259,4392xe" filled="true" fillcolor="#000000" stroked="false">
              <v:path arrowok="t"/>
              <v:fill type="solid"/>
            </v:shape>
            <v:shape style="position:absolute;left:2983;top:4618;width:2672;height:792" type="#_x0000_t75" stroked="false">
              <v:imagedata r:id="rId24" o:title=""/>
            </v:shape>
            <v:shape style="position:absolute;left:3072;top:4621;width:2583;height:675" type="#_x0000_t75" stroked="false">
              <v:imagedata r:id="rId25" o:title=""/>
            </v:shape>
            <v:shape style="position:absolute;left:3056;top:4661;width:2523;height:644" coordorigin="3057,4662" coordsize="2523,644" path="m5472,4662l3164,4662,3122,4670,3088,4693,3065,4727,3057,4769,3057,5198,3065,5240,3088,5274,3122,5297,3164,5305,5472,5305,5514,5297,5548,5274,5571,5240,5580,5198,5580,4769,5571,4727,5548,4693,5514,4670,5472,4662xe" filled="true" fillcolor="#fdfce7" stroked="false">
              <v:path arrowok="t"/>
              <v:fill type="solid"/>
            </v:shape>
            <v:shape style="position:absolute;left:3056;top:4661;width:2523;height:644" coordorigin="3057,4662" coordsize="2523,644" path="m3057,4769l3065,4727,3088,4693,3122,4670,3164,4662,5472,4662,5514,4670,5548,4693,5571,4727,5580,4769,5580,5198,5571,5240,5548,5274,5514,5297,5472,5305,3164,5305,3122,5297,3088,5274,3065,5240,3057,5198,3057,4769xe" filled="false" stroked="true" strokeweight=".75pt" strokecolor="#000000">
              <v:path arrowok="t"/>
              <v:stroke dashstyle="solid"/>
            </v:shape>
            <v:shape style="position:absolute;left:3127;top:880;width:1946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36"/>
                      </w:rPr>
                      <w:t>Компания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240;top:1847;width:57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</w:rPr>
                      <w:t>п. 1</w:t>
                    </w:r>
                  </w:p>
                </w:txbxContent>
              </v:textbox>
              <w10:wrap type="none"/>
            </v:shape>
            <v:shape style="position:absolute;left:4366;top:1817;width:892;height:404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sz w:val="36"/>
                      </w:rPr>
                      <w:t>&gt;</w:t>
                    </w:r>
                    <w:r>
                      <w:rPr>
                        <w:rFonts w:ascii="Times New Roman"/>
                        <w:sz w:val="36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3200;top:2818;width:1946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36"/>
                      </w:rPr>
                      <w:t>Компания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38;top:3761;width:57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</w:rPr>
                      <w:t>п. 1</w:t>
                    </w:r>
                  </w:p>
                </w:txbxContent>
              </v:textbox>
              <w10:wrap type="none"/>
            </v:shape>
            <v:shape style="position:absolute;left:4558;top:3730;width:892;height:404" type="#_x0000_t202" filled="false" stroked="false">
              <v:textbox inset="0,0,0,0">
                <w:txbxContent>
                  <w:p>
                    <w:pPr>
                      <w:spacing w:line="404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sz w:val="36"/>
                      </w:rPr>
                      <w:t>&gt;</w:t>
                    </w:r>
                    <w:r>
                      <w:rPr>
                        <w:rFonts w:ascii="Times New Roman"/>
                        <w:sz w:val="36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3356;top:4793;width:1946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36"/>
                      </w:rPr>
                      <w:t>Компания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sz w:val="36"/>
        </w:rPr>
        <w:t>Продавец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230"/>
        <w:ind w:left="3335" w:right="0" w:firstLine="0"/>
        <w:jc w:val="left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Покупатель</w:t>
      </w:r>
    </w:p>
    <w:p>
      <w:pPr>
        <w:spacing w:before="217"/>
        <w:ind w:left="3427" w:right="0" w:firstLine="0"/>
        <w:jc w:val="left"/>
        <w:rPr>
          <w:rFonts w:ascii="Times New Roman" w:hAnsi="Times New Roman"/>
          <w:sz w:val="36"/>
        </w:rPr>
      </w:pPr>
      <w:r>
        <w:rPr/>
        <w:br w:type="column"/>
      </w:r>
      <w:r>
        <w:rPr>
          <w:rFonts w:ascii="Times New Roman" w:hAnsi="Times New Roman"/>
          <w:sz w:val="36"/>
        </w:rPr>
        <w:t>Продавец</w:t>
      </w: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204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02.6pt;height:241.1pt;mso-position-horizontal-relative:char;mso-position-vertical-relative:line" coordorigin="0,0" coordsize="8052,4822">
            <v:shape style="position:absolute;left:2448;top:12;width:2746;height:764" type="#_x0000_t75" stroked="false">
              <v:imagedata r:id="rId26" o:title=""/>
            </v:shape>
            <v:shape style="position:absolute;left:2572;top:0;width:2583;height:675" type="#_x0000_t75" stroked="false">
              <v:imagedata r:id="rId27" o:title=""/>
            </v:shape>
            <v:shape style="position:absolute;left:2508;top:39;width:2624;height:644" type="#_x0000_t75" stroked="false">
              <v:imagedata r:id="rId28" o:title=""/>
            </v:shape>
            <v:shape style="position:absolute;left:2508;top:39;width:2624;height:644" coordorigin="2508,40" coordsize="2624,644" path="m2508,147l2517,105,2540,71,2574,48,2616,40,5025,40,5067,48,5101,71,5124,105,5132,147,5132,576,5124,618,5101,652,5067,675,5025,683,2616,683,2574,675,2540,652,2517,618,2508,576,2508,147xe" filled="false" stroked="true" strokeweight=".75pt" strokecolor="#b6dcdf">
              <v:path arrowok="t"/>
              <v:stroke dashstyle="solid"/>
            </v:shape>
            <v:shape style="position:absolute;left:0;top:1944;width:2645;height:766" type="#_x0000_t75" stroked="false">
              <v:imagedata r:id="rId29" o:title=""/>
            </v:shape>
            <v:shape style="position:absolute;left:76;top:1934;width:2583;height:675" type="#_x0000_t75" stroked="false">
              <v:imagedata r:id="rId30" o:title=""/>
            </v:shape>
            <v:shape style="position:absolute;left:61;top:1973;width:2523;height:644" type="#_x0000_t75" stroked="false">
              <v:imagedata r:id="rId31" o:title=""/>
            </v:shape>
            <v:shape style="position:absolute;left:61;top:1973;width:2523;height:644" coordorigin="61,1974" coordsize="2523,644" path="m61,2081l70,2039,93,2005,127,1982,168,1974,2477,1974,2519,1982,2553,2005,2576,2039,2584,2081,2584,2510,2576,2552,2553,2586,2519,2609,2477,2617,168,2617,127,2609,93,2586,70,2552,61,2510,61,2081xe" filled="false" stroked="true" strokeweight=".75pt" strokecolor="#b6dcdf">
              <v:path arrowok="t"/>
              <v:stroke dashstyle="solid"/>
            </v:shape>
            <v:shape style="position:absolute;left:1132;top:753;width:1493;height:1409" type="#_x0000_t75" stroked="false">
              <v:imagedata r:id="rId32" o:title=""/>
            </v:shape>
            <v:shape style="position:absolute;left:1380;top:784;width:1177;height:1095" coordorigin="1381,784" coordsize="1177,1095" path="m1452,1690l1381,1879,1574,1822,1552,1799,1511,1799,1470,1755,1492,1734,1452,1690xm1492,1734l1470,1755,1511,1799,1533,1778,1492,1734xm1533,1778l1511,1799,1552,1799,1533,1778xm2517,784l1492,1734,1533,1778,2558,828,2517,784xe" filled="true" fillcolor="#000000" stroked="false">
              <v:path arrowok="t"/>
              <v:fill type="solid"/>
            </v:shape>
            <v:shape style="position:absolute;left:2731;top:1946;width:2669;height:766" type="#_x0000_t75" stroked="false">
              <v:imagedata r:id="rId33" o:title=""/>
            </v:shape>
            <v:shape style="position:absolute;left:2819;top:1936;width:2583;height:675" type="#_x0000_t75" stroked="false">
              <v:imagedata r:id="rId34" o:title=""/>
            </v:shape>
            <v:shape style="position:absolute;left:2792;top:1976;width:2547;height:644" type="#_x0000_t75" stroked="false">
              <v:imagedata r:id="rId35" o:title=""/>
            </v:shape>
            <v:shape style="position:absolute;left:2792;top:1976;width:2547;height:644" coordorigin="2792,1976" coordsize="2547,644" path="m2792,2083l2801,2041,2824,2007,2858,1984,2900,1976,5232,1976,5274,1984,5308,2007,5331,2041,5339,2083,5339,2512,5331,2554,5308,2588,5274,2611,5232,2619,2900,2619,2858,2611,2824,2588,2801,2554,2792,2512,2792,2083xe" filled="false" stroked="true" strokeweight=".75pt" strokecolor="#b6dcdf">
              <v:path arrowok="t"/>
              <v:stroke dashstyle="solid"/>
            </v:shape>
            <v:shape style="position:absolute;left:5416;top:1946;width:2600;height:766" type="#_x0000_t75" stroked="false">
              <v:imagedata r:id="rId36" o:title=""/>
            </v:shape>
            <v:shape style="position:absolute;left:5469;top:1936;width:2583;height:675" type="#_x0000_t75" stroked="false">
              <v:imagedata r:id="rId37" o:title=""/>
            </v:shape>
            <v:shape style="position:absolute;left:5476;top:1976;width:2479;height:644" type="#_x0000_t75" stroked="false">
              <v:imagedata r:id="rId38" o:title=""/>
            </v:shape>
            <v:shape style="position:absolute;left:5476;top:1976;width:2479;height:644" coordorigin="5477,1976" coordsize="2479,644" path="m5477,2083l5485,2041,5508,2007,5542,1984,5584,1976,7848,1976,7889,1984,7923,2007,7946,2041,7955,2083,7955,2512,7946,2554,7923,2588,7889,2611,7848,2619,5584,2619,5542,2611,5508,2588,5485,2554,5477,2512,5477,2083xe" filled="false" stroked="true" strokeweight=".75pt" strokecolor="#b6dcdf">
              <v:path arrowok="t"/>
              <v:stroke dashstyle="solid"/>
            </v:shape>
            <v:shape style="position:absolute;left:5191;top:736;width:1464;height:1390" type="#_x0000_t75" stroked="false">
              <v:imagedata r:id="rId39" o:title=""/>
            </v:shape>
            <v:shape style="position:absolute;left:5257;top:766;width:1150;height:1076" coordorigin="5257,767" coordsize="1150,1076" path="m6255,1742l6214,1786,6407,1843,6377,1762,6277,1762,6255,1742xm6296,1698l6255,1742,6277,1762,6318,1718,6296,1698xm6337,1654l6296,1698,6318,1718,6277,1762,6377,1762,6337,1654xm5298,767l5257,811,6255,1742,6296,1698,5298,767xe" filled="true" fillcolor="#000000" stroked="false">
              <v:path arrowok="t"/>
              <v:fill type="solid"/>
            </v:shape>
            <v:shape style="position:absolute;left:3707;top:789;width:497;height:1340" type="#_x0000_t75" stroked="false">
              <v:imagedata r:id="rId40" o:title=""/>
            </v:shape>
            <v:shape style="position:absolute;left:3867;top:820;width:180;height:1024" coordorigin="3867,820" coordsize="180,1024" path="m3927,1664l3867,1664,3957,1844,4032,1694,3927,1694,3927,1664xm3987,820l3927,820,3927,1694,3987,1694,3987,820xm4047,1664l3987,1664,3987,1694,4032,1694,4047,1664xe" filled="true" fillcolor="#000000" stroked="false">
              <v:path arrowok="t"/>
              <v:fill type="solid"/>
            </v:shape>
            <v:shape style="position:absolute;left:2632;top:4056;width:2765;height:766" type="#_x0000_t75" stroked="false">
              <v:imagedata r:id="rId41" o:title=""/>
            </v:shape>
            <v:shape style="position:absolute;left:2769;top:4044;width:2583;height:675" type="#_x0000_t75" stroked="false">
              <v:imagedata r:id="rId42" o:title=""/>
            </v:shape>
            <v:shape style="position:absolute;left:2693;top:4085;width:2643;height:644" type="#_x0000_t75" stroked="false">
              <v:imagedata r:id="rId43" o:title=""/>
            </v:shape>
            <v:shape style="position:absolute;left:2693;top:4085;width:2643;height:644" coordorigin="2694,4085" coordsize="2643,644" path="m2694,4192l2702,4151,2725,4117,2759,4094,2801,4085,5230,4085,5271,4094,5305,4117,5328,4151,5337,4192,5337,4621,5328,4663,5305,4697,5271,4720,5230,4729,2801,4729,2759,4720,2725,4697,2702,4663,2694,4621,2694,4192xe" filled="false" stroked="true" strokeweight=".75pt" strokecolor="#b6dcdf">
              <v:path arrowok="t"/>
              <v:stroke dashstyle="solid"/>
            </v:shape>
            <v:shape style="position:absolute;left:3741;top:2764;width:497;height:1450" type="#_x0000_t75" stroked="false">
              <v:imagedata r:id="rId44" o:title=""/>
            </v:shape>
            <v:shape style="position:absolute;left:3899;top:2795;width:180;height:1135" coordorigin="3900,2795" coordsize="180,1135" path="m3960,3750l3900,3750,3990,3930,4065,3780,3960,3780,3960,3750xm4020,2795l3960,2795,3960,3780,4020,3780,4020,2795xm4080,3750l4020,3750,4020,3780,4065,3780,4080,3750xe" filled="true" fillcolor="#000000" stroked="false">
              <v:path arrowok="t"/>
              <v:fill type="solid"/>
            </v:shape>
            <v:shape style="position:absolute;left:2857;top:170;width:1946;height:400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36"/>
                      </w:rPr>
                      <w:t>Компания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03;top:945;width:86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2925;top:1008;width:86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100%</w:t>
                    </w:r>
                  </w:p>
                </w:txbxContent>
              </v:textbox>
              <w10:wrap type="none"/>
            </v:shape>
            <v:shape style="position:absolute;left:360;top:1368;width:2362;height:1136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18" w:firstLine="0"/>
                      <w:jc w:val="right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</w:rPr>
                      <w:t>п. 1</w:t>
                    </w:r>
                  </w:p>
                  <w:p>
                    <w:pPr>
                      <w:spacing w:before="322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z w:val="36"/>
                      </w:rPr>
                      <w:t>Компания 2</w:t>
                    </w:r>
                  </w:p>
                </w:txbxContent>
              </v:textbox>
              <w10:wrap type="none"/>
            </v:shape>
            <v:shape style="position:absolute;left:3104;top:1055;width:4595;height:1451" type="#_x0000_t202" filled="false" stroked="false">
              <v:textbox inset="0,0,0,0">
                <w:txbxContent>
                  <w:p>
                    <w:pPr>
                      <w:spacing w:line="390" w:lineRule="exact" w:before="0"/>
                      <w:ind w:left="445" w:right="1001" w:firstLine="0"/>
                      <w:jc w:val="center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100%</w:t>
                    </w:r>
                  </w:p>
                  <w:p>
                    <w:pPr>
                      <w:tabs>
                        <w:tab w:pos="2862" w:val="left" w:leader="none"/>
                      </w:tabs>
                      <w:spacing w:line="405" w:lineRule="exact" w:before="0"/>
                      <w:ind w:left="445" w:right="0" w:firstLine="0"/>
                      <w:jc w:val="center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</w:rPr>
                      <w:t>п.</w:t>
                    </w:r>
                    <w:r>
                      <w:rPr>
                        <w:rFonts w:ascii="Times New Roman" w:hAnsi="Times New Roman"/>
                        <w:spacing w:val="-4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sz w:val="36"/>
                      </w:rPr>
                      <w:t>1</w:t>
                      <w:tab/>
                      <w:t>п.</w:t>
                    </w:r>
                    <w:r>
                      <w:rPr>
                        <w:rFonts w:ascii="Times New Roman" w:hAnsi="Times New Roman"/>
                        <w:spacing w:val="-3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sz w:val="36"/>
                      </w:rPr>
                      <w:t>1</w:t>
                    </w:r>
                  </w:p>
                  <w:p>
                    <w:pPr>
                      <w:tabs>
                        <w:tab w:pos="2649" w:val="left" w:leader="none"/>
                      </w:tabs>
                      <w:spacing w:before="241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36"/>
                      </w:rPr>
                      <w:t>Компания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36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3</w:t>
                      <w:tab/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36"/>
                      </w:rPr>
                      <w:t>Компания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 4</w:t>
                    </w:r>
                  </w:p>
                </w:txbxContent>
              </v:textbox>
              <w10:wrap type="none"/>
            </v:shape>
            <v:shape style="position:absolute;left:931;top:2978;width:68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49%</w:t>
                    </w:r>
                  </w:p>
                </w:txbxContent>
              </v:textbox>
              <w10:wrap type="none"/>
            </v:shape>
            <v:shape style="position:absolute;left:2851;top:2978;width:989;height:957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308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49%</w:t>
                    </w:r>
                  </w:p>
                  <w:p>
                    <w:pPr>
                      <w:spacing w:before="143"/>
                      <w:ind w:left="0" w:right="0" w:firstLine="0"/>
                      <w:jc w:val="left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</w:rPr>
                      <w:t>п. 9</w:t>
                    </w:r>
                  </w:p>
                </w:txbxContent>
              </v:textbox>
              <w10:wrap type="none"/>
            </v:shape>
            <v:shape style="position:absolute;left:4372;top:3541;width:57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</w:rPr>
                      <w:t>п. 9</w:t>
                    </w:r>
                  </w:p>
                </w:txbxContent>
              </v:textbox>
              <w10:wrap type="none"/>
            </v:shape>
            <v:shape style="position:absolute;left:3054;top:4217;width:1946;height:400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>
                      <w:rPr>
                        <w:rFonts w:ascii="Times New Roman" w:hAnsi="Times New Roman"/>
                        <w:b/>
                        <w:spacing w:val="-4"/>
                        <w:sz w:val="36"/>
                      </w:rPr>
                      <w:t>Компания </w:t>
                    </w:r>
                    <w:r>
                      <w:rPr>
                        <w:rFonts w:ascii="Times New Roman" w:hAnsi="Times New Roman"/>
                        <w:b/>
                        <w:sz w:val="36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0"/>
        <w:ind w:left="3335" w:right="0" w:firstLine="0"/>
        <w:jc w:val="left"/>
        <w:rPr>
          <w:rFonts w:ascii="Times New Roman" w:hAnsi="Times New Roman"/>
          <w:sz w:val="36"/>
        </w:rPr>
      </w:pPr>
      <w:r>
        <w:rPr/>
        <w:pict>
          <v:group style="position:absolute;margin-left:366.720001pt;margin-top:-104.875313pt;width:73.2pt;height:69.6pt;mso-position-horizontal-relative:page;mso-position-vertical-relative:paragraph;z-index:15739904" coordorigin="7334,-2098" coordsize="1464,1392">
            <v:shape style="position:absolute;left:7334;top:-2098;width:1464;height:1392" type="#_x0000_t75" stroked="false">
              <v:imagedata r:id="rId45" o:title=""/>
            </v:shape>
            <v:shape style="position:absolute;left:7400;top:-2067;width:1150;height:1076" coordorigin="7401,-2067" coordsize="1150,1076" path="m8398,-1092l8357,-1048,8550,-991,8520,-1071,8420,-1071,8398,-1092xm8439,-1136l8398,-1092,8420,-1071,8461,-1115,8439,-1136xm8480,-1179l8439,-1136,8461,-1115,8420,-1071,8520,-1071,8480,-1179xm7442,-2067l7401,-2023,8398,-1092,8439,-1136,7442,-206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556.799988pt;margin-top:-100.43531pt;width:74.650pt;height:70.45pt;mso-position-horizontal-relative:page;mso-position-vertical-relative:paragraph;z-index:15741440" coordorigin="11136,-2009" coordsize="1493,1409">
            <v:shape style="position:absolute;left:11989;top:-1240;width:57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sz w:val="36"/>
                      </w:rPr>
                    </w:pPr>
                    <w:r>
                      <w:rPr>
                        <w:rFonts w:ascii="Times New Roman" w:hAnsi="Times New Roman"/>
                        <w:sz w:val="36"/>
                      </w:rPr>
                      <w:t>п. 9</w:t>
                    </w:r>
                  </w:p>
                </w:txbxContent>
              </v:textbox>
              <w10:wrap type="none"/>
            </v:shape>
            <v:shape style="position:absolute;left:11290;top:-1846;width:500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rFonts w:ascii="Times New Roman"/>
                        <w:sz w:val="36"/>
                      </w:rPr>
                    </w:pPr>
                    <w:r>
                      <w:rPr>
                        <w:rFonts w:ascii="Times New Roman"/>
                        <w:sz w:val="36"/>
                      </w:rPr>
                      <w:t>2%</w:t>
                    </w:r>
                  </w:p>
                </w:txbxContent>
              </v:textbox>
              <w10:wrap type="none"/>
            </v:shape>
            <v:shape style="position:absolute;left:11136;top:-2009;width:1493;height:1409" type="#_x0000_t75" stroked="false">
              <v:imagedata r:id="rId46" o:title=""/>
            </v:shape>
            <v:shape style="position:absolute;left:11384;top:-1979;width:1177;height:1095" coordorigin="11384,-1979" coordsize="1177,1095" path="m11455,-1073l11384,-884,11577,-941,11556,-964,11515,-964,11474,-1008,11496,-1029,11455,-1073xm11496,-1029l11474,-1008,11515,-964,11537,-985,11496,-1029xm11537,-985l11515,-964,11556,-964,11537,-985xm12521,-1979l11496,-1029,11537,-985,12561,-1935,12521,-197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Times New Roman" w:hAnsi="Times New Roman"/>
          <w:sz w:val="36"/>
        </w:rPr>
        <w:t>Покупатель</w:t>
      </w:r>
    </w:p>
    <w:p>
      <w:pPr>
        <w:spacing w:after="0"/>
        <w:jc w:val="left"/>
        <w:rPr>
          <w:rFonts w:ascii="Times New Roman" w:hAnsi="Times New Roman"/>
          <w:sz w:val="36"/>
        </w:rPr>
        <w:sectPr>
          <w:type w:val="continuous"/>
          <w:pgSz w:w="14400" w:h="10800" w:orient="landscape"/>
          <w:pgMar w:top="0" w:bottom="0" w:left="0" w:right="0"/>
          <w:cols w:num="2" w:equalWidth="0">
            <w:col w:w="5175" w:space="476"/>
            <w:col w:w="8749"/>
          </w:cols>
        </w:sectPr>
      </w:pPr>
    </w:p>
    <w:p>
      <w:pPr>
        <w:pStyle w:val="BodyText"/>
        <w:spacing w:before="1"/>
        <w:rPr>
          <w:rFonts w:ascii="Times New Roman"/>
          <w:sz w:val="16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0</wp:posOffset>
            </wp:positionH>
            <wp:positionV relativeFrom="page">
              <wp:posOffset>6624635</wp:posOffset>
            </wp:positionV>
            <wp:extent cx="9144000" cy="233361"/>
            <wp:effectExtent l="0" t="0" r="0" b="0"/>
            <wp:wrapNone/>
            <wp:docPr id="21" name="image4.jpeg" descr="пр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3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5651" w:val="left" w:leader="none"/>
        </w:tabs>
        <w:spacing w:before="85"/>
        <w:ind w:left="0" w:right="276" w:firstLine="0"/>
        <w:jc w:val="center"/>
        <w:rPr>
          <w:rFonts w:ascii="Times New Roman" w:hAnsi="Times New Roman"/>
          <w:i/>
          <w:sz w:val="36"/>
        </w:rPr>
      </w:pPr>
      <w:r>
        <w:rPr>
          <w:rFonts w:ascii="Times New Roman" w:hAnsi="Times New Roman"/>
          <w:i/>
          <w:sz w:val="36"/>
        </w:rPr>
        <w:t>Схема</w:t>
      </w:r>
      <w:r>
        <w:rPr>
          <w:rFonts w:ascii="Times New Roman" w:hAnsi="Times New Roman"/>
          <w:i/>
          <w:spacing w:val="-7"/>
          <w:sz w:val="36"/>
        </w:rPr>
        <w:t> </w:t>
      </w:r>
      <w:r>
        <w:rPr>
          <w:rFonts w:ascii="Times New Roman" w:hAnsi="Times New Roman"/>
          <w:i/>
          <w:sz w:val="36"/>
        </w:rPr>
        <w:t>1</w:t>
        <w:tab/>
      </w:r>
      <w:r>
        <w:rPr>
          <w:rFonts w:ascii="Times New Roman" w:hAnsi="Times New Roman"/>
          <w:i/>
          <w:position w:val="-7"/>
          <w:sz w:val="36"/>
        </w:rPr>
        <w:t>Схема</w:t>
      </w:r>
      <w:r>
        <w:rPr>
          <w:rFonts w:ascii="Times New Roman" w:hAnsi="Times New Roman"/>
          <w:i/>
          <w:spacing w:val="-4"/>
          <w:position w:val="-7"/>
          <w:sz w:val="36"/>
        </w:rPr>
        <w:t> </w:t>
      </w:r>
      <w:r>
        <w:rPr>
          <w:rFonts w:ascii="Times New Roman" w:hAnsi="Times New Roman"/>
          <w:i/>
          <w:position w:val="-7"/>
          <w:sz w:val="36"/>
        </w:rPr>
        <w:t>2</w:t>
      </w:r>
    </w:p>
    <w:p>
      <w:pPr>
        <w:spacing w:after="0"/>
        <w:jc w:val="center"/>
        <w:rPr>
          <w:rFonts w:ascii="Times New Roman" w:hAnsi="Times New Roman"/>
          <w:sz w:val="36"/>
        </w:rPr>
        <w:sectPr>
          <w:type w:val="continuous"/>
          <w:pgSz w:w="14400" w:h="10800" w:orient="landscape"/>
          <w:pgMar w:top="0" w:bottom="0" w:left="0" w:right="0"/>
        </w:sect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spacing w:line="249" w:lineRule="auto" w:before="248"/>
        <w:ind w:left="767" w:right="762" w:firstLine="0"/>
        <w:jc w:val="both"/>
        <w:rPr>
          <w:sz w:val="40"/>
        </w:rPr>
      </w:pPr>
      <w:r>
        <w:rPr>
          <w:i/>
          <w:color w:val="008080"/>
          <w:sz w:val="40"/>
        </w:rPr>
        <w:t>в случае, если </w:t>
      </w:r>
      <w:r>
        <w:rPr>
          <w:i/>
          <w:color w:val="008080"/>
          <w:spacing w:val="-3"/>
          <w:sz w:val="40"/>
        </w:rPr>
        <w:t>сделка, </w:t>
      </w:r>
      <w:r>
        <w:rPr>
          <w:i/>
          <w:color w:val="008080"/>
          <w:sz w:val="40"/>
        </w:rPr>
        <w:t>иное действие, </w:t>
      </w:r>
      <w:r>
        <w:rPr>
          <w:i/>
          <w:color w:val="008080"/>
          <w:spacing w:val="-3"/>
          <w:sz w:val="40"/>
        </w:rPr>
        <w:t>заявленные </w:t>
      </w:r>
      <w:r>
        <w:rPr>
          <w:i/>
          <w:color w:val="008080"/>
          <w:sz w:val="40"/>
        </w:rPr>
        <w:t>в </w:t>
      </w:r>
      <w:r>
        <w:rPr>
          <w:i/>
          <w:color w:val="008080"/>
          <w:spacing w:val="-3"/>
          <w:sz w:val="40"/>
        </w:rPr>
        <w:t>ходатайстве, </w:t>
      </w:r>
      <w:r>
        <w:rPr>
          <w:i/>
          <w:color w:val="008080"/>
          <w:sz w:val="40"/>
        </w:rPr>
        <w:t>подлежат </w:t>
      </w:r>
      <w:r>
        <w:rPr>
          <w:i/>
          <w:color w:val="008080"/>
          <w:spacing w:val="-3"/>
          <w:sz w:val="40"/>
        </w:rPr>
        <w:t>предварительному</w:t>
      </w:r>
      <w:r>
        <w:rPr>
          <w:i/>
          <w:color w:val="008080"/>
          <w:spacing w:val="105"/>
          <w:sz w:val="40"/>
        </w:rPr>
        <w:t> </w:t>
      </w:r>
      <w:r>
        <w:rPr>
          <w:i/>
          <w:color w:val="008080"/>
          <w:sz w:val="40"/>
        </w:rPr>
        <w:t>согласованию в </w:t>
      </w:r>
      <w:r>
        <w:rPr>
          <w:i/>
          <w:color w:val="008080"/>
          <w:spacing w:val="-3"/>
          <w:sz w:val="40"/>
        </w:rPr>
        <w:t>соответствии  </w:t>
      </w:r>
      <w:r>
        <w:rPr>
          <w:i/>
          <w:color w:val="008080"/>
          <w:sz w:val="40"/>
        </w:rPr>
        <w:t>с Законом № 57-ФЗ, </w:t>
      </w:r>
      <w:r>
        <w:rPr>
          <w:i/>
          <w:color w:val="008080"/>
          <w:spacing w:val="-16"/>
          <w:sz w:val="40"/>
        </w:rPr>
        <w:t>ФАС </w:t>
      </w:r>
      <w:r>
        <w:rPr>
          <w:i/>
          <w:color w:val="008080"/>
          <w:sz w:val="40"/>
        </w:rPr>
        <w:t>России </w:t>
      </w:r>
      <w:r>
        <w:rPr>
          <w:i/>
          <w:color w:val="008080"/>
          <w:spacing w:val="-3"/>
          <w:sz w:val="40"/>
        </w:rPr>
        <w:t>продлевает </w:t>
      </w:r>
      <w:r>
        <w:rPr>
          <w:i/>
          <w:color w:val="008080"/>
          <w:sz w:val="40"/>
        </w:rPr>
        <w:t>рассмотрение </w:t>
      </w:r>
      <w:r>
        <w:rPr>
          <w:i/>
          <w:color w:val="008080"/>
          <w:spacing w:val="-4"/>
          <w:sz w:val="40"/>
        </w:rPr>
        <w:t>ходатайства </w:t>
      </w:r>
      <w:r>
        <w:rPr>
          <w:i/>
          <w:color w:val="008080"/>
          <w:sz w:val="40"/>
        </w:rPr>
        <w:t>до дня принятия решения в отношении </w:t>
      </w:r>
      <w:r>
        <w:rPr>
          <w:i/>
          <w:color w:val="008080"/>
          <w:spacing w:val="-3"/>
          <w:sz w:val="40"/>
        </w:rPr>
        <w:t>такой </w:t>
      </w:r>
      <w:r>
        <w:rPr>
          <w:i/>
          <w:color w:val="008080"/>
          <w:sz w:val="40"/>
        </w:rPr>
        <w:t>сделки, </w:t>
      </w:r>
      <w:r>
        <w:rPr>
          <w:i/>
          <w:color w:val="008080"/>
          <w:spacing w:val="-3"/>
          <w:sz w:val="40"/>
        </w:rPr>
        <w:t>такого</w:t>
      </w:r>
      <w:r>
        <w:rPr>
          <w:i/>
          <w:color w:val="008080"/>
          <w:spacing w:val="105"/>
          <w:sz w:val="40"/>
        </w:rPr>
        <w:t> </w:t>
      </w:r>
      <w:r>
        <w:rPr>
          <w:i/>
          <w:color w:val="008080"/>
          <w:sz w:val="40"/>
        </w:rPr>
        <w:t>иного действия в </w:t>
      </w:r>
      <w:r>
        <w:rPr>
          <w:i/>
          <w:color w:val="008080"/>
          <w:spacing w:val="-3"/>
          <w:sz w:val="40"/>
        </w:rPr>
        <w:t>соответствии  </w:t>
      </w:r>
      <w:r>
        <w:rPr>
          <w:i/>
          <w:color w:val="008080"/>
          <w:sz w:val="40"/>
        </w:rPr>
        <w:t>с </w:t>
      </w:r>
      <w:r>
        <w:rPr>
          <w:i/>
          <w:color w:val="008080"/>
          <w:spacing w:val="-3"/>
          <w:sz w:val="40"/>
        </w:rPr>
        <w:t>указанным </w:t>
      </w:r>
      <w:r>
        <w:rPr>
          <w:i/>
          <w:color w:val="008080"/>
          <w:sz w:val="40"/>
        </w:rPr>
        <w:t>законом </w:t>
      </w:r>
      <w:r>
        <w:rPr>
          <w:i/>
          <w:color w:val="0F3989"/>
          <w:sz w:val="40"/>
        </w:rPr>
        <w:t>(п. 3.1 ч. 2 </w:t>
      </w:r>
      <w:r>
        <w:rPr>
          <w:i/>
          <w:color w:val="0F3989"/>
          <w:spacing w:val="-3"/>
          <w:sz w:val="40"/>
        </w:rPr>
        <w:t>ст. </w:t>
      </w:r>
      <w:r>
        <w:rPr>
          <w:i/>
          <w:color w:val="0F3989"/>
          <w:sz w:val="40"/>
        </w:rPr>
        <w:t>33 Закона о защите конкуренции</w:t>
      </w:r>
      <w:r>
        <w:rPr>
          <w:color w:val="0F3989"/>
          <w:sz w:val="40"/>
        </w:rPr>
        <w:t>)</w:t>
      </w:r>
    </w:p>
    <w:p>
      <w:pPr>
        <w:pStyle w:val="BodyText"/>
        <w:rPr>
          <w:sz w:val="44"/>
        </w:rPr>
      </w:pPr>
    </w:p>
    <w:p>
      <w:pPr>
        <w:pStyle w:val="BodyText"/>
        <w:spacing w:before="4"/>
      </w:pPr>
    </w:p>
    <w:p>
      <w:pPr>
        <w:pStyle w:val="ListParagraph"/>
        <w:numPr>
          <w:ilvl w:val="2"/>
          <w:numId w:val="4"/>
        </w:numPr>
        <w:tabs>
          <w:tab w:pos="1306" w:val="left" w:leader="none"/>
          <w:tab w:pos="1308" w:val="left" w:leader="none"/>
          <w:tab w:pos="3287" w:val="left" w:leader="none"/>
          <w:tab w:pos="4859" w:val="left" w:leader="none"/>
          <w:tab w:pos="8232" w:val="left" w:leader="none"/>
          <w:tab w:pos="11273" w:val="left" w:leader="none"/>
          <w:tab w:pos="12605" w:val="left" w:leader="none"/>
        </w:tabs>
        <w:spacing w:line="249" w:lineRule="auto" w:before="1" w:after="0"/>
        <w:ind w:left="1307" w:right="763" w:hanging="540"/>
        <w:jc w:val="left"/>
        <w:rPr>
          <w:sz w:val="40"/>
        </w:rPr>
      </w:pPr>
      <w:r>
        <w:rPr>
          <w:color w:val="0F3989"/>
          <w:sz w:val="40"/>
        </w:rPr>
        <w:t>общий</w:t>
        <w:tab/>
        <w:t>срок</w:t>
        <w:tab/>
        <w:t>рассмотрения</w:t>
        <w:tab/>
      </w:r>
      <w:r>
        <w:rPr>
          <w:color w:val="0F3989"/>
          <w:spacing w:val="-5"/>
          <w:sz w:val="40"/>
        </w:rPr>
        <w:t>ходатайства</w:t>
        <w:tab/>
      </w:r>
      <w:r>
        <w:rPr>
          <w:color w:val="0F3989"/>
          <w:sz w:val="40"/>
        </w:rPr>
        <w:t>(30</w:t>
        <w:tab/>
      </w:r>
      <w:r>
        <w:rPr>
          <w:color w:val="0F3989"/>
          <w:spacing w:val="-5"/>
          <w:sz w:val="40"/>
        </w:rPr>
        <w:t>дней) </w:t>
      </w:r>
      <w:r>
        <w:rPr>
          <w:color w:val="0F3989"/>
          <w:spacing w:val="-3"/>
          <w:sz w:val="40"/>
        </w:rPr>
        <w:t>приостанавливается</w:t>
      </w:r>
    </w:p>
    <w:p>
      <w:pPr>
        <w:pStyle w:val="BodyText"/>
        <w:rPr>
          <w:sz w:val="42"/>
        </w:rPr>
      </w:pPr>
    </w:p>
    <w:p>
      <w:pPr>
        <w:pStyle w:val="ListParagraph"/>
        <w:numPr>
          <w:ilvl w:val="2"/>
          <w:numId w:val="4"/>
        </w:numPr>
        <w:tabs>
          <w:tab w:pos="1306" w:val="left" w:leader="none"/>
          <w:tab w:pos="1308" w:val="left" w:leader="none"/>
          <w:tab w:pos="3097" w:val="left" w:leader="none"/>
          <w:tab w:pos="4458" w:val="left" w:leader="none"/>
          <w:tab w:pos="7720" w:val="left" w:leader="none"/>
          <w:tab w:pos="8457" w:val="left" w:leader="none"/>
          <w:tab w:pos="9434" w:val="left" w:leader="none"/>
          <w:tab w:pos="11465" w:val="left" w:leader="none"/>
          <w:tab w:pos="13421" w:val="left" w:leader="none"/>
        </w:tabs>
        <w:spacing w:line="240" w:lineRule="auto" w:before="0" w:after="0"/>
        <w:ind w:left="1307" w:right="0" w:hanging="541"/>
        <w:jc w:val="left"/>
        <w:rPr>
          <w:sz w:val="40"/>
        </w:rPr>
      </w:pPr>
      <w:r>
        <w:rPr>
          <w:color w:val="0F3989"/>
          <w:spacing w:val="-4"/>
          <w:sz w:val="40"/>
        </w:rPr>
        <w:t>течение</w:t>
        <w:tab/>
      </w:r>
      <w:r>
        <w:rPr>
          <w:color w:val="0F3989"/>
          <w:sz w:val="40"/>
        </w:rPr>
        <w:t>срока</w:t>
        <w:tab/>
      </w:r>
      <w:r>
        <w:rPr>
          <w:color w:val="0F3989"/>
          <w:spacing w:val="-5"/>
          <w:sz w:val="40"/>
        </w:rPr>
        <w:t>возобновляется</w:t>
        <w:tab/>
      </w:r>
      <w:r>
        <w:rPr>
          <w:color w:val="0F3989"/>
          <w:spacing w:val="3"/>
          <w:sz w:val="40"/>
        </w:rPr>
        <w:t>со</w:t>
        <w:tab/>
      </w:r>
      <w:r>
        <w:rPr>
          <w:color w:val="0F3989"/>
          <w:sz w:val="40"/>
        </w:rPr>
        <w:t>дня</w:t>
        <w:tab/>
        <w:t>принятия</w:t>
        <w:tab/>
        <w:t>решения</w:t>
        <w:tab/>
        <w:t>в</w:t>
      </w:r>
    </w:p>
    <w:p>
      <w:pPr>
        <w:pStyle w:val="BodyText"/>
        <w:spacing w:before="20"/>
        <w:ind w:left="1307"/>
      </w:pPr>
      <w:r>
        <w:rPr>
          <w:color w:val="0F3989"/>
        </w:rPr>
        <w:t>соответствии с ФЗ № 57-ФЗ</w:t>
      </w:r>
    </w:p>
    <w:p>
      <w:pPr>
        <w:spacing w:after="0"/>
        <w:sectPr>
          <w:headerReference w:type="default" r:id="rId48"/>
          <w:footerReference w:type="default" r:id="rId49"/>
          <w:pgSz w:w="14400" w:h="10800" w:orient="landscape"/>
          <w:pgMar w:header="0" w:footer="168" w:top="1420" w:bottom="360" w:left="0" w:right="0"/>
          <w:pgNumType w:start="8"/>
        </w:sectPr>
      </w:pPr>
    </w:p>
    <w:p>
      <w:pPr>
        <w:pStyle w:val="BodyText"/>
        <w:spacing w:before="3"/>
        <w:rPr>
          <w:sz w:val="28"/>
        </w:rPr>
      </w:pPr>
    </w:p>
    <w:p>
      <w:pPr>
        <w:spacing w:line="249" w:lineRule="auto" w:before="87"/>
        <w:ind w:left="2291" w:right="2204" w:firstLine="0"/>
        <w:jc w:val="center"/>
        <w:rPr>
          <w:i/>
          <w:sz w:val="38"/>
        </w:rPr>
      </w:pPr>
      <w:r>
        <w:rPr>
          <w:i/>
          <w:color w:val="0D2E8B"/>
          <w:sz w:val="38"/>
        </w:rPr>
        <w:t>сделка, иное действие приведут или могут привести </w:t>
      </w:r>
      <w:r>
        <w:rPr>
          <w:i/>
          <w:color w:val="0D2E8B"/>
          <w:sz w:val="38"/>
        </w:rPr>
        <w:t>к ограничению конкуренции</w:t>
      </w:r>
    </w:p>
    <w:p>
      <w:pPr>
        <w:spacing w:before="3"/>
        <w:ind w:left="362" w:right="276" w:firstLine="0"/>
        <w:jc w:val="center"/>
        <w:rPr>
          <w:sz w:val="38"/>
        </w:rPr>
      </w:pPr>
      <w:r>
        <w:rPr>
          <w:color w:val="00AF50"/>
          <w:sz w:val="38"/>
        </w:rPr>
        <w:t>→ </w:t>
      </w:r>
      <w:r>
        <w:rPr>
          <w:b/>
          <w:color w:val="00AF50"/>
          <w:sz w:val="38"/>
        </w:rPr>
        <w:t>удовлетворение </w:t>
      </w:r>
      <w:r>
        <w:rPr>
          <w:color w:val="0F3989"/>
          <w:sz w:val="38"/>
        </w:rPr>
        <w:t>с предписанием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spacing w:after="0"/>
        <w:rPr>
          <w:sz w:val="26"/>
        </w:rPr>
        <w:sectPr>
          <w:headerReference w:type="default" r:id="rId50"/>
          <w:footerReference w:type="default" r:id="rId51"/>
          <w:pgSz w:w="14400" w:h="10800" w:orient="landscape"/>
          <w:pgMar w:header="0" w:footer="168" w:top="1420" w:bottom="360" w:left="0" w:right="0"/>
          <w:pgNumType w:start="9"/>
        </w:sectPr>
      </w:pPr>
    </w:p>
    <w:p>
      <w:pPr>
        <w:spacing w:before="87"/>
        <w:ind w:left="1919" w:right="0" w:firstLine="0"/>
        <w:jc w:val="left"/>
        <w:rPr>
          <w:b/>
          <w:sz w:val="38"/>
        </w:rPr>
      </w:pPr>
      <w:r>
        <w:rPr>
          <w:b/>
          <w:color w:val="0F3989"/>
          <w:sz w:val="38"/>
        </w:rPr>
        <w:t>Структурные</w:t>
      </w:r>
    </w:p>
    <w:p>
      <w:pPr>
        <w:pStyle w:val="BodyText"/>
        <w:spacing w:before="4"/>
        <w:rPr>
          <w:b/>
          <w:sz w:val="41"/>
        </w:rPr>
      </w:pPr>
    </w:p>
    <w:p>
      <w:pPr>
        <w:pStyle w:val="ListParagraph"/>
        <w:numPr>
          <w:ilvl w:val="1"/>
          <w:numId w:val="4"/>
        </w:numPr>
        <w:tabs>
          <w:tab w:pos="1030" w:val="left" w:leader="none"/>
          <w:tab w:pos="1032" w:val="left" w:leader="none"/>
        </w:tabs>
        <w:spacing w:line="240" w:lineRule="auto" w:before="0" w:after="0"/>
        <w:ind w:left="1031" w:right="0" w:hanging="541"/>
        <w:jc w:val="left"/>
        <w:rPr>
          <w:sz w:val="38"/>
        </w:rPr>
      </w:pPr>
      <w:r>
        <w:rPr>
          <w:color w:val="008080"/>
          <w:sz w:val="38"/>
        </w:rPr>
        <w:t>продажа части</w:t>
      </w:r>
      <w:r>
        <w:rPr>
          <w:color w:val="008080"/>
          <w:spacing w:val="-4"/>
          <w:sz w:val="38"/>
        </w:rPr>
        <w:t> </w:t>
      </w:r>
      <w:r>
        <w:rPr>
          <w:color w:val="008080"/>
          <w:sz w:val="38"/>
        </w:rPr>
        <w:t>активов</w:t>
      </w:r>
    </w:p>
    <w:p>
      <w:pPr>
        <w:pStyle w:val="ListParagraph"/>
        <w:numPr>
          <w:ilvl w:val="1"/>
          <w:numId w:val="4"/>
        </w:numPr>
        <w:tabs>
          <w:tab w:pos="1030" w:val="left" w:leader="none"/>
          <w:tab w:pos="1032" w:val="left" w:leader="none"/>
        </w:tabs>
        <w:spacing w:line="240" w:lineRule="auto" w:before="19" w:after="0"/>
        <w:ind w:left="1031" w:right="0" w:hanging="541"/>
        <w:jc w:val="left"/>
        <w:rPr>
          <w:sz w:val="38"/>
        </w:rPr>
      </w:pPr>
      <w:r>
        <w:rPr>
          <w:color w:val="008080"/>
          <w:sz w:val="38"/>
        </w:rPr>
        <w:t>снижение </w:t>
      </w:r>
      <w:r>
        <w:rPr>
          <w:color w:val="008080"/>
          <w:spacing w:val="-3"/>
          <w:sz w:val="38"/>
        </w:rPr>
        <w:t>доли </w:t>
      </w:r>
      <w:r>
        <w:rPr>
          <w:color w:val="008080"/>
          <w:sz w:val="38"/>
        </w:rPr>
        <w:t>на</w:t>
      </w:r>
      <w:r>
        <w:rPr>
          <w:color w:val="008080"/>
          <w:spacing w:val="5"/>
          <w:sz w:val="38"/>
        </w:rPr>
        <w:t> </w:t>
      </w:r>
      <w:r>
        <w:rPr>
          <w:color w:val="008080"/>
          <w:sz w:val="38"/>
        </w:rPr>
        <w:t>рынке</w:t>
      </w:r>
    </w:p>
    <w:p>
      <w:pPr>
        <w:pStyle w:val="ListParagraph"/>
        <w:numPr>
          <w:ilvl w:val="1"/>
          <w:numId w:val="4"/>
        </w:numPr>
        <w:tabs>
          <w:tab w:pos="1030" w:val="left" w:leader="none"/>
          <w:tab w:pos="1032" w:val="left" w:leader="none"/>
        </w:tabs>
        <w:spacing w:line="240" w:lineRule="auto" w:before="19" w:after="0"/>
        <w:ind w:left="1031" w:right="0" w:hanging="541"/>
        <w:jc w:val="left"/>
        <w:rPr>
          <w:sz w:val="38"/>
        </w:rPr>
      </w:pPr>
      <w:r>
        <w:rPr>
          <w:color w:val="008080"/>
          <w:sz w:val="38"/>
        </w:rPr>
        <w:t>изменение группы</w:t>
      </w:r>
      <w:r>
        <w:rPr>
          <w:color w:val="008080"/>
          <w:spacing w:val="-3"/>
          <w:sz w:val="38"/>
        </w:rPr>
        <w:t> </w:t>
      </w:r>
      <w:r>
        <w:rPr>
          <w:color w:val="008080"/>
          <w:sz w:val="38"/>
        </w:rPr>
        <w:t>лиц</w:t>
      </w:r>
    </w:p>
    <w:p>
      <w:pPr>
        <w:pStyle w:val="ListParagraph"/>
        <w:numPr>
          <w:ilvl w:val="1"/>
          <w:numId w:val="4"/>
        </w:numPr>
        <w:tabs>
          <w:tab w:pos="1030" w:val="left" w:leader="none"/>
          <w:tab w:pos="1032" w:val="left" w:leader="none"/>
        </w:tabs>
        <w:spacing w:line="249" w:lineRule="auto" w:before="19" w:after="0"/>
        <w:ind w:left="1031" w:right="923" w:hanging="540"/>
        <w:jc w:val="left"/>
        <w:rPr>
          <w:sz w:val="38"/>
        </w:rPr>
      </w:pPr>
      <w:r>
        <w:rPr>
          <w:color w:val="008080"/>
          <w:spacing w:val="-3"/>
          <w:sz w:val="38"/>
        </w:rPr>
        <w:t>запрет </w:t>
      </w:r>
      <w:r>
        <w:rPr>
          <w:color w:val="008080"/>
          <w:sz w:val="38"/>
        </w:rPr>
        <w:t>совмещения </w:t>
      </w:r>
      <w:r>
        <w:rPr>
          <w:color w:val="008080"/>
          <w:spacing w:val="-3"/>
          <w:sz w:val="38"/>
        </w:rPr>
        <w:t>различных </w:t>
      </w:r>
      <w:r>
        <w:rPr>
          <w:color w:val="008080"/>
          <w:sz w:val="38"/>
        </w:rPr>
        <w:t>видов </w:t>
      </w:r>
      <w:r>
        <w:rPr>
          <w:color w:val="008080"/>
          <w:spacing w:val="-3"/>
          <w:sz w:val="38"/>
        </w:rPr>
        <w:t>деятельности</w:t>
      </w:r>
    </w:p>
    <w:p>
      <w:pPr>
        <w:pStyle w:val="ListParagraph"/>
        <w:numPr>
          <w:ilvl w:val="1"/>
          <w:numId w:val="4"/>
        </w:numPr>
        <w:tabs>
          <w:tab w:pos="1030" w:val="left" w:leader="none"/>
          <w:tab w:pos="1032" w:val="left" w:leader="none"/>
        </w:tabs>
        <w:spacing w:line="249" w:lineRule="auto" w:before="5" w:after="0"/>
        <w:ind w:left="1031" w:right="868" w:hanging="540"/>
        <w:jc w:val="left"/>
        <w:rPr>
          <w:sz w:val="38"/>
        </w:rPr>
      </w:pPr>
      <w:r>
        <w:rPr>
          <w:color w:val="008080"/>
          <w:sz w:val="38"/>
        </w:rPr>
        <w:t>отчуждение прав </w:t>
      </w:r>
      <w:r>
        <w:rPr>
          <w:color w:val="008080"/>
          <w:spacing w:val="-7"/>
          <w:sz w:val="38"/>
        </w:rPr>
        <w:t>на результаты</w:t>
      </w:r>
    </w:p>
    <w:p>
      <w:pPr>
        <w:spacing w:line="249" w:lineRule="auto" w:before="3"/>
        <w:ind w:left="1031" w:right="0" w:firstLine="0"/>
        <w:jc w:val="left"/>
        <w:rPr>
          <w:sz w:val="38"/>
        </w:rPr>
      </w:pPr>
      <w:r>
        <w:rPr>
          <w:color w:val="008080"/>
          <w:sz w:val="38"/>
        </w:rPr>
        <w:t>интеллектуальной деятельности</w:t>
      </w:r>
    </w:p>
    <w:p>
      <w:pPr>
        <w:pStyle w:val="Heading1"/>
        <w:ind w:left="2140" w:right="1930"/>
      </w:pPr>
      <w:r>
        <w:rPr>
          <w:b w:val="0"/>
        </w:rPr>
        <w:br w:type="column"/>
      </w:r>
      <w:r>
        <w:rPr>
          <w:color w:val="0F3989"/>
        </w:rPr>
        <w:t>Поведенческие</w:t>
      </w:r>
    </w:p>
    <w:p>
      <w:pPr>
        <w:pStyle w:val="BodyText"/>
        <w:spacing w:before="6"/>
        <w:rPr>
          <w:b/>
          <w:sz w:val="43"/>
        </w:rPr>
      </w:pPr>
    </w:p>
    <w:p>
      <w:pPr>
        <w:pStyle w:val="ListParagraph"/>
        <w:numPr>
          <w:ilvl w:val="1"/>
          <w:numId w:val="4"/>
        </w:numPr>
        <w:tabs>
          <w:tab w:pos="1030" w:val="left" w:leader="none"/>
          <w:tab w:pos="1032" w:val="left" w:leader="none"/>
        </w:tabs>
        <w:spacing w:line="249" w:lineRule="auto" w:before="0" w:after="0"/>
        <w:ind w:left="1031" w:right="1315" w:hanging="540"/>
        <w:jc w:val="left"/>
        <w:rPr>
          <w:sz w:val="38"/>
        </w:rPr>
      </w:pPr>
      <w:r>
        <w:rPr>
          <w:color w:val="008080"/>
          <w:sz w:val="38"/>
        </w:rPr>
        <w:t>предоставление доступа к </w:t>
      </w:r>
      <w:r>
        <w:rPr>
          <w:color w:val="008080"/>
          <w:spacing w:val="-3"/>
          <w:sz w:val="38"/>
        </w:rPr>
        <w:t>объектам </w:t>
      </w:r>
      <w:r>
        <w:rPr>
          <w:color w:val="008080"/>
          <w:sz w:val="38"/>
        </w:rPr>
        <w:t>инфраструктуры, </w:t>
      </w:r>
      <w:r>
        <w:rPr>
          <w:color w:val="008080"/>
          <w:spacing w:val="-3"/>
          <w:sz w:val="38"/>
        </w:rPr>
        <w:t>сетевым</w:t>
      </w:r>
      <w:r>
        <w:rPr>
          <w:color w:val="008080"/>
          <w:spacing w:val="3"/>
          <w:sz w:val="38"/>
        </w:rPr>
        <w:t> </w:t>
      </w:r>
      <w:r>
        <w:rPr>
          <w:color w:val="008080"/>
          <w:spacing w:val="-3"/>
          <w:sz w:val="38"/>
        </w:rPr>
        <w:t>объектам,</w:t>
      </w:r>
    </w:p>
    <w:p>
      <w:pPr>
        <w:spacing w:line="249" w:lineRule="auto" w:before="5"/>
        <w:ind w:left="1031" w:right="0" w:firstLine="0"/>
        <w:jc w:val="left"/>
        <w:rPr>
          <w:sz w:val="38"/>
        </w:rPr>
      </w:pPr>
      <w:r>
        <w:rPr>
          <w:color w:val="008080"/>
          <w:sz w:val="38"/>
        </w:rPr>
        <w:t>информации, технологиям на недискриминационной основе</w:t>
      </w:r>
    </w:p>
    <w:p>
      <w:pPr>
        <w:pStyle w:val="ListParagraph"/>
        <w:numPr>
          <w:ilvl w:val="1"/>
          <w:numId w:val="4"/>
        </w:numPr>
        <w:tabs>
          <w:tab w:pos="1030" w:val="left" w:leader="none"/>
          <w:tab w:pos="1032" w:val="left" w:leader="none"/>
        </w:tabs>
        <w:spacing w:line="249" w:lineRule="auto" w:before="3" w:after="0"/>
        <w:ind w:left="1031" w:right="1005" w:hanging="540"/>
        <w:jc w:val="left"/>
        <w:rPr>
          <w:sz w:val="38"/>
        </w:rPr>
      </w:pPr>
      <w:r>
        <w:rPr>
          <w:color w:val="008080"/>
          <w:sz w:val="38"/>
        </w:rPr>
        <w:t>меры по снижению </w:t>
      </w:r>
      <w:r>
        <w:rPr>
          <w:color w:val="008080"/>
          <w:spacing w:val="-3"/>
          <w:sz w:val="38"/>
        </w:rPr>
        <w:t>барьеров </w:t>
      </w:r>
      <w:r>
        <w:rPr>
          <w:color w:val="008080"/>
          <w:spacing w:val="-4"/>
          <w:sz w:val="38"/>
        </w:rPr>
        <w:t>входа </w:t>
      </w:r>
      <w:r>
        <w:rPr>
          <w:color w:val="008080"/>
          <w:sz w:val="38"/>
        </w:rPr>
        <w:t>на</w:t>
      </w:r>
      <w:r>
        <w:rPr>
          <w:color w:val="008080"/>
          <w:spacing w:val="10"/>
          <w:sz w:val="38"/>
        </w:rPr>
        <w:t> </w:t>
      </w:r>
      <w:r>
        <w:rPr>
          <w:color w:val="008080"/>
          <w:sz w:val="38"/>
        </w:rPr>
        <w:t>рынок</w:t>
      </w:r>
    </w:p>
    <w:p>
      <w:pPr>
        <w:pStyle w:val="ListParagraph"/>
        <w:numPr>
          <w:ilvl w:val="1"/>
          <w:numId w:val="4"/>
        </w:numPr>
        <w:tabs>
          <w:tab w:pos="1030" w:val="left" w:leader="none"/>
          <w:tab w:pos="1032" w:val="left" w:leader="none"/>
        </w:tabs>
        <w:spacing w:line="249" w:lineRule="auto" w:before="3" w:after="0"/>
        <w:ind w:left="1031" w:right="880" w:hanging="540"/>
        <w:jc w:val="left"/>
        <w:rPr>
          <w:sz w:val="38"/>
        </w:rPr>
      </w:pPr>
      <w:r>
        <w:rPr>
          <w:color w:val="008080"/>
          <w:sz w:val="38"/>
        </w:rPr>
        <w:t>разработка</w:t>
      </w:r>
      <w:r>
        <w:rPr>
          <w:color w:val="008080"/>
          <w:spacing w:val="-31"/>
          <w:sz w:val="38"/>
        </w:rPr>
        <w:t> </w:t>
      </w:r>
      <w:r>
        <w:rPr>
          <w:color w:val="008080"/>
          <w:sz w:val="38"/>
        </w:rPr>
        <w:t>торгово-сбытовой политики и</w:t>
      </w:r>
      <w:r>
        <w:rPr>
          <w:color w:val="008080"/>
          <w:spacing w:val="3"/>
          <w:sz w:val="38"/>
        </w:rPr>
        <w:t> </w:t>
      </w:r>
      <w:r>
        <w:rPr>
          <w:color w:val="008080"/>
          <w:spacing w:val="-11"/>
          <w:sz w:val="38"/>
        </w:rPr>
        <w:t>т.д.</w:t>
      </w:r>
    </w:p>
    <w:p>
      <w:pPr>
        <w:pStyle w:val="ListParagraph"/>
        <w:numPr>
          <w:ilvl w:val="1"/>
          <w:numId w:val="4"/>
        </w:numPr>
        <w:tabs>
          <w:tab w:pos="1030" w:val="left" w:leader="none"/>
          <w:tab w:pos="1032" w:val="left" w:leader="none"/>
        </w:tabs>
        <w:spacing w:line="240" w:lineRule="auto" w:before="4" w:after="0"/>
        <w:ind w:left="1031" w:right="0" w:hanging="541"/>
        <w:jc w:val="left"/>
        <w:rPr>
          <w:sz w:val="38"/>
        </w:rPr>
      </w:pPr>
      <w:r>
        <w:rPr>
          <w:color w:val="008080"/>
          <w:sz w:val="38"/>
        </w:rPr>
        <w:t>ограничение изменения</w:t>
      </w:r>
      <w:r>
        <w:rPr>
          <w:color w:val="008080"/>
          <w:spacing w:val="10"/>
          <w:sz w:val="38"/>
        </w:rPr>
        <w:t> </w:t>
      </w:r>
      <w:r>
        <w:rPr>
          <w:color w:val="008080"/>
          <w:spacing w:val="-3"/>
          <w:sz w:val="38"/>
        </w:rPr>
        <w:t>цен</w:t>
      </w:r>
    </w:p>
    <w:p>
      <w:pPr>
        <w:pStyle w:val="ListParagraph"/>
        <w:numPr>
          <w:ilvl w:val="1"/>
          <w:numId w:val="4"/>
        </w:numPr>
        <w:tabs>
          <w:tab w:pos="1030" w:val="left" w:leader="none"/>
          <w:tab w:pos="1032" w:val="left" w:leader="none"/>
        </w:tabs>
        <w:spacing w:line="249" w:lineRule="auto" w:before="19" w:after="0"/>
        <w:ind w:left="1031" w:right="564" w:hanging="540"/>
        <w:jc w:val="left"/>
        <w:rPr>
          <w:sz w:val="38"/>
        </w:rPr>
      </w:pPr>
      <w:r>
        <w:rPr>
          <w:color w:val="008080"/>
          <w:sz w:val="38"/>
        </w:rPr>
        <w:t>предоставление информации</w:t>
      </w:r>
      <w:r>
        <w:rPr>
          <w:color w:val="008080"/>
          <w:spacing w:val="-23"/>
          <w:sz w:val="38"/>
        </w:rPr>
        <w:t> </w:t>
      </w:r>
      <w:r>
        <w:rPr>
          <w:color w:val="008080"/>
          <w:sz w:val="38"/>
        </w:rPr>
        <w:t>в </w:t>
      </w:r>
      <w:r>
        <w:rPr>
          <w:color w:val="008080"/>
          <w:spacing w:val="-6"/>
          <w:sz w:val="38"/>
        </w:rPr>
        <w:t>ФАС</w:t>
      </w:r>
      <w:r>
        <w:rPr>
          <w:color w:val="008080"/>
          <w:spacing w:val="-4"/>
          <w:sz w:val="38"/>
        </w:rPr>
        <w:t> России</w:t>
      </w:r>
    </w:p>
    <w:p>
      <w:pPr>
        <w:spacing w:after="0" w:line="249" w:lineRule="auto"/>
        <w:jc w:val="left"/>
        <w:rPr>
          <w:sz w:val="38"/>
        </w:rPr>
        <w:sectPr>
          <w:type w:val="continuous"/>
          <w:pgSz w:w="14400" w:h="10800" w:orient="landscape"/>
          <w:pgMar w:top="0" w:bottom="0" w:left="0" w:right="0"/>
          <w:cols w:num="2" w:equalWidth="0">
            <w:col w:w="5458" w:space="1767"/>
            <w:col w:w="7175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88"/>
      </w:pPr>
      <w:r>
        <w:rPr>
          <w:color w:val="008080"/>
        </w:rPr>
        <w:t>Принципы</w:t>
      </w:r>
    </w:p>
    <w:p>
      <w:pPr>
        <w:pStyle w:val="BodyText"/>
        <w:spacing w:before="6"/>
        <w:rPr>
          <w:b/>
          <w:sz w:val="43"/>
        </w:rPr>
      </w:pPr>
    </w:p>
    <w:p>
      <w:pPr>
        <w:pStyle w:val="ListParagraph"/>
        <w:numPr>
          <w:ilvl w:val="0"/>
          <w:numId w:val="6"/>
        </w:numPr>
        <w:tabs>
          <w:tab w:pos="1211" w:val="left" w:leader="none"/>
        </w:tabs>
        <w:spacing w:line="249" w:lineRule="auto" w:before="0" w:after="0"/>
        <w:ind w:left="1210" w:right="742" w:hanging="540"/>
        <w:jc w:val="both"/>
        <w:rPr>
          <w:b/>
          <w:sz w:val="40"/>
        </w:rPr>
      </w:pPr>
      <w:r>
        <w:rPr>
          <w:color w:val="0F3989"/>
          <w:spacing w:val="-4"/>
          <w:sz w:val="40"/>
        </w:rPr>
        <w:t>Соблюдение </w:t>
      </w:r>
      <w:r>
        <w:rPr>
          <w:color w:val="0F3989"/>
          <w:spacing w:val="-3"/>
          <w:sz w:val="40"/>
        </w:rPr>
        <w:t>антимонопольным органом установленной статьей </w:t>
      </w:r>
      <w:r>
        <w:rPr>
          <w:color w:val="0F3989"/>
          <w:sz w:val="40"/>
        </w:rPr>
        <w:t>26 Закона о защите конкуренции </w:t>
      </w:r>
      <w:r>
        <w:rPr>
          <w:b/>
          <w:color w:val="0F3989"/>
          <w:spacing w:val="-3"/>
          <w:sz w:val="40"/>
        </w:rPr>
        <w:t>обязанности </w:t>
      </w:r>
      <w:r>
        <w:rPr>
          <w:b/>
          <w:color w:val="0F3989"/>
          <w:sz w:val="40"/>
        </w:rPr>
        <w:t>по </w:t>
      </w:r>
      <w:r>
        <w:rPr>
          <w:b/>
          <w:color w:val="0F3989"/>
          <w:spacing w:val="-3"/>
          <w:sz w:val="40"/>
        </w:rPr>
        <w:t>соблюдению</w:t>
      </w:r>
      <w:r>
        <w:rPr>
          <w:b/>
          <w:color w:val="0F3989"/>
          <w:spacing w:val="105"/>
          <w:sz w:val="40"/>
        </w:rPr>
        <w:t> </w:t>
      </w:r>
      <w:r>
        <w:rPr>
          <w:b/>
          <w:color w:val="0F3989"/>
          <w:sz w:val="40"/>
        </w:rPr>
        <w:t>режима </w:t>
      </w:r>
      <w:r>
        <w:rPr>
          <w:b/>
          <w:color w:val="0F3989"/>
          <w:spacing w:val="-3"/>
          <w:sz w:val="40"/>
        </w:rPr>
        <w:t>охраняемой законом</w:t>
      </w:r>
      <w:r>
        <w:rPr>
          <w:b/>
          <w:color w:val="0F3989"/>
          <w:spacing w:val="-22"/>
          <w:sz w:val="40"/>
        </w:rPr>
        <w:t> </w:t>
      </w:r>
      <w:r>
        <w:rPr>
          <w:b/>
          <w:color w:val="0F3989"/>
          <w:sz w:val="40"/>
        </w:rPr>
        <w:t>тайны</w:t>
      </w:r>
    </w:p>
    <w:p>
      <w:pPr>
        <w:pStyle w:val="ListParagraph"/>
        <w:numPr>
          <w:ilvl w:val="0"/>
          <w:numId w:val="6"/>
        </w:numPr>
        <w:tabs>
          <w:tab w:pos="1211" w:val="left" w:leader="none"/>
        </w:tabs>
        <w:spacing w:line="249" w:lineRule="auto" w:before="106" w:after="0"/>
        <w:ind w:left="1210" w:right="742" w:hanging="540"/>
        <w:jc w:val="both"/>
        <w:rPr>
          <w:sz w:val="40"/>
        </w:rPr>
      </w:pPr>
      <w:r>
        <w:rPr>
          <w:color w:val="0F3989"/>
          <w:sz w:val="40"/>
        </w:rPr>
        <w:t>По </w:t>
      </w:r>
      <w:r>
        <w:rPr>
          <w:b/>
          <w:color w:val="0F3989"/>
          <w:sz w:val="40"/>
        </w:rPr>
        <w:t>предварительному </w:t>
      </w:r>
      <w:r>
        <w:rPr>
          <w:b/>
          <w:color w:val="0F3989"/>
          <w:spacing w:val="-3"/>
          <w:sz w:val="40"/>
        </w:rPr>
        <w:t>заявлению</w:t>
      </w:r>
      <w:r>
        <w:rPr>
          <w:b/>
          <w:color w:val="0F3989"/>
          <w:spacing w:val="105"/>
          <w:sz w:val="40"/>
        </w:rPr>
        <w:t> </w:t>
      </w:r>
      <w:r>
        <w:rPr>
          <w:color w:val="0F3989"/>
          <w:sz w:val="40"/>
        </w:rPr>
        <w:t>лица о </w:t>
      </w:r>
      <w:r>
        <w:rPr>
          <w:color w:val="0F3989"/>
          <w:spacing w:val="-3"/>
          <w:sz w:val="40"/>
        </w:rPr>
        <w:t>предоставлении </w:t>
      </w:r>
      <w:r>
        <w:rPr>
          <w:color w:val="0F3989"/>
          <w:sz w:val="40"/>
        </w:rPr>
        <w:t>возможности ознакомления </w:t>
      </w:r>
      <w:r>
        <w:rPr>
          <w:color w:val="0F3989"/>
          <w:spacing w:val="-4"/>
          <w:sz w:val="40"/>
        </w:rPr>
        <w:t>заявителя </w:t>
      </w:r>
      <w:r>
        <w:rPr>
          <w:color w:val="0F3989"/>
          <w:sz w:val="40"/>
        </w:rPr>
        <w:t>с </w:t>
      </w:r>
      <w:r>
        <w:rPr>
          <w:color w:val="0F3989"/>
          <w:spacing w:val="-3"/>
          <w:sz w:val="40"/>
        </w:rPr>
        <w:t>материалами, </w:t>
      </w:r>
      <w:r>
        <w:rPr>
          <w:color w:val="0F3989"/>
          <w:sz w:val="40"/>
        </w:rPr>
        <w:t>связанными с рассмотрением</w:t>
      </w:r>
      <w:r>
        <w:rPr>
          <w:color w:val="0F3989"/>
          <w:spacing w:val="-24"/>
          <w:sz w:val="40"/>
        </w:rPr>
        <w:t> </w:t>
      </w:r>
      <w:r>
        <w:rPr>
          <w:color w:val="0F3989"/>
          <w:spacing w:val="-5"/>
          <w:sz w:val="40"/>
        </w:rPr>
        <w:t>ходатайства</w:t>
      </w:r>
    </w:p>
    <w:p>
      <w:pPr>
        <w:pStyle w:val="ListParagraph"/>
        <w:numPr>
          <w:ilvl w:val="0"/>
          <w:numId w:val="6"/>
        </w:numPr>
        <w:tabs>
          <w:tab w:pos="1211" w:val="left" w:leader="none"/>
        </w:tabs>
        <w:spacing w:line="240" w:lineRule="auto" w:before="104" w:after="0"/>
        <w:ind w:left="1210" w:right="0" w:hanging="541"/>
        <w:jc w:val="both"/>
        <w:rPr>
          <w:sz w:val="40"/>
        </w:rPr>
      </w:pPr>
      <w:r>
        <w:rPr>
          <w:color w:val="0F3989"/>
          <w:sz w:val="40"/>
        </w:rPr>
        <w:t>С </w:t>
      </w:r>
      <w:r>
        <w:rPr>
          <w:b/>
          <w:color w:val="0F3989"/>
          <w:sz w:val="40"/>
        </w:rPr>
        <w:t>предварительного согласия </w:t>
      </w:r>
      <w:r>
        <w:rPr>
          <w:color w:val="0F3989"/>
          <w:spacing w:val="-3"/>
          <w:sz w:val="40"/>
        </w:rPr>
        <w:t>антимонопольного</w:t>
      </w:r>
      <w:r>
        <w:rPr>
          <w:color w:val="0F3989"/>
          <w:spacing w:val="-19"/>
          <w:sz w:val="40"/>
        </w:rPr>
        <w:t> </w:t>
      </w:r>
      <w:r>
        <w:rPr>
          <w:color w:val="0F3989"/>
          <w:spacing w:val="-3"/>
          <w:sz w:val="40"/>
        </w:rPr>
        <w:t>органа</w:t>
      </w:r>
    </w:p>
    <w:p>
      <w:pPr>
        <w:pStyle w:val="ListParagraph"/>
        <w:numPr>
          <w:ilvl w:val="0"/>
          <w:numId w:val="6"/>
        </w:numPr>
        <w:tabs>
          <w:tab w:pos="1211" w:val="left" w:leader="none"/>
        </w:tabs>
        <w:spacing w:line="249" w:lineRule="auto" w:before="121" w:after="0"/>
        <w:ind w:left="1210" w:right="743" w:hanging="540"/>
        <w:jc w:val="both"/>
        <w:rPr>
          <w:sz w:val="40"/>
        </w:rPr>
      </w:pPr>
      <w:r>
        <w:rPr>
          <w:b/>
          <w:color w:val="0F3989"/>
          <w:spacing w:val="-3"/>
          <w:sz w:val="40"/>
        </w:rPr>
        <w:t>Недопустимость </w:t>
      </w:r>
      <w:r>
        <w:rPr>
          <w:b/>
          <w:color w:val="0F3989"/>
          <w:spacing w:val="-4"/>
          <w:sz w:val="40"/>
        </w:rPr>
        <w:t>злоупотребления </w:t>
      </w:r>
      <w:r>
        <w:rPr>
          <w:b/>
          <w:color w:val="0F3989"/>
          <w:spacing w:val="-2"/>
          <w:sz w:val="40"/>
        </w:rPr>
        <w:t>правом </w:t>
      </w:r>
      <w:r>
        <w:rPr>
          <w:color w:val="0F3989"/>
          <w:spacing w:val="3"/>
          <w:sz w:val="40"/>
        </w:rPr>
        <w:t>со </w:t>
      </w:r>
      <w:r>
        <w:rPr>
          <w:color w:val="0F3989"/>
          <w:sz w:val="40"/>
        </w:rPr>
        <w:t>стороны </w:t>
      </w:r>
      <w:r>
        <w:rPr>
          <w:color w:val="0F3989"/>
          <w:spacing w:val="-3"/>
          <w:sz w:val="40"/>
        </w:rPr>
        <w:t>заявителя </w:t>
      </w:r>
      <w:r>
        <w:rPr>
          <w:color w:val="0F3989"/>
          <w:sz w:val="40"/>
        </w:rPr>
        <w:t>при ознакомлении с </w:t>
      </w:r>
      <w:r>
        <w:rPr>
          <w:color w:val="0F3989"/>
          <w:spacing w:val="-3"/>
          <w:sz w:val="40"/>
        </w:rPr>
        <w:t>материалами</w:t>
      </w:r>
      <w:r>
        <w:rPr>
          <w:color w:val="0F3989"/>
          <w:spacing w:val="-19"/>
          <w:sz w:val="40"/>
        </w:rPr>
        <w:t> </w:t>
      </w:r>
      <w:r>
        <w:rPr>
          <w:color w:val="0F3989"/>
          <w:spacing w:val="-5"/>
          <w:sz w:val="40"/>
        </w:rPr>
        <w:t>ходатайства</w:t>
      </w:r>
    </w:p>
    <w:p>
      <w:pPr>
        <w:pStyle w:val="ListParagraph"/>
        <w:numPr>
          <w:ilvl w:val="0"/>
          <w:numId w:val="6"/>
        </w:numPr>
        <w:tabs>
          <w:tab w:pos="1211" w:val="left" w:leader="none"/>
        </w:tabs>
        <w:spacing w:line="249" w:lineRule="auto" w:before="104" w:after="0"/>
        <w:ind w:left="1210" w:right="747" w:hanging="540"/>
        <w:jc w:val="both"/>
        <w:rPr>
          <w:sz w:val="40"/>
        </w:rPr>
      </w:pPr>
      <w:r>
        <w:rPr>
          <w:b/>
          <w:color w:val="0F3989"/>
          <w:spacing w:val="-3"/>
          <w:sz w:val="40"/>
        </w:rPr>
        <w:t>Недопустимость </w:t>
      </w:r>
      <w:r>
        <w:rPr>
          <w:b/>
          <w:color w:val="0F3989"/>
          <w:sz w:val="40"/>
        </w:rPr>
        <w:t>создания </w:t>
      </w:r>
      <w:r>
        <w:rPr>
          <w:b/>
          <w:color w:val="0F3989"/>
          <w:spacing w:val="-3"/>
          <w:sz w:val="40"/>
        </w:rPr>
        <w:t>условий,</w:t>
      </w:r>
      <w:r>
        <w:rPr>
          <w:b/>
          <w:color w:val="0F3989"/>
          <w:spacing w:val="105"/>
          <w:sz w:val="40"/>
        </w:rPr>
        <w:t> </w:t>
      </w:r>
      <w:r>
        <w:rPr>
          <w:b/>
          <w:color w:val="0F3989"/>
          <w:spacing w:val="-3"/>
          <w:sz w:val="40"/>
        </w:rPr>
        <w:t>препятствующих надлежащему</w:t>
      </w:r>
      <w:r>
        <w:rPr>
          <w:b/>
          <w:color w:val="0F3989"/>
          <w:spacing w:val="105"/>
          <w:sz w:val="40"/>
        </w:rPr>
        <w:t> </w:t>
      </w:r>
      <w:r>
        <w:rPr>
          <w:b/>
          <w:color w:val="0F3989"/>
          <w:sz w:val="40"/>
        </w:rPr>
        <w:t>рассмотрению </w:t>
      </w:r>
      <w:r>
        <w:rPr>
          <w:b/>
          <w:color w:val="0F3989"/>
          <w:spacing w:val="-4"/>
          <w:sz w:val="40"/>
        </w:rPr>
        <w:t>ходатайства </w:t>
      </w:r>
      <w:r>
        <w:rPr>
          <w:color w:val="0F3989"/>
          <w:spacing w:val="-3"/>
          <w:sz w:val="40"/>
        </w:rPr>
        <w:t>антимонопольным органом </w:t>
      </w:r>
      <w:r>
        <w:rPr>
          <w:color w:val="0F3989"/>
          <w:sz w:val="40"/>
        </w:rPr>
        <w:t>в сроки, </w:t>
      </w:r>
      <w:r>
        <w:rPr>
          <w:color w:val="0F3989"/>
          <w:spacing w:val="-3"/>
          <w:sz w:val="40"/>
        </w:rPr>
        <w:t>установленные статьей </w:t>
      </w:r>
      <w:r>
        <w:rPr>
          <w:color w:val="0F3989"/>
          <w:sz w:val="40"/>
        </w:rPr>
        <w:t>33 Закона о </w:t>
      </w:r>
      <w:r>
        <w:rPr>
          <w:color w:val="0F3989"/>
          <w:spacing w:val="-3"/>
          <w:sz w:val="40"/>
        </w:rPr>
        <w:t>защите </w:t>
      </w:r>
      <w:r>
        <w:rPr>
          <w:color w:val="0F3989"/>
          <w:sz w:val="40"/>
        </w:rPr>
        <w:t>конкуренции</w:t>
      </w:r>
    </w:p>
    <w:p>
      <w:pPr>
        <w:spacing w:after="0" w:line="249" w:lineRule="auto"/>
        <w:jc w:val="both"/>
        <w:rPr>
          <w:sz w:val="40"/>
        </w:rPr>
        <w:sectPr>
          <w:headerReference w:type="default" r:id="rId52"/>
          <w:footerReference w:type="default" r:id="rId53"/>
          <w:pgSz w:w="14400" w:h="10800" w:orient="landscape"/>
          <w:pgMar w:header="0" w:footer="168" w:top="1420" w:bottom="360" w:left="0" w:right="0"/>
          <w:pgNumType w:start="1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0</wp:posOffset>
            </wp:positionH>
            <wp:positionV relativeFrom="page">
              <wp:posOffset>6624635</wp:posOffset>
            </wp:positionV>
            <wp:extent cx="9144000" cy="233361"/>
            <wp:effectExtent l="0" t="0" r="0" b="0"/>
            <wp:wrapNone/>
            <wp:docPr id="35" name="image4.jpeg" descr="пр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233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144000" cy="908050"/>
            <wp:effectExtent l="0" t="0" r="0" b="0"/>
            <wp:wrapNone/>
            <wp:docPr id="37" name="image1.jpeg" descr="пр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5612"/>
        <w:rPr>
          <w:sz w:val="20"/>
        </w:rPr>
      </w:pPr>
      <w:r>
        <w:rPr>
          <w:sz w:val="20"/>
        </w:rPr>
        <w:drawing>
          <wp:inline distT="0" distB="0" distL="0" distR="0">
            <wp:extent cx="1547193" cy="1560195"/>
            <wp:effectExtent l="0" t="0" r="0" b="0"/>
            <wp:docPr id="39" name="image34.jpeg" descr="FAS-logo-color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4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193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75"/>
        <w:ind w:left="464" w:right="276" w:firstLine="0"/>
        <w:jc w:val="center"/>
        <w:rPr>
          <w:b/>
          <w:sz w:val="74"/>
        </w:rPr>
      </w:pPr>
      <w:r>
        <w:rPr>
          <w:b/>
          <w:color w:val="008080"/>
          <w:sz w:val="74"/>
        </w:rPr>
        <w:t>СПАСИБО ЗА ВНИМАНИЕ!</w:t>
      </w:r>
    </w:p>
    <w:sectPr>
      <w:headerReference w:type="default" r:id="rId54"/>
      <w:footerReference w:type="default" r:id="rId55"/>
      <w:pgSz w:w="14400" w:h="10800" w:orient="landscape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0848">
          <wp:simplePos x="0" y="0"/>
          <wp:positionH relativeFrom="page">
            <wp:posOffset>0</wp:posOffset>
          </wp:positionH>
          <wp:positionV relativeFrom="page">
            <wp:posOffset>6624635</wp:posOffset>
          </wp:positionV>
          <wp:extent cx="9144000" cy="233361"/>
          <wp:effectExtent l="0" t="0" r="0" b="0"/>
          <wp:wrapNone/>
          <wp:docPr id="5" name="image4.jpeg" descr="пр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233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5.23999pt;margin-top:521.959167pt;width:13.4pt;height:18.350pt;mso-position-horizontal-relative:page;mso-position-vertical-relative:page;z-index:-1600512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2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333399"/>
                    <w:w w:val="101"/>
                    <w:sz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2896">
          <wp:simplePos x="0" y="0"/>
          <wp:positionH relativeFrom="page">
            <wp:posOffset>0</wp:posOffset>
          </wp:positionH>
          <wp:positionV relativeFrom="page">
            <wp:posOffset>6624635</wp:posOffset>
          </wp:positionV>
          <wp:extent cx="9144000" cy="233361"/>
          <wp:effectExtent l="0" t="0" r="0" b="0"/>
          <wp:wrapNone/>
          <wp:docPr id="9" name="image4.jpeg" descr="пр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233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5.23999pt;margin-top:521.959167pt;width:13.4pt;height:18.350pt;mso-position-horizontal-relative:page;mso-position-vertical-relative:page;z-index:-16003072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2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333399"/>
                    <w:w w:val="101"/>
                    <w:sz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4944">
          <wp:simplePos x="0" y="0"/>
          <wp:positionH relativeFrom="page">
            <wp:posOffset>0</wp:posOffset>
          </wp:positionH>
          <wp:positionV relativeFrom="page">
            <wp:posOffset>6624635</wp:posOffset>
          </wp:positionV>
          <wp:extent cx="9144000" cy="233361"/>
          <wp:effectExtent l="0" t="0" r="0" b="0"/>
          <wp:wrapNone/>
          <wp:docPr id="13" name="image4.jpeg" descr="пр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233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4.52002pt;margin-top:521.870178pt;width:14.25pt;height:18.5pt;mso-position-horizontal-relative:page;mso-position-vertical-relative:page;z-index:-1600102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sz w:val="29"/>
                  </w:rPr>
                </w:pPr>
                <w:r>
                  <w:rPr/>
                  <w:fldChar w:fldCharType="begin"/>
                </w:r>
                <w:r>
                  <w:rPr>
                    <w:color w:val="FFFFFF"/>
                    <w:w w:val="101"/>
                    <w:sz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6992">
          <wp:simplePos x="0" y="0"/>
          <wp:positionH relativeFrom="page">
            <wp:posOffset>0</wp:posOffset>
          </wp:positionH>
          <wp:positionV relativeFrom="page">
            <wp:posOffset>6624635</wp:posOffset>
          </wp:positionV>
          <wp:extent cx="9144000" cy="233361"/>
          <wp:effectExtent l="0" t="0" r="0" b="0"/>
          <wp:wrapNone/>
          <wp:docPr id="17" name="image4.jpeg" descr="пр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233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5.23999pt;margin-top:521.959167pt;width:13.4pt;height:18.350pt;mso-position-horizontal-relative:page;mso-position-vertical-relative:page;z-index:-1599897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2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333399"/>
                    <w:w w:val="101"/>
                    <w:sz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0064">
          <wp:simplePos x="0" y="0"/>
          <wp:positionH relativeFrom="page">
            <wp:posOffset>0</wp:posOffset>
          </wp:positionH>
          <wp:positionV relativeFrom="page">
            <wp:posOffset>6624635</wp:posOffset>
          </wp:positionV>
          <wp:extent cx="9144000" cy="233361"/>
          <wp:effectExtent l="0" t="0" r="0" b="0"/>
          <wp:wrapNone/>
          <wp:docPr id="25" name="image4.jpeg" descr="пр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233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5.23999pt;margin-top:521.959167pt;width:13.4pt;height:18.350pt;mso-position-horizontal-relative:page;mso-position-vertical-relative:page;z-index:-15995904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2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333399"/>
                    <w:w w:val="101"/>
                    <w:sz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2112">
          <wp:simplePos x="0" y="0"/>
          <wp:positionH relativeFrom="page">
            <wp:posOffset>0</wp:posOffset>
          </wp:positionH>
          <wp:positionV relativeFrom="page">
            <wp:posOffset>6624635</wp:posOffset>
          </wp:positionV>
          <wp:extent cx="9144000" cy="233361"/>
          <wp:effectExtent l="0" t="0" r="0" b="0"/>
          <wp:wrapNone/>
          <wp:docPr id="29" name="image4.jpeg" descr="пр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233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5.23999pt;margin-top:521.959167pt;width:13.4pt;height:18.350pt;mso-position-horizontal-relative:page;mso-position-vertical-relative:page;z-index:-15993856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2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333399"/>
                    <w:w w:val="101"/>
                    <w:sz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4160">
          <wp:simplePos x="0" y="0"/>
          <wp:positionH relativeFrom="page">
            <wp:posOffset>0</wp:posOffset>
          </wp:positionH>
          <wp:positionV relativeFrom="page">
            <wp:posOffset>6624635</wp:posOffset>
          </wp:positionV>
          <wp:extent cx="9144000" cy="233361"/>
          <wp:effectExtent l="0" t="0" r="0" b="0"/>
          <wp:wrapNone/>
          <wp:docPr id="33" name="image4.jpeg" descr="пр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233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697.799988pt;margin-top:521.959167pt;width:20.9pt;height:18.350pt;mso-position-horizontal-relative:page;mso-position-vertical-relative:page;z-index:-1599180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Times New Roman"/>
                    <w:sz w:val="29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color w:val="333399"/>
                    <w:sz w:val="2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98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08050"/>
          <wp:effectExtent l="0" t="0" r="0" b="0"/>
          <wp:wrapNone/>
          <wp:docPr id="3" name="image1.jpeg" descr="пр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12.839996pt;margin-top:14.093437pt;width:300.05pt;height:28.85pt;mso-position-horizontal-relative:page;mso-position-vertical-relative:page;z-index:-16006144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FFFFFF"/>
                    <w:spacing w:val="-3"/>
                    <w:sz w:val="48"/>
                  </w:rPr>
                  <w:t>Разработка Разъяснения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187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08050"/>
          <wp:effectExtent l="0" t="0" r="0" b="0"/>
          <wp:wrapNone/>
          <wp:docPr id="7" name="image1.jpeg" descr="пр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19.320007pt;margin-top:14.093437pt;width:287.2pt;height:28.85pt;mso-position-horizontal-relative:page;mso-position-vertical-relative:page;z-index:-16004096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FFFFFF"/>
                    <w:sz w:val="48"/>
                  </w:rPr>
                  <w:t>Структура Разъяснения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392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08050"/>
          <wp:effectExtent l="0" t="0" r="0" b="0"/>
          <wp:wrapNone/>
          <wp:docPr id="11" name="image1.jpeg" descr="пр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9.023998pt;margin-top:-3.746562pt;width:614.550pt;height:57.65pt;mso-position-horizontal-relative:page;mso-position-vertical-relative:page;z-index:-16002048" type="#_x0000_t202" filled="false" stroked="false">
          <v:textbox inset="0,0,0,0">
            <w:txbxContent>
              <w:p>
                <w:pPr>
                  <w:spacing w:line="249" w:lineRule="auto" w:before="4"/>
                  <w:ind w:left="2821" w:right="0" w:hanging="2802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FFFFFF"/>
                    <w:sz w:val="48"/>
                  </w:rPr>
                  <w:t>Отдельные </w:t>
                </w:r>
                <w:r>
                  <w:rPr>
                    <w:b/>
                    <w:color w:val="FFFFFF"/>
                    <w:spacing w:val="-3"/>
                    <w:sz w:val="48"/>
                  </w:rPr>
                  <w:t>основания, требующие согласования </w:t>
                </w:r>
                <w:r>
                  <w:rPr>
                    <w:b/>
                    <w:color w:val="FFFFFF"/>
                    <w:sz w:val="48"/>
                  </w:rPr>
                  <w:t>с </w:t>
                </w:r>
                <w:r>
                  <w:rPr>
                    <w:b/>
                    <w:color w:val="FFFFFF"/>
                    <w:spacing w:val="-3"/>
                    <w:sz w:val="48"/>
                  </w:rPr>
                  <w:t>антимонопольным </w:t>
                </w:r>
                <w:r>
                  <w:rPr>
                    <w:b/>
                    <w:color w:val="FFFFFF"/>
                    <w:sz w:val="48"/>
                  </w:rPr>
                  <w:t>органом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596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08050"/>
          <wp:effectExtent l="0" t="0" r="0" b="0"/>
          <wp:wrapNone/>
          <wp:docPr id="15" name="image1.jpeg" descr="пр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8.896pt;margin-top:-3.526562pt;width:687.95pt;height:57.65pt;mso-position-horizontal-relative:page;mso-position-vertical-relative:page;z-index:-16000000" type="#_x0000_t202" filled="false" stroked="false">
          <v:textbox inset="0,0,0,0">
            <w:txbxContent>
              <w:p>
                <w:pPr>
                  <w:spacing w:line="249" w:lineRule="auto" w:before="4"/>
                  <w:ind w:left="3555" w:right="3" w:hanging="3536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FFFFFF"/>
                    <w:sz w:val="48"/>
                  </w:rPr>
                  <w:t>Исключение из общего правила о </w:t>
                </w:r>
                <w:r>
                  <w:rPr>
                    <w:b/>
                    <w:color w:val="FFFFFF"/>
                    <w:spacing w:val="-3"/>
                    <w:sz w:val="48"/>
                  </w:rPr>
                  <w:t>согласовании </w:t>
                </w:r>
                <w:r>
                  <w:rPr>
                    <w:b/>
                    <w:color w:val="FFFFFF"/>
                    <w:spacing w:val="-2"/>
                    <w:sz w:val="48"/>
                  </w:rPr>
                  <w:t>сделок </w:t>
                </w:r>
                <w:r>
                  <w:rPr>
                    <w:b/>
                    <w:color w:val="FFFFFF"/>
                    <w:sz w:val="48"/>
                  </w:rPr>
                  <w:t>с </w:t>
                </w:r>
                <w:r>
                  <w:rPr>
                    <w:b/>
                    <w:color w:val="FFFFFF"/>
                    <w:spacing w:val="-3"/>
                    <w:sz w:val="48"/>
                  </w:rPr>
                  <w:t>антимонопольным </w:t>
                </w:r>
                <w:r>
                  <w:rPr>
                    <w:b/>
                    <w:color w:val="FFFFFF"/>
                    <w:sz w:val="48"/>
                  </w:rPr>
                  <w:t>органом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80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08050"/>
          <wp:effectExtent l="0" t="0" r="0" b="0"/>
          <wp:wrapNone/>
          <wp:docPr id="19" name="image1.jpeg" descr="пр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2.544001pt;margin-top:-1.988289pt;width:687.95pt;height:57.65pt;mso-position-horizontal-relative:page;mso-position-vertical-relative:page;z-index:-15997952" type="#_x0000_t202" filled="false" stroked="false">
          <v:textbox inset="0,0,0,0">
            <w:txbxContent>
              <w:p>
                <w:pPr>
                  <w:spacing w:before="4"/>
                  <w:ind w:left="1" w:right="1" w:firstLine="0"/>
                  <w:jc w:val="center"/>
                  <w:rPr>
                    <w:b/>
                    <w:sz w:val="48"/>
                  </w:rPr>
                </w:pPr>
                <w:r>
                  <w:rPr>
                    <w:b/>
                    <w:color w:val="FFFFFF"/>
                    <w:sz w:val="48"/>
                  </w:rPr>
                  <w:t>Исключение из общего правила о </w:t>
                </w:r>
                <w:r>
                  <w:rPr>
                    <w:b/>
                    <w:color w:val="FFFFFF"/>
                    <w:spacing w:val="-3"/>
                    <w:sz w:val="48"/>
                  </w:rPr>
                  <w:t>согласовании </w:t>
                </w:r>
                <w:r>
                  <w:rPr>
                    <w:b/>
                    <w:color w:val="FFFFFF"/>
                    <w:spacing w:val="-2"/>
                    <w:sz w:val="48"/>
                  </w:rPr>
                  <w:t>сделок </w:t>
                </w:r>
                <w:r>
                  <w:rPr>
                    <w:b/>
                    <w:color w:val="FFFFFF"/>
                    <w:sz w:val="48"/>
                  </w:rPr>
                  <w:t>с</w:t>
                </w:r>
              </w:p>
              <w:p>
                <w:pPr>
                  <w:spacing w:before="24"/>
                  <w:ind w:left="128" w:right="1" w:firstLine="0"/>
                  <w:jc w:val="center"/>
                  <w:rPr>
                    <w:b/>
                    <w:sz w:val="48"/>
                  </w:rPr>
                </w:pPr>
                <w:r>
                  <w:rPr>
                    <w:b/>
                    <w:color w:val="FFFFFF"/>
                    <w:sz w:val="48"/>
                  </w:rPr>
                  <w:t>антимонопольным органом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1904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08050"/>
          <wp:effectExtent l="0" t="0" r="0" b="0"/>
          <wp:wrapNone/>
          <wp:docPr id="23" name="image1.jpeg" descr="пр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2.056pt;margin-top:10.823438pt;width:576.1pt;height:28.85pt;mso-position-horizontal-relative:page;mso-position-vertical-relative:page;z-index:-15996928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FFFFFF"/>
                    <w:sz w:val="48"/>
                  </w:rPr>
                  <w:t>Взаимосвязь с Федеральным законом № 57-ФЗ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108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08050"/>
          <wp:effectExtent l="0" t="0" r="0" b="0"/>
          <wp:wrapNone/>
          <wp:docPr id="27" name="image1.jpeg" descr="пр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177.130005pt;margin-top:10.033438pt;width:370.15pt;height:28.85pt;mso-position-horizontal-relative:page;mso-position-vertical-relative:page;z-index:-15994880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FFFFFF"/>
                    <w:sz w:val="48"/>
                  </w:rPr>
                  <w:t>Предписания по </w:t>
                </w:r>
                <w:r>
                  <w:rPr>
                    <w:b/>
                    <w:color w:val="FFFFFF"/>
                    <w:spacing w:val="-4"/>
                    <w:sz w:val="48"/>
                  </w:rPr>
                  <w:t>ходатайствам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231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9144000" cy="908050"/>
          <wp:effectExtent l="0" t="0" r="0" b="0"/>
          <wp:wrapNone/>
          <wp:docPr id="31" name="image1.jpeg" descr="пр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99.129997pt;margin-top:8.953438pt;width:541.450pt;height:28.85pt;mso-position-horizontal-relative:page;mso-position-vertical-relative:page;z-index:-15992832" type="#_x0000_t202" filled="false" stroked="false">
          <v:textbox inset="0,0,0,0">
            <w:txbxContent>
              <w:p>
                <w:pPr>
                  <w:spacing w:before="4"/>
                  <w:ind w:left="20" w:right="0" w:firstLine="0"/>
                  <w:jc w:val="left"/>
                  <w:rPr>
                    <w:b/>
                    <w:sz w:val="48"/>
                  </w:rPr>
                </w:pPr>
                <w:r>
                  <w:rPr>
                    <w:b/>
                    <w:color w:val="FFFFFF"/>
                    <w:sz w:val="48"/>
                  </w:rPr>
                  <w:t>Доступ </w:t>
                </w:r>
                <w:r>
                  <w:rPr>
                    <w:b/>
                    <w:color w:val="FFFFFF"/>
                    <w:spacing w:val="-3"/>
                    <w:sz w:val="48"/>
                  </w:rPr>
                  <w:t>заявителя </w:t>
                </w:r>
                <w:r>
                  <w:rPr>
                    <w:b/>
                    <w:color w:val="FFFFFF"/>
                    <w:sz w:val="48"/>
                  </w:rPr>
                  <w:t>к </w:t>
                </w:r>
                <w:r>
                  <w:rPr>
                    <w:b/>
                    <w:color w:val="FFFFFF"/>
                    <w:spacing w:val="-3"/>
                    <w:sz w:val="48"/>
                  </w:rPr>
                  <w:t>материалам </w:t>
                </w:r>
                <w:r>
                  <w:rPr>
                    <w:b/>
                    <w:color w:val="FFFFFF"/>
                    <w:spacing w:val="-4"/>
                    <w:sz w:val="48"/>
                  </w:rPr>
                  <w:t>ходатайства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"/>
      <w:lvlJc w:val="left"/>
      <w:pPr>
        <w:ind w:left="1210" w:hanging="540"/>
      </w:pPr>
      <w:rPr>
        <w:rFonts w:hint="default" w:ascii="Wingdings" w:hAnsi="Wingdings" w:eastAsia="Wingdings" w:cs="Wingdings"/>
        <w:color w:val="0F3989"/>
        <w:w w:val="100"/>
        <w:sz w:val="40"/>
        <w:szCs w:val="4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538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856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174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92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810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128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46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64" w:hanging="5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89" w:hanging="363"/>
      </w:pPr>
      <w:rPr>
        <w:rFonts w:hint="default" w:ascii="Arial" w:hAnsi="Arial" w:eastAsia="Arial" w:cs="Arial"/>
        <w:color w:val="0D2E8B"/>
        <w:w w:val="100"/>
        <w:sz w:val="40"/>
        <w:szCs w:val="4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02" w:hanging="36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24" w:hanging="36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446" w:hanging="36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868" w:hanging="36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290" w:hanging="36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12" w:hanging="36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34" w:hanging="36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56" w:hanging="363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"/>
      <w:lvlJc w:val="left"/>
      <w:pPr>
        <w:ind w:left="909" w:hanging="721"/>
      </w:pPr>
      <w:rPr>
        <w:rFonts w:hint="default" w:ascii="Wingdings" w:hAnsi="Wingdings" w:eastAsia="Wingdings" w:cs="Wingdings"/>
        <w:color w:val="008080"/>
        <w:w w:val="100"/>
        <w:sz w:val="40"/>
        <w:szCs w:val="40"/>
        <w:lang w:val="ru-RU" w:eastAsia="en-US" w:bidi="ar-SA"/>
      </w:rPr>
    </w:lvl>
    <w:lvl w:ilvl="1">
      <w:start w:val="0"/>
      <w:numFmt w:val="bullet"/>
      <w:lvlText w:val=""/>
      <w:lvlJc w:val="left"/>
      <w:pPr>
        <w:ind w:left="1030" w:hanging="540"/>
      </w:pPr>
      <w:rPr>
        <w:rFonts w:hint="default" w:ascii="Wingdings" w:hAnsi="Wingdings" w:eastAsia="Wingdings" w:cs="Wingdings"/>
        <w:color w:val="008080"/>
        <w:w w:val="99"/>
        <w:sz w:val="38"/>
        <w:szCs w:val="3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07" w:hanging="540"/>
      </w:pPr>
      <w:rPr>
        <w:rFonts w:hint="default" w:ascii="Arial" w:hAnsi="Arial" w:eastAsia="Arial" w:cs="Arial"/>
        <w:color w:val="0F3989"/>
        <w:w w:val="100"/>
        <w:sz w:val="40"/>
        <w:szCs w:val="4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7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75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12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850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9487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125" w:hanging="5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381" w:hanging="303"/>
      </w:pPr>
      <w:rPr>
        <w:rFonts w:hint="default" w:ascii="Arial" w:hAnsi="Arial" w:eastAsia="Arial" w:cs="Arial"/>
        <w:color w:val="0D2E8B"/>
        <w:w w:val="100"/>
        <w:sz w:val="40"/>
        <w:szCs w:val="4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82" w:hanging="30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84" w:hanging="30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86" w:hanging="30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88" w:hanging="30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390" w:hanging="30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792" w:hanging="30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194" w:hanging="30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596" w:hanging="303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966" w:hanging="540"/>
      </w:pPr>
      <w:rPr>
        <w:rFonts w:hint="default" w:ascii="Wingdings" w:hAnsi="Wingdings" w:eastAsia="Wingdings" w:cs="Wingdings"/>
        <w:color w:val="008080"/>
        <w:w w:val="100"/>
        <w:sz w:val="40"/>
        <w:szCs w:val="4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04" w:hanging="5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8" w:hanging="5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992" w:hanging="5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336" w:hanging="5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680" w:hanging="5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24" w:hanging="5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368" w:hanging="5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12" w:hanging="54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"/>
      <w:lvlJc w:val="left"/>
      <w:pPr>
        <w:ind w:left="1088" w:hanging="541"/>
      </w:pPr>
      <w:rPr>
        <w:rFonts w:hint="default"/>
        <w:w w:val="99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2" w:hanging="5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744" w:hanging="5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076" w:hanging="5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408" w:hanging="5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740" w:hanging="5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072" w:hanging="5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0404" w:hanging="5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1736" w:hanging="541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40"/>
      <w:szCs w:val="4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199" w:right="276"/>
      <w:jc w:val="center"/>
      <w:outlineLvl w:val="1"/>
    </w:pPr>
    <w:rPr>
      <w:rFonts w:ascii="Arial" w:hAnsi="Arial" w:eastAsia="Arial" w:cs="Arial"/>
      <w:b/>
      <w:bCs/>
      <w:sz w:val="40"/>
      <w:szCs w:val="40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0"/>
      <w:ind w:left="1031" w:hanging="540"/>
    </w:pPr>
    <w:rPr>
      <w:rFonts w:ascii="Arial" w:hAnsi="Arial" w:eastAsia="Arial" w:cs="Arial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image" Target="media/image22.png"/><Relationship Id="rId36" Type="http://schemas.openxmlformats.org/officeDocument/2006/relationships/image" Target="media/image23.png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image" Target="media/image26.png"/><Relationship Id="rId40" Type="http://schemas.openxmlformats.org/officeDocument/2006/relationships/image" Target="media/image27.png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image" Target="media/image30.png"/><Relationship Id="rId44" Type="http://schemas.openxmlformats.org/officeDocument/2006/relationships/image" Target="media/image31.png"/><Relationship Id="rId45" Type="http://schemas.openxmlformats.org/officeDocument/2006/relationships/image" Target="media/image32.png"/><Relationship Id="rId46" Type="http://schemas.openxmlformats.org/officeDocument/2006/relationships/image" Target="media/image33.png"/><Relationship Id="rId47" Type="http://schemas.openxmlformats.org/officeDocument/2006/relationships/image" Target="media/image4.jpeg"/><Relationship Id="rId48" Type="http://schemas.openxmlformats.org/officeDocument/2006/relationships/header" Target="header6.xml"/><Relationship Id="rId49" Type="http://schemas.openxmlformats.org/officeDocument/2006/relationships/footer" Target="footer6.xml"/><Relationship Id="rId50" Type="http://schemas.openxmlformats.org/officeDocument/2006/relationships/header" Target="header7.xml"/><Relationship Id="rId51" Type="http://schemas.openxmlformats.org/officeDocument/2006/relationships/footer" Target="footer7.xml"/><Relationship Id="rId52" Type="http://schemas.openxmlformats.org/officeDocument/2006/relationships/header" Target="header8.xml"/><Relationship Id="rId53" Type="http://schemas.openxmlformats.org/officeDocument/2006/relationships/footer" Target="footer8.xml"/><Relationship Id="rId54" Type="http://schemas.openxmlformats.org/officeDocument/2006/relationships/header" Target="header9.xml"/><Relationship Id="rId55" Type="http://schemas.openxmlformats.org/officeDocument/2006/relationships/footer" Target="footer9.xml"/><Relationship Id="rId56" Type="http://schemas.openxmlformats.org/officeDocument/2006/relationships/image" Target="media/image34.jpeg"/><Relationship Id="rId5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Перевозчиков М.И.</dc:creator>
  <dc:title>Слайд 1</dc:title>
  <dcterms:created xsi:type="dcterms:W3CDTF">2020-10-29T12:21:35Z</dcterms:created>
  <dcterms:modified xsi:type="dcterms:W3CDTF">2020-10-29T12:21:35Z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2020-10-29T00:00:00Z</vt:filetime>
  </property>
</Properties>
</file>