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6C" w:rsidRPr="00B7676C" w:rsidRDefault="00B7676C" w:rsidP="00B7676C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B7676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Информационное письмо №</w:t>
      </w:r>
      <w:r w:rsidR="00D7767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2</w:t>
      </w:r>
    </w:p>
    <w:p w:rsidR="00B7676C" w:rsidRPr="00B7676C" w:rsidRDefault="00B7676C" w:rsidP="00B767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7678" w:rsidRPr="007034D4" w:rsidRDefault="00D77678" w:rsidP="00B76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D4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7034D4">
        <w:rPr>
          <w:rFonts w:ascii="Times New Roman" w:hAnsi="Times New Roman" w:cs="Times New Roman"/>
          <w:b/>
          <w:sz w:val="28"/>
          <w:szCs w:val="28"/>
        </w:rPr>
        <w:t xml:space="preserve">-я </w:t>
      </w:r>
      <w:r w:rsidR="003053A7">
        <w:rPr>
          <w:rFonts w:ascii="Times New Roman" w:hAnsi="Times New Roman" w:cs="Times New Roman"/>
          <w:b/>
          <w:sz w:val="28"/>
          <w:szCs w:val="28"/>
        </w:rPr>
        <w:t xml:space="preserve">Всероссийская с международным участием </w:t>
      </w:r>
      <w:r w:rsidRPr="007034D4">
        <w:rPr>
          <w:rFonts w:ascii="Times New Roman" w:hAnsi="Times New Roman" w:cs="Times New Roman"/>
          <w:b/>
          <w:sz w:val="28"/>
          <w:szCs w:val="28"/>
        </w:rPr>
        <w:t>Школа-конференция</w:t>
      </w:r>
    </w:p>
    <w:p w:rsidR="00B7676C" w:rsidRPr="007034D4" w:rsidRDefault="00D77678" w:rsidP="00B76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32E" w:rsidRPr="007034D4">
        <w:rPr>
          <w:rFonts w:ascii="Times New Roman" w:hAnsi="Times New Roman" w:cs="Times New Roman"/>
          <w:b/>
          <w:sz w:val="28"/>
          <w:szCs w:val="28"/>
        </w:rPr>
        <w:t>«</w:t>
      </w:r>
      <w:r w:rsidRPr="007034D4">
        <w:rPr>
          <w:rFonts w:ascii="Times New Roman" w:hAnsi="Times New Roman" w:cs="Times New Roman"/>
          <w:b/>
          <w:sz w:val="28"/>
          <w:szCs w:val="28"/>
        </w:rPr>
        <w:t>ФУНДАМЕНТАЛЬНЫЕ ВОПРОСЫ ЭКСПЕРИМЕНТАЛЬНОЙ И КЛИНИЧЕСКОЙ ФИЗИОЛОГИИ ДЫХАНИЯ</w:t>
      </w:r>
      <w:r w:rsidR="000D332E" w:rsidRPr="007034D4">
        <w:rPr>
          <w:rFonts w:ascii="Times New Roman" w:hAnsi="Times New Roman" w:cs="Times New Roman"/>
          <w:b/>
          <w:sz w:val="28"/>
          <w:szCs w:val="28"/>
        </w:rPr>
        <w:t>»</w:t>
      </w:r>
    </w:p>
    <w:p w:rsidR="00D77678" w:rsidRPr="007034D4" w:rsidRDefault="00D77678" w:rsidP="00B767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D4">
        <w:rPr>
          <w:rFonts w:ascii="Times New Roman" w:hAnsi="Times New Roman" w:cs="Times New Roman"/>
          <w:b/>
          <w:sz w:val="28"/>
          <w:szCs w:val="28"/>
        </w:rPr>
        <w:t>Санкт-Петербург, 14-17 октября 2019 года</w:t>
      </w:r>
    </w:p>
    <w:p w:rsidR="006717E5" w:rsidRDefault="006717E5" w:rsidP="000D33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6717E5" w:rsidRPr="006717E5" w:rsidRDefault="006717E5" w:rsidP="0067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E5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6717E5" w:rsidRPr="006717E5" w:rsidRDefault="006717E5" w:rsidP="0067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E5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</w:p>
    <w:p w:rsidR="006717E5" w:rsidRPr="006717E5" w:rsidRDefault="006717E5" w:rsidP="0067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E5">
        <w:rPr>
          <w:rFonts w:ascii="Times New Roman" w:hAnsi="Times New Roman" w:cs="Times New Roman"/>
          <w:b/>
          <w:sz w:val="24"/>
          <w:szCs w:val="24"/>
        </w:rPr>
        <w:t>РОССИЙСКАЯ АКАДЕМИЯ НАУК</w:t>
      </w:r>
    </w:p>
    <w:p w:rsidR="006717E5" w:rsidRPr="00645D2F" w:rsidRDefault="006717E5" w:rsidP="00671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D2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физиологии </w:t>
      </w:r>
    </w:p>
    <w:p w:rsidR="006717E5" w:rsidRPr="00645D2F" w:rsidRDefault="006717E5" w:rsidP="00671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D2F">
        <w:rPr>
          <w:rFonts w:ascii="Times New Roman" w:hAnsi="Times New Roman" w:cs="Times New Roman"/>
          <w:sz w:val="24"/>
          <w:szCs w:val="24"/>
        </w:rPr>
        <w:t xml:space="preserve">им. И.П. Павлова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D2F">
        <w:rPr>
          <w:rFonts w:ascii="Times New Roman" w:hAnsi="Times New Roman" w:cs="Times New Roman"/>
          <w:sz w:val="24"/>
          <w:szCs w:val="24"/>
        </w:rPr>
        <w:t xml:space="preserve"> (ИФ РАН)</w:t>
      </w:r>
    </w:p>
    <w:p w:rsidR="006717E5" w:rsidRPr="00645D2F" w:rsidRDefault="006717E5" w:rsidP="00671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D2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717E5" w:rsidRPr="00645D2F" w:rsidRDefault="006717E5" w:rsidP="00671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D2F">
        <w:rPr>
          <w:rFonts w:ascii="Times New Roman" w:hAnsi="Times New Roman" w:cs="Times New Roman"/>
          <w:sz w:val="24"/>
          <w:szCs w:val="24"/>
        </w:rPr>
        <w:t>высшего образования «Ульяновский государственный университет»</w:t>
      </w:r>
    </w:p>
    <w:p w:rsidR="006717E5" w:rsidRPr="00645D2F" w:rsidRDefault="006717E5" w:rsidP="00671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D2F">
        <w:rPr>
          <w:rFonts w:ascii="Times New Roman" w:hAnsi="Times New Roman" w:cs="Times New Roman"/>
          <w:sz w:val="24"/>
          <w:szCs w:val="24"/>
        </w:rPr>
        <w:t>Российский фонд фундаментальных исследований</w:t>
      </w:r>
    </w:p>
    <w:p w:rsidR="006717E5" w:rsidRDefault="006717E5" w:rsidP="000D33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6717E5" w:rsidRDefault="006717E5" w:rsidP="00671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0D332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Уважаемые коллеги!</w:t>
      </w:r>
    </w:p>
    <w:p w:rsidR="006717E5" w:rsidRDefault="006717E5" w:rsidP="000D33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0D332E" w:rsidRDefault="000D332E" w:rsidP="007C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 </w:t>
      </w:r>
      <w:r w:rsidR="00F3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Pr="00B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работе </w:t>
      </w:r>
      <w:r w:rsidRPr="00B940DA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B940DA">
        <w:rPr>
          <w:rFonts w:ascii="Times New Roman" w:hAnsi="Times New Roman" w:cs="Times New Roman"/>
          <w:sz w:val="24"/>
          <w:szCs w:val="24"/>
        </w:rPr>
        <w:t xml:space="preserve">-ой </w:t>
      </w:r>
      <w:r w:rsidR="00375767">
        <w:rPr>
          <w:rFonts w:ascii="Times New Roman" w:hAnsi="Times New Roman" w:cs="Times New Roman"/>
          <w:sz w:val="24"/>
          <w:szCs w:val="24"/>
        </w:rPr>
        <w:t xml:space="preserve">Всероссийской с международным участием </w:t>
      </w:r>
      <w:r w:rsidRPr="00B940DA">
        <w:rPr>
          <w:rFonts w:ascii="Times New Roman" w:hAnsi="Times New Roman" w:cs="Times New Roman"/>
          <w:sz w:val="24"/>
          <w:szCs w:val="24"/>
        </w:rPr>
        <w:t>Школы-конференции  «Фундаментальные вопросы экспериментальной и клинической физиологии дыхания», которая будет проходить в Сан</w:t>
      </w:r>
      <w:r w:rsidR="007C45B6" w:rsidRPr="00B940DA">
        <w:rPr>
          <w:rFonts w:ascii="Times New Roman" w:hAnsi="Times New Roman" w:cs="Times New Roman"/>
          <w:sz w:val="24"/>
          <w:szCs w:val="24"/>
        </w:rPr>
        <w:t>кт-П</w:t>
      </w:r>
      <w:r w:rsidRPr="00B940DA">
        <w:rPr>
          <w:rFonts w:ascii="Times New Roman" w:hAnsi="Times New Roman" w:cs="Times New Roman"/>
          <w:sz w:val="24"/>
          <w:szCs w:val="24"/>
        </w:rPr>
        <w:t>етербург</w:t>
      </w:r>
      <w:r w:rsidR="007C45B6" w:rsidRPr="00B940DA">
        <w:rPr>
          <w:rFonts w:ascii="Times New Roman" w:hAnsi="Times New Roman" w:cs="Times New Roman"/>
          <w:sz w:val="24"/>
          <w:szCs w:val="24"/>
        </w:rPr>
        <w:t>е</w:t>
      </w:r>
      <w:r w:rsidRPr="00B940DA">
        <w:rPr>
          <w:rFonts w:ascii="Times New Roman" w:hAnsi="Times New Roman" w:cs="Times New Roman"/>
          <w:sz w:val="24"/>
          <w:szCs w:val="24"/>
        </w:rPr>
        <w:t xml:space="preserve"> 14-17 октября 2019 года</w:t>
      </w:r>
      <w:r w:rsidR="007C45B6" w:rsidRPr="00B940DA">
        <w:rPr>
          <w:rFonts w:ascii="Times New Roman" w:hAnsi="Times New Roman" w:cs="Times New Roman"/>
          <w:sz w:val="24"/>
          <w:szCs w:val="24"/>
        </w:rPr>
        <w:t>.</w:t>
      </w:r>
    </w:p>
    <w:p w:rsidR="006717E5" w:rsidRDefault="006717E5" w:rsidP="007C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7E5" w:rsidRPr="00B940DA" w:rsidRDefault="006717E5" w:rsidP="0067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0DA">
        <w:rPr>
          <w:rFonts w:ascii="Times New Roman" w:hAnsi="Times New Roman" w:cs="Times New Roman"/>
          <w:sz w:val="24"/>
          <w:szCs w:val="24"/>
        </w:rPr>
        <w:t>Место проведения Школы</w:t>
      </w:r>
      <w:r>
        <w:rPr>
          <w:rFonts w:ascii="Times New Roman" w:hAnsi="Times New Roman" w:cs="Times New Roman"/>
          <w:sz w:val="24"/>
          <w:szCs w:val="24"/>
        </w:rPr>
        <w:t xml:space="preserve">-конференции </w:t>
      </w:r>
      <w:r w:rsidRPr="00B940DA">
        <w:rPr>
          <w:rFonts w:ascii="Times New Roman" w:hAnsi="Times New Roman" w:cs="Times New Roman"/>
          <w:sz w:val="24"/>
          <w:szCs w:val="24"/>
        </w:rPr>
        <w:t xml:space="preserve"> – Отель «Санкт-Петербург» (</w:t>
      </w:r>
      <w:proofErr w:type="spellStart"/>
      <w:r w:rsidRPr="00B940DA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B940DA">
        <w:rPr>
          <w:rFonts w:ascii="Times New Roman" w:hAnsi="Times New Roman" w:cs="Times New Roman"/>
          <w:sz w:val="24"/>
          <w:szCs w:val="24"/>
        </w:rPr>
        <w:t xml:space="preserve"> наб. 5/2), Институт физиологии им. И.П. Павлова РАН (наб.</w:t>
      </w:r>
      <w:proofErr w:type="gramEnd"/>
      <w:r w:rsidRPr="00B940DA">
        <w:rPr>
          <w:rFonts w:ascii="Times New Roman" w:hAnsi="Times New Roman" w:cs="Times New Roman"/>
          <w:sz w:val="24"/>
          <w:szCs w:val="24"/>
        </w:rPr>
        <w:t xml:space="preserve"> Макарова,6), Санкт-Петербург.</w:t>
      </w:r>
    </w:p>
    <w:p w:rsidR="006717E5" w:rsidRDefault="006717E5" w:rsidP="007C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E14" w:rsidRDefault="006717E5" w:rsidP="00485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</w:t>
      </w:r>
      <w:r w:rsidRPr="00FD578D">
        <w:rPr>
          <w:rFonts w:ascii="Times New Roman" w:hAnsi="Times New Roman" w:cs="Times New Roman"/>
          <w:sz w:val="24"/>
          <w:szCs w:val="24"/>
        </w:rPr>
        <w:t xml:space="preserve"> будут проводиться в форме лекций приглашенных ведущих специалистов и  </w:t>
      </w:r>
      <w:r>
        <w:rPr>
          <w:rFonts w:ascii="Times New Roman" w:hAnsi="Times New Roman" w:cs="Times New Roman"/>
          <w:sz w:val="24"/>
          <w:szCs w:val="24"/>
        </w:rPr>
        <w:t>докладов</w:t>
      </w:r>
      <w:r w:rsidRPr="00FD578D">
        <w:rPr>
          <w:rFonts w:ascii="Times New Roman" w:hAnsi="Times New Roman" w:cs="Times New Roman"/>
          <w:sz w:val="24"/>
          <w:szCs w:val="24"/>
        </w:rPr>
        <w:t xml:space="preserve">  участников по </w:t>
      </w:r>
      <w:r>
        <w:rPr>
          <w:rFonts w:ascii="Times New Roman" w:hAnsi="Times New Roman" w:cs="Times New Roman"/>
          <w:sz w:val="24"/>
          <w:szCs w:val="24"/>
        </w:rPr>
        <w:t xml:space="preserve">актуальным </w:t>
      </w:r>
      <w:r w:rsidRPr="00FD578D">
        <w:rPr>
          <w:rFonts w:ascii="Times New Roman" w:hAnsi="Times New Roman" w:cs="Times New Roman"/>
          <w:sz w:val="24"/>
          <w:szCs w:val="24"/>
        </w:rPr>
        <w:t xml:space="preserve">вопросам экспериментальной и клинической физиологии дыхания, "круглых столов" с обсуждением наиболее </w:t>
      </w:r>
      <w:r>
        <w:rPr>
          <w:rFonts w:ascii="Times New Roman" w:hAnsi="Times New Roman" w:cs="Times New Roman"/>
          <w:sz w:val="24"/>
          <w:szCs w:val="24"/>
        </w:rPr>
        <w:t xml:space="preserve"> важных </w:t>
      </w:r>
      <w:r w:rsidRPr="00FD578D">
        <w:rPr>
          <w:rFonts w:ascii="Times New Roman" w:hAnsi="Times New Roman" w:cs="Times New Roman"/>
          <w:sz w:val="24"/>
          <w:szCs w:val="24"/>
        </w:rPr>
        <w:t xml:space="preserve">теоретических и  методических проблем. </w:t>
      </w:r>
    </w:p>
    <w:p w:rsidR="006717E5" w:rsidRPr="00FD578D" w:rsidRDefault="006717E5" w:rsidP="00485E14">
      <w:pPr>
        <w:jc w:val="both"/>
        <w:rPr>
          <w:rFonts w:ascii="Times New Roman" w:hAnsi="Times New Roman" w:cs="Times New Roman"/>
          <w:sz w:val="24"/>
          <w:szCs w:val="24"/>
        </w:rPr>
      </w:pPr>
      <w:r w:rsidRPr="00FD578D">
        <w:rPr>
          <w:rFonts w:ascii="Times New Roman" w:hAnsi="Times New Roman" w:cs="Times New Roman"/>
          <w:sz w:val="24"/>
          <w:szCs w:val="24"/>
        </w:rPr>
        <w:t xml:space="preserve">В научной программе будут рассмотрены: </w:t>
      </w:r>
    </w:p>
    <w:p w:rsidR="006717E5" w:rsidRPr="00FD578D" w:rsidRDefault="006717E5" w:rsidP="0067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8D">
        <w:rPr>
          <w:rFonts w:ascii="Times New Roman" w:hAnsi="Times New Roman" w:cs="Times New Roman"/>
          <w:sz w:val="24"/>
          <w:szCs w:val="24"/>
        </w:rPr>
        <w:t>•</w:t>
      </w:r>
      <w:r w:rsidRPr="00FD578D">
        <w:rPr>
          <w:rFonts w:ascii="Times New Roman" w:hAnsi="Times New Roman" w:cs="Times New Roman"/>
          <w:sz w:val="24"/>
          <w:szCs w:val="24"/>
        </w:rPr>
        <w:tab/>
        <w:t>Центральные механизмы регуляции дыхания</w:t>
      </w:r>
    </w:p>
    <w:p w:rsidR="006717E5" w:rsidRPr="00FD578D" w:rsidRDefault="006717E5" w:rsidP="0067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8D">
        <w:rPr>
          <w:rFonts w:ascii="Times New Roman" w:hAnsi="Times New Roman" w:cs="Times New Roman"/>
          <w:sz w:val="24"/>
          <w:szCs w:val="24"/>
        </w:rPr>
        <w:t>•</w:t>
      </w:r>
      <w:r w:rsidRPr="00FD578D">
        <w:rPr>
          <w:rFonts w:ascii="Times New Roman" w:hAnsi="Times New Roman" w:cs="Times New Roman"/>
          <w:sz w:val="24"/>
          <w:szCs w:val="24"/>
        </w:rPr>
        <w:tab/>
        <w:t xml:space="preserve">Гипоксические состояния и методы коррекции </w:t>
      </w:r>
    </w:p>
    <w:p w:rsidR="006717E5" w:rsidRPr="00FD578D" w:rsidRDefault="006717E5" w:rsidP="0067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8D">
        <w:rPr>
          <w:rFonts w:ascii="Times New Roman" w:hAnsi="Times New Roman" w:cs="Times New Roman"/>
          <w:sz w:val="24"/>
          <w:szCs w:val="24"/>
        </w:rPr>
        <w:t>•</w:t>
      </w:r>
      <w:r w:rsidRPr="00FD578D">
        <w:rPr>
          <w:rFonts w:ascii="Times New Roman" w:hAnsi="Times New Roman" w:cs="Times New Roman"/>
          <w:sz w:val="24"/>
          <w:szCs w:val="24"/>
        </w:rPr>
        <w:tab/>
        <w:t>Механизмы регуляции дыхания в норме, патологии и экстремальных состояниях</w:t>
      </w:r>
    </w:p>
    <w:p w:rsidR="006717E5" w:rsidRPr="00FD578D" w:rsidRDefault="006717E5" w:rsidP="0067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8D">
        <w:rPr>
          <w:rFonts w:ascii="Times New Roman" w:hAnsi="Times New Roman" w:cs="Times New Roman"/>
          <w:sz w:val="24"/>
          <w:szCs w:val="24"/>
        </w:rPr>
        <w:t>•</w:t>
      </w:r>
      <w:r w:rsidRPr="00FD578D">
        <w:rPr>
          <w:rFonts w:ascii="Times New Roman" w:hAnsi="Times New Roman" w:cs="Times New Roman"/>
          <w:sz w:val="24"/>
          <w:szCs w:val="24"/>
        </w:rPr>
        <w:tab/>
        <w:t>Современные проблемы и перспективы развития клинической физиологии дыхания</w:t>
      </w:r>
    </w:p>
    <w:p w:rsidR="006717E5" w:rsidRPr="00FD578D" w:rsidRDefault="006717E5" w:rsidP="00671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578D">
        <w:rPr>
          <w:rFonts w:ascii="Times New Roman" w:hAnsi="Times New Roman" w:cs="Times New Roman"/>
          <w:sz w:val="24"/>
          <w:szCs w:val="24"/>
        </w:rPr>
        <w:t>•</w:t>
      </w:r>
      <w:r w:rsidRPr="00FD578D">
        <w:rPr>
          <w:rFonts w:ascii="Times New Roman" w:hAnsi="Times New Roman" w:cs="Times New Roman"/>
          <w:sz w:val="24"/>
          <w:szCs w:val="24"/>
        </w:rPr>
        <w:tab/>
        <w:t>Автоматизация и современные методы функциональной диагностики дыхания</w:t>
      </w:r>
    </w:p>
    <w:p w:rsidR="006717E5" w:rsidRDefault="006717E5" w:rsidP="007C4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161" w:rsidRDefault="00004E36" w:rsidP="00AB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35C">
        <w:rPr>
          <w:rFonts w:ascii="Times New Roman" w:hAnsi="Times New Roman" w:cs="Times New Roman"/>
          <w:sz w:val="24"/>
          <w:szCs w:val="24"/>
        </w:rPr>
        <w:t xml:space="preserve">Для </w:t>
      </w:r>
      <w:r w:rsidR="0029731B" w:rsidRPr="00BA535C">
        <w:rPr>
          <w:rFonts w:ascii="Times New Roman" w:hAnsi="Times New Roman" w:cs="Times New Roman"/>
          <w:sz w:val="24"/>
          <w:szCs w:val="24"/>
        </w:rPr>
        <w:t xml:space="preserve"> участия в</w:t>
      </w:r>
      <w:r w:rsidR="00AB194F" w:rsidRPr="00BA535C">
        <w:rPr>
          <w:rFonts w:ascii="Times New Roman" w:hAnsi="Times New Roman" w:cs="Times New Roman"/>
          <w:sz w:val="24"/>
          <w:szCs w:val="24"/>
        </w:rPr>
        <w:t xml:space="preserve"> работе Школы</w:t>
      </w:r>
      <w:r w:rsidR="0029731B" w:rsidRPr="00BA535C">
        <w:rPr>
          <w:rFonts w:ascii="Times New Roman" w:hAnsi="Times New Roman" w:cs="Times New Roman"/>
          <w:sz w:val="24"/>
          <w:szCs w:val="24"/>
        </w:rPr>
        <w:t>-конференц</w:t>
      </w:r>
      <w:r w:rsidR="00AB194F" w:rsidRPr="00BA535C">
        <w:rPr>
          <w:rFonts w:ascii="Times New Roman" w:hAnsi="Times New Roman" w:cs="Times New Roman"/>
          <w:sz w:val="24"/>
          <w:szCs w:val="24"/>
        </w:rPr>
        <w:t>ии необходимо</w:t>
      </w:r>
      <w:r w:rsidR="0000432E" w:rsidRPr="00BA535C">
        <w:rPr>
          <w:rFonts w:ascii="Times New Roman" w:hAnsi="Times New Roman" w:cs="Times New Roman"/>
          <w:sz w:val="24"/>
          <w:szCs w:val="24"/>
        </w:rPr>
        <w:t xml:space="preserve"> зарегистрироваться по ссылке  </w:t>
      </w:r>
      <w:r w:rsidR="00AB194F" w:rsidRPr="00BA535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0432E" w:rsidRPr="00BA535C">
          <w:rPr>
            <w:rStyle w:val="a8"/>
            <w:rFonts w:ascii="Times New Roman" w:hAnsi="Times New Roman" w:cs="Times New Roman"/>
            <w:sz w:val="24"/>
            <w:szCs w:val="24"/>
          </w:rPr>
          <w:t>https://r.onlinereg.ru/?t_conf=461</w:t>
        </w:r>
      </w:hyperlink>
      <w:r w:rsidR="00BA535C" w:rsidRPr="00BA535C">
        <w:rPr>
          <w:rFonts w:ascii="Times New Roman" w:hAnsi="Times New Roman" w:cs="Times New Roman"/>
          <w:sz w:val="24"/>
          <w:szCs w:val="24"/>
        </w:rPr>
        <w:t xml:space="preserve">. </w:t>
      </w:r>
      <w:r w:rsidR="00497614">
        <w:rPr>
          <w:rFonts w:ascii="Times New Roman" w:hAnsi="Times New Roman" w:cs="Times New Roman"/>
          <w:sz w:val="24"/>
          <w:szCs w:val="24"/>
        </w:rPr>
        <w:t>Вопросы, связанные</w:t>
      </w:r>
      <w:r w:rsidR="005B5161">
        <w:rPr>
          <w:rFonts w:ascii="Times New Roman" w:hAnsi="Times New Roman" w:cs="Times New Roman"/>
          <w:sz w:val="24"/>
          <w:szCs w:val="24"/>
        </w:rPr>
        <w:t xml:space="preserve"> с регистрацией и бронированием </w:t>
      </w:r>
      <w:r w:rsidR="00497614">
        <w:rPr>
          <w:rFonts w:ascii="Times New Roman" w:hAnsi="Times New Roman" w:cs="Times New Roman"/>
          <w:sz w:val="24"/>
          <w:szCs w:val="24"/>
        </w:rPr>
        <w:t xml:space="preserve">направлять по адресу: </w:t>
      </w:r>
      <w:hyperlink r:id="rId10" w:history="1">
        <w:r w:rsidR="005B5161" w:rsidRPr="00DF73EE">
          <w:rPr>
            <w:rStyle w:val="a8"/>
            <w:rFonts w:ascii="Times New Roman" w:hAnsi="Times New Roman" w:cs="Times New Roman"/>
            <w:sz w:val="24"/>
            <w:szCs w:val="24"/>
          </w:rPr>
          <w:t>breath2019@onlinereg.ru</w:t>
        </w:r>
      </w:hyperlink>
    </w:p>
    <w:p w:rsidR="00AB194F" w:rsidRPr="009B656B" w:rsidRDefault="00BA535C" w:rsidP="00AB1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публикации (краткие статьи до 5 стр.) </w:t>
      </w:r>
      <w:r w:rsidRPr="00BA535C">
        <w:rPr>
          <w:rFonts w:ascii="Times New Roman" w:hAnsi="Times New Roman" w:cs="Times New Roman"/>
          <w:sz w:val="24"/>
          <w:szCs w:val="24"/>
        </w:rPr>
        <w:t xml:space="preserve">в сборнике трудов Школы-конференции, зарегистрированном в базе РИНЦ отправить на </w:t>
      </w:r>
      <w:r w:rsidR="00F1499F" w:rsidRPr="00BA535C">
        <w:rPr>
          <w:rFonts w:ascii="Times New Roman" w:hAnsi="Times New Roman" w:cs="Times New Roman"/>
          <w:sz w:val="24"/>
          <w:szCs w:val="24"/>
        </w:rPr>
        <w:t xml:space="preserve"> адрес Оргкомитета</w:t>
      </w:r>
      <w:r w:rsidRPr="00BA535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A69E8">
          <w:rPr>
            <w:rStyle w:val="a8"/>
            <w:rFonts w:ascii="Times New Roman" w:hAnsi="Times New Roman" w:cs="Times New Roman"/>
            <w:sz w:val="24"/>
            <w:szCs w:val="24"/>
          </w:rPr>
          <w:t>respiration-2019@</w:t>
        </w:r>
        <w:r w:rsidRPr="00EA69E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A69E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A69E8">
          <w:rPr>
            <w:rStyle w:val="a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BA535C">
        <w:rPr>
          <w:rStyle w:val="a8"/>
          <w:rFonts w:ascii="Times New Roman" w:hAnsi="Times New Roman" w:cs="Times New Roman"/>
        </w:rPr>
        <w:t xml:space="preserve"> </w:t>
      </w:r>
      <w:r w:rsidR="00AB194F" w:rsidRPr="00BA535C">
        <w:rPr>
          <w:rFonts w:ascii="Times New Roman" w:hAnsi="Times New Roman" w:cs="Times New Roman"/>
          <w:sz w:val="24"/>
          <w:szCs w:val="24"/>
        </w:rPr>
        <w:t xml:space="preserve"> </w:t>
      </w:r>
      <w:r w:rsidRPr="009B656B">
        <w:rPr>
          <w:rFonts w:ascii="Times New Roman" w:hAnsi="Times New Roman" w:cs="Times New Roman"/>
          <w:sz w:val="24"/>
          <w:szCs w:val="24"/>
        </w:rPr>
        <w:t xml:space="preserve">до </w:t>
      </w:r>
      <w:r w:rsidRPr="009B656B">
        <w:rPr>
          <w:rFonts w:ascii="Times New Roman" w:hAnsi="Times New Roman" w:cs="Times New Roman"/>
          <w:b/>
          <w:sz w:val="24"/>
          <w:szCs w:val="24"/>
        </w:rPr>
        <w:t>01 июля 2019 года</w:t>
      </w:r>
      <w:r w:rsidRPr="009B656B">
        <w:rPr>
          <w:rFonts w:ascii="Times New Roman" w:hAnsi="Times New Roman" w:cs="Times New Roman"/>
          <w:sz w:val="24"/>
          <w:szCs w:val="24"/>
        </w:rPr>
        <w:t xml:space="preserve">  в виде прикрепленного файла в формате .</w:t>
      </w:r>
      <w:r w:rsidRPr="009B656B"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AB194F" w:rsidRPr="009B656B" w:rsidRDefault="00AB194F" w:rsidP="00B9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4F" w:rsidRDefault="00A2404F" w:rsidP="007C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6B" w:rsidRDefault="009B656B" w:rsidP="00A240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56B" w:rsidRDefault="009B656B" w:rsidP="00A240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2404F" w:rsidRPr="00A2404F" w:rsidRDefault="00A2404F" w:rsidP="00A240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Правила оформления материалов</w:t>
      </w:r>
    </w:p>
    <w:p w:rsidR="00A2404F" w:rsidRPr="00A2404F" w:rsidRDefault="00A2404F" w:rsidP="00A24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4F" w:rsidRPr="00A2404F" w:rsidRDefault="00A2404F" w:rsidP="00A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материалов (</w:t>
      </w:r>
      <w:r w:rsidRPr="00A24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5 страниц, без рисунков, графиков и таблиц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набирается в редакторе </w:t>
      </w:r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Microsoft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Word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97 - 2000, шрифт </w:t>
      </w:r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Times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New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Roman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A2404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14 </w:t>
        </w:r>
        <w:proofErr w:type="spellStart"/>
        <w:r w:rsidRPr="00A2404F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pt</w:t>
        </w:r>
      </w:smartTag>
      <w:proofErr w:type="spell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через 1,5 интервала, все поля  по </w:t>
      </w:r>
      <w:smartTag w:uri="urn:schemas-microsoft-com:office:smarttags" w:element="metricconverter">
        <w:smartTagPr>
          <w:attr w:name="ProductID" w:val="2 см"/>
        </w:smartTagPr>
        <w:r w:rsidRPr="00A2404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 см</w:t>
        </w:r>
      </w:smartTag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., текст материалов  выравнивается по ширине. Структура публикации: Название материалов на русском языке, Фамилия, инициалы автор</w:t>
      </w: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spellStart"/>
      <w:proofErr w:type="gram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русском языке, Место работы (учебы) авторов на русском языке, Аннотация на русском языке (не более 100 слов), ключевые слова на русском языке (5-7 слов, словосочетаний), Введение (актуальность, цель (задачи) исследования), Методика, Результаты исследования, Выводы (заключение), Список литературы (до 10 источников), оформление по ГОСТ 7.1-84. Ссылки приводятся в круглых скобках, указывается Фамилия, инициалы автор</w:t>
      </w: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spellStart"/>
      <w:proofErr w:type="gram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). Название материалов на английском языке, Фамилия, инициалы автор</w:t>
      </w: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spellStart"/>
      <w:proofErr w:type="gram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английском языке, Место работы (учебы) авторов на английском языке, Аннотация на английском языке, ключевые слова на английском языке.</w:t>
      </w:r>
    </w:p>
    <w:p w:rsidR="00A2404F" w:rsidRPr="00A2404F" w:rsidRDefault="00A2404F" w:rsidP="00A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4F" w:rsidRPr="00A2404F" w:rsidRDefault="00A2404F" w:rsidP="00A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 оформления материалов:</w:t>
      </w:r>
    </w:p>
    <w:p w:rsidR="00A2404F" w:rsidRPr="00A2404F" w:rsidRDefault="00A2404F" w:rsidP="00A240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Влияние прерывистой </w:t>
      </w:r>
      <w:proofErr w:type="spellStart"/>
      <w:r w:rsidRPr="00A24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гипобарической</w:t>
      </w:r>
      <w:proofErr w:type="spellEnd"/>
      <w:r w:rsidRPr="00A24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гипоксии на экспрессию Hif-1α и морфофункциональные изменения в миокарде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(выделение </w:t>
      </w: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полужирным</w:t>
      </w:r>
      <w:proofErr w:type="gram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выравнивание по центру)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пропуск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Балыкин М.В.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Сагидова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С.А.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2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Жарков А.С.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Айзятулова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Е.Д.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Павлов Д.А.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(фамилия инициалы:  строчные буквы, курсив, выравнивание по центру)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1- ФГБОУ </w:t>
      </w: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«Ульяновский государственный университет», Ульяновск, Россия;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2 - ФГБОУ </w:t>
      </w: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«Поволжская государственная академия физической культуры, спорта и туризма», Казань, Россия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строчные</w:t>
      </w:r>
      <w:proofErr w:type="gram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выравнивание по центру)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пропуск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4F" w:rsidRPr="00A2404F" w:rsidRDefault="00A2404F" w:rsidP="00A24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Исследование проводилось на крысах самцах линии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Вистар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Прерывистую гипоксию (ПГГ) воспроизводили в барокамере (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Рв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330 мм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рт.ст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.) по схеме: 5 минут снижение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Рв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10 минут пребывание в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гипобарии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5 минут повышение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Рв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5 минут пребывание в условиях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нормоксии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(3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гипобарических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цикла ежедневно, 6 раз в неделю на протяжении 30 суток). Установлено, что ПГГ сопровождается экспрессией Hif-1α, активацией процессов ПОЛ, возникновением реактивных морфофункциональных изменений в миокарде во время первого гипоксического сеанса; на 15–30-е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сут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экспрессия Hif-1α и активность ПОЛ снижаются при повышении активности системы антиоксидантной защиты, увеличении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васкуляризации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сердца.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строчные</w:t>
      </w:r>
      <w:proofErr w:type="gram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курсив, выравнивание по ширине, </w:t>
      </w:r>
      <w:r w:rsidRPr="00A240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без переносов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2404F" w:rsidRPr="00A2404F" w:rsidRDefault="00A2404F" w:rsidP="00A24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A240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Ключевые слова: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гипоксия, крысы, адаптация, миокард, Hif-1α, перекисное окисление липидов, капилляры. </w:t>
      </w:r>
      <w:proofErr w:type="gramEnd"/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5-7 слов, словосочетаний, строчные, курсив, выравнивание по ширине, </w:t>
      </w:r>
      <w:r w:rsidRPr="00A240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без переносов, начинаются со слов «Ключевые слова:»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пропуск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4F" w:rsidRPr="00A2404F" w:rsidRDefault="00A2404F" w:rsidP="00A24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материалов текст материалов, текст материалов, текст материалов, текст материалов, текст материалов, текст материалов, текст материалов, текст материалов, текст материалов, текст материалов, текст материалов.</w:t>
      </w:r>
      <w:proofErr w:type="gramEnd"/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строчные</w:t>
      </w:r>
      <w:proofErr w:type="gram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выравнивание по ширине, </w:t>
      </w:r>
      <w:r w:rsidRPr="00A24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без переносов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4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без иллюстраций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строчные</w:t>
      </w:r>
      <w:proofErr w:type="gram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выравнивание по ширине, выделение полужирным)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пропуск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A2404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Effect of intermittent hypobaric hypoxia on Hif-</w:t>
      </w:r>
      <w:proofErr w:type="gramStart"/>
      <w:r w:rsidRPr="00A2404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1</w:t>
      </w:r>
      <w:r w:rsidRPr="00A24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α</w:t>
      </w:r>
      <w:r w:rsidRPr="00A2404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 expression</w:t>
      </w:r>
      <w:proofErr w:type="gramEnd"/>
      <w:r w:rsidRPr="00A2404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and </w:t>
      </w:r>
      <w:proofErr w:type="spellStart"/>
      <w:r w:rsidRPr="00A2404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morphofunctional</w:t>
      </w:r>
      <w:proofErr w:type="spellEnd"/>
      <w:r w:rsidRPr="00A2404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changes in the myocardium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(выделение </w:t>
      </w: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полужирным</w:t>
      </w:r>
      <w:proofErr w:type="gramEnd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выравнивание по центру)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пропуск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M.V. Balykin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S.A. Sagidova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2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A.S. Zharkov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E.D. Ayzyatulova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D.A. Pavlov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 инициалы:  строчные буквы, курсив, выравнивание по центру)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1- Ulyanovsk State University, Ulyanovsk, Russia;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2- Volga Region State Academy of Physical Culture and Tourism, Kazan, Russia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gramStart"/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строчные</w:t>
      </w:r>
      <w:proofErr w:type="gramEnd"/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выравнивание</w:t>
      </w:r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центру</w:t>
      </w:r>
      <w:r w:rsidRPr="00A240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пропуск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2404F" w:rsidRPr="00A2404F" w:rsidRDefault="00A2404F" w:rsidP="00A24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The study was conducted on 96 male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Wistar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rats. Intermittent hypoxia (IH) was reproduced in an altitude chamber (330 mm Hg) according to the following scheme: 5 min – decrease in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Pb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, 10 min –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hypobaria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, 5 min – increase in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Pb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, 5 min – 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normoxia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. Rats underwent 3 hypobaric cycles daily, 6 days a week, for 30 days. During the next 30 days LPO activity decreases, while the activity of antioxidant defense enzymes (SOD, MDA, glutathione-S-</w:t>
      </w:r>
      <w:proofErr w:type="spell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transferase</w:t>
      </w:r>
      <w:proofErr w:type="spellEnd"/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) increase. Adaptation to IH leads to an increase in the total number of capillaries per unit of the myocardium surface (14.0 and 19.8 %) on the 15th and 30th day of the study.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строчные</w:t>
      </w:r>
      <w:proofErr w:type="gram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курсив, выравнивание по ширине, </w:t>
      </w:r>
      <w:r w:rsidRPr="00A240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без переносов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2404F" w:rsidRPr="00A2404F" w:rsidRDefault="00A2404F" w:rsidP="00A24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A2404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Keywords: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hypoxia, rats, adaptation, myocardium, Hif-1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α</w:t>
      </w:r>
      <w:r w:rsidRPr="00A2404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, lipid peroxidation, capillaries. </w:t>
      </w:r>
    </w:p>
    <w:p w:rsidR="00A2404F" w:rsidRPr="00A2404F" w:rsidRDefault="00A2404F" w:rsidP="00A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строчные</w:t>
      </w:r>
      <w:proofErr w:type="gramEnd"/>
      <w:r w:rsidRPr="00A240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курсив, выравнивание по ширине, </w:t>
      </w:r>
      <w:r w:rsidRPr="00A240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без переносов, начинаются со слов «</w:t>
      </w:r>
      <w:r w:rsidRPr="00A2404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Keywords</w:t>
      </w:r>
      <w:r w:rsidRPr="00A240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:»</w:t>
      </w:r>
      <w:r w:rsidRPr="00A2404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B3E7C" w:rsidRPr="00A2404F" w:rsidRDefault="005B3E7C" w:rsidP="007C4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40DA" w:rsidRDefault="00B940DA" w:rsidP="007C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DA" w:rsidRPr="00C314F2" w:rsidRDefault="006579A4" w:rsidP="00B94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Также п</w:t>
      </w:r>
      <w:r w:rsidR="00B940DA"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ланируется публикация </w:t>
      </w:r>
      <w:r w:rsidR="00B940DA" w:rsidRPr="00B940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статей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B940DA" w:rsidRPr="00B940DA">
        <w:rPr>
          <w:rFonts w:ascii="Times New Roman" w:eastAsia="Times New Roman" w:hAnsi="Times New Roman" w:cs="Times New Roman"/>
          <w:sz w:val="24"/>
          <w:szCs w:val="20"/>
          <w:lang w:eastAsia="ru-RU"/>
        </w:rPr>
        <w:t>лекторов и докладчиков</w:t>
      </w:r>
      <w:r w:rsidR="00B940DA"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участников Школы в тематическом номере «Ульяновского медико-биологического журнала». Журнал</w:t>
      </w:r>
      <w:r w:rsidR="00B94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включен в перечень изданий ВАК, зарегистрирован в базе РИНЦ, </w:t>
      </w:r>
      <w:r w:rsidR="00B940DA" w:rsidRPr="00B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 </w:t>
      </w:r>
      <w:r w:rsidR="00B940DA" w:rsidRPr="00B940DA">
        <w:rPr>
          <w:rFonts w:ascii="Times New Roman" w:hAnsi="Times New Roman" w:cs="Times New Roman"/>
          <w:sz w:val="24"/>
          <w:szCs w:val="24"/>
        </w:rPr>
        <w:t xml:space="preserve">будет присвоен идентификационный номер </w:t>
      </w:r>
      <w:r w:rsidR="00B940DA" w:rsidRPr="00B940DA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B940DA" w:rsidRPr="00B940DA">
        <w:rPr>
          <w:rFonts w:ascii="Times New Roman" w:hAnsi="Times New Roman" w:cs="Times New Roman"/>
          <w:sz w:val="24"/>
          <w:szCs w:val="24"/>
        </w:rPr>
        <w:t xml:space="preserve">. </w:t>
      </w:r>
      <w:r w:rsidR="00B940DA" w:rsidRPr="00B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0DA" w:rsidRPr="00C3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Оргкомитет оставляет за собой право отбора статей для публикации.</w:t>
      </w:r>
      <w:r w:rsidR="00A2404F" w:rsidRPr="00C3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404F" w:rsidRDefault="00A2404F" w:rsidP="00B9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9A4" w:rsidRDefault="00A2404F" w:rsidP="00B9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6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Электронные версии статей следует высылать по адресу </w:t>
      </w:r>
      <w:hyperlink r:id="rId12" w:history="1">
        <w:r w:rsidRPr="00920523">
          <w:rPr>
            <w:rStyle w:val="a8"/>
            <w:rFonts w:ascii="Times New Roman" w:eastAsia="Times New Roman" w:hAnsi="Times New Roman" w:cs="Times New Roman"/>
            <w:sz w:val="24"/>
            <w:szCs w:val="20"/>
            <w:lang w:eastAsia="ru-RU"/>
          </w:rPr>
          <w:t>respiration-2019@</w:t>
        </w:r>
        <w:r w:rsidRPr="00920523">
          <w:rPr>
            <w:rStyle w:val="a8"/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>mail</w:t>
        </w:r>
        <w:r w:rsidRPr="00920523">
          <w:rPr>
            <w:rStyle w:val="a8"/>
            <w:rFonts w:ascii="Times New Roman" w:eastAsia="Times New Roman" w:hAnsi="Times New Roman" w:cs="Times New Roman"/>
            <w:sz w:val="24"/>
            <w:szCs w:val="20"/>
            <w:lang w:eastAsia="ru-RU"/>
          </w:rPr>
          <w:t>.</w:t>
        </w:r>
        <w:r w:rsidRPr="00920523">
          <w:rPr>
            <w:rStyle w:val="a8"/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>ru</w:t>
        </w:r>
      </w:hyperlink>
      <w:r w:rsidRPr="00B7676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строгом соответствии с правилами для авторов </w:t>
      </w:r>
      <w:r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«Ульяновского медико-биологического журнала» </w:t>
      </w:r>
      <w:hyperlink r:id="rId13" w:history="1">
        <w:r w:rsidRPr="00B7676C">
          <w:rPr>
            <w:rFonts w:ascii="Times New Roman" w:eastAsia="Times New Roman" w:hAnsi="Times New Roman" w:cs="Times New Roman"/>
            <w:i/>
            <w:color w:val="0000FF"/>
            <w:sz w:val="24"/>
            <w:szCs w:val="20"/>
            <w:u w:val="single"/>
            <w:lang w:eastAsia="ru-RU"/>
          </w:rPr>
          <w:t>http://www.ulsu.ru/com/institutes/imephc/ulmedbio/recen/</w:t>
        </w:r>
      </w:hyperlink>
    </w:p>
    <w:p w:rsidR="006579A4" w:rsidRDefault="006579A4" w:rsidP="00B9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4" w:rsidRDefault="007034D4" w:rsidP="0070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Дополнительная и</w:t>
      </w:r>
      <w:r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нформация и научная программа будет размещена на сайте Института физиологии им. И.П. Павлова РАН в разделе «Научные мероприятия» </w:t>
      </w:r>
      <w:hyperlink r:id="rId14" w:history="1">
        <w:r w:rsidRPr="00B7676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http://www.infran.ru</w:t>
        </w:r>
      </w:hyperlink>
    </w:p>
    <w:p w:rsidR="007034D4" w:rsidRDefault="007034D4" w:rsidP="0070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</w:pPr>
    </w:p>
    <w:p w:rsidR="007034D4" w:rsidRPr="00B7676C" w:rsidRDefault="007034D4" w:rsidP="0070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E14" w:rsidRDefault="00485E1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353A" w:rsidRPr="005B5161" w:rsidRDefault="00F0353A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034D4" w:rsidRPr="00B7676C" w:rsidRDefault="007034D4" w:rsidP="00703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проживания:</w:t>
      </w:r>
    </w:p>
    <w:p w:rsidR="007034D4" w:rsidRPr="00B7676C" w:rsidRDefault="007034D4" w:rsidP="0070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02692" w:rsidRDefault="007034D4" w:rsidP="00B94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B76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Школы предусмотрены специал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цены на размещение в отеле «Санкт-Петербург»</w:t>
      </w:r>
      <w:r w:rsidR="00792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Бронирование номеров осуществляется самостоятельно</w:t>
      </w:r>
      <w:r w:rsidR="0030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1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ссылке</w:t>
      </w:r>
      <w:r w:rsidR="00F0353A" w:rsidRPr="00F03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hyperlink r:id="rId15" w:history="1">
        <w:r w:rsidR="00F0353A" w:rsidRPr="00BA535C">
          <w:rPr>
            <w:rStyle w:val="a8"/>
            <w:rFonts w:ascii="Times New Roman" w:hAnsi="Times New Roman" w:cs="Times New Roman"/>
            <w:sz w:val="24"/>
            <w:szCs w:val="24"/>
          </w:rPr>
          <w:t>https://r.onlinereg.ru/?t_conf=461</w:t>
        </w:r>
      </w:hyperlink>
      <w:r w:rsidR="00F0353A" w:rsidRPr="00F03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692" w:rsidRDefault="00E02692" w:rsidP="00B9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7B" w:rsidRDefault="007221BC" w:rsidP="00B9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5CA25E" wp14:editId="38CDF2C0">
            <wp:extent cx="2809036" cy="1791942"/>
            <wp:effectExtent l="0" t="0" r="0" b="0"/>
            <wp:docPr id="8" name="Рисунок 8" descr="https://img.tripmapia.ru/hotels/85/2/d/49122308-f60f-fe85-3bd1-aa1133a62e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tripmapia.ru/hotels/85/2/d/49122308-f60f-fe85-3bd1-aa1133a62e5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570" cy="180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692">
        <w:rPr>
          <w:noProof/>
          <w:lang w:eastAsia="ru-RU"/>
        </w:rPr>
        <w:t xml:space="preserve">  </w:t>
      </w:r>
      <w:r w:rsidR="00E02692">
        <w:rPr>
          <w:noProof/>
          <w:lang w:eastAsia="ru-RU"/>
        </w:rPr>
        <w:drawing>
          <wp:inline distT="0" distB="0" distL="0" distR="0" wp14:anchorId="6243E952" wp14:editId="625AC9FA">
            <wp:extent cx="2896819" cy="1791588"/>
            <wp:effectExtent l="0" t="0" r="0" b="0"/>
            <wp:docPr id="6" name="Рисунок 6" descr="https://im0-tub-ru.yandex.net/i?id=4569f67befe9afcb4c3ea08ee7428fe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4569f67befe9afcb4c3ea08ee7428fe3-l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697" cy="181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7E" w:rsidRDefault="0030727E" w:rsidP="00B9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7E" w:rsidRPr="00241474" w:rsidRDefault="00E33CFC" w:rsidP="00B9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150.9pt">
            <v:imagedata r:id="rId18" o:title="nomer-superior-s-razdelnimi-krovatyami-otel-sankt-peterburg-piter"/>
          </v:shape>
        </w:pict>
      </w:r>
      <w:r w:rsidR="00E0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2692">
        <w:rPr>
          <w:noProof/>
          <w:lang w:eastAsia="ru-RU"/>
        </w:rPr>
        <w:drawing>
          <wp:inline distT="0" distB="0" distL="0" distR="0" wp14:anchorId="45F0F6A6" wp14:editId="2A22A757">
            <wp:extent cx="2918765" cy="1916582"/>
            <wp:effectExtent l="0" t="0" r="0" b="7620"/>
            <wp:docPr id="1" name="Рисунок 1" descr="https://otel-petersburg.ru/uploads/sites/135/src/photo_block/5768d8f9f1e4c-emfvuzb2w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tel-petersburg.ru/uploads/sites/135/src/photo_block/5768d8f9f1e4c-emfvuzb2wf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75" cy="192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7B" w:rsidRPr="003053A7" w:rsidRDefault="0067577B" w:rsidP="00B9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7B" w:rsidRDefault="005F7BDC" w:rsidP="00F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DC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D36E3D2" wp14:editId="5DCEA7EF">
                <wp:extent cx="307340" cy="307340"/>
                <wp:effectExtent l="0" t="0" r="0" b="0"/>
                <wp:docPr id="5" name="AutoShape 4" descr="https://q-cf.bstatic.com/images/hotel/max1024x768/167/1674007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q-cf.bstatic.com/images/hotel/max1024x768/167/167400707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CmJEcE5AIAAAMGAAAOAAAAAAAAAAAAAAAA&#10;AC4CAABkcnMvZTJvRG9jLnhtbFBLAQItABQABgAIAAAAIQDrxsCk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9A2AC5" w:rsidRPr="009A2AC5">
        <w:rPr>
          <w:noProof/>
          <w:lang w:eastAsia="ru-RU"/>
        </w:rPr>
        <w:t xml:space="preserve"> </w:t>
      </w:r>
      <w:r w:rsidR="009A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проживания для участников:    1-местный стандартный номер </w:t>
      </w:r>
      <w:r w:rsidR="009A2AC5" w:rsidRPr="00F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F10F7" w:rsidRPr="00F0353A">
        <w:rPr>
          <w:rFonts w:ascii="Times New Roman" w:eastAsia="Times New Roman" w:hAnsi="Times New Roman" w:cs="Times New Roman"/>
          <w:sz w:val="24"/>
          <w:szCs w:val="24"/>
          <w:lang w:eastAsia="ru-RU"/>
        </w:rPr>
        <w:t>3500</w:t>
      </w:r>
      <w:r w:rsidR="009A2AC5" w:rsidRPr="00F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</w:t>
      </w:r>
      <w:r w:rsidR="008F10F7" w:rsidRPr="00F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б., 2-х-местный стандартный – 3800</w:t>
      </w:r>
      <w:r w:rsidR="009A2AC5" w:rsidRPr="00F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F0353A" w:rsidRPr="00F0353A" w:rsidRDefault="00F0353A" w:rsidP="00F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4" w:rsidRPr="00B7676C" w:rsidRDefault="009A2AC5" w:rsidP="0070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Питание: завтрак «шведский стол» входит в стоимость номера,  </w:t>
      </w:r>
      <w:r w:rsidR="007034D4" w:rsidRPr="00F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</w:t>
      </w:r>
      <w:r w:rsidR="008F10F7" w:rsidRPr="00F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700 руб.</w:t>
      </w:r>
      <w:r w:rsidR="007034D4" w:rsidRPr="00F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0F7" w:rsidRPr="00F0353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ужин -700 руб. (шведский стол) – по желанию.</w:t>
      </w:r>
      <w:proofErr w:type="gramEnd"/>
      <w:r w:rsidR="008F10F7" w:rsidRPr="00F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4D4" w:rsidRPr="00B76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проживания и питания производится при заселении.</w:t>
      </w:r>
    </w:p>
    <w:p w:rsidR="007034D4" w:rsidRPr="00B7676C" w:rsidRDefault="007034D4" w:rsidP="0070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проживания  актуальна </w:t>
      </w:r>
      <w:r w:rsidRPr="00B7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заблаговременном бронировании</w:t>
      </w:r>
      <w:r w:rsidR="0067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 октября 201</w:t>
      </w:r>
      <w:r w:rsidR="0067577B" w:rsidRPr="006757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7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7034D4" w:rsidRPr="00B7676C" w:rsidRDefault="007034D4" w:rsidP="0070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4" w:rsidRPr="00B7676C" w:rsidRDefault="007034D4" w:rsidP="0070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Оргкомитет не гарантирует наличие свободных номеров при 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онировании после 01 октября 2019</w:t>
      </w:r>
      <w:r w:rsidRPr="00B7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7034D4" w:rsidRPr="00B7676C" w:rsidRDefault="007034D4" w:rsidP="0070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4" w:rsidRPr="00F0353A" w:rsidRDefault="007034D4" w:rsidP="0070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всем вопросам, связанным с проведением Школы-семинара обращаться к отв. Секретарю Оргкомитета </w:t>
      </w:r>
      <w:proofErr w:type="spellStart"/>
      <w:r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>Сегизбаевой</w:t>
      </w:r>
      <w:proofErr w:type="spellEnd"/>
      <w:r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Марине </w:t>
      </w:r>
      <w:proofErr w:type="spellStart"/>
      <w:r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>Оразовне</w:t>
      </w:r>
      <w:proofErr w:type="spellEnd"/>
      <w:r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</w:t>
      </w:r>
      <w:r w:rsidRPr="00B7676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</w:t>
      </w:r>
      <w:r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B7676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mail</w:t>
      </w:r>
      <w:r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respiration-2019</w:t>
        </w:r>
        <w:r w:rsidRPr="00B7676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mail</w:t>
        </w:r>
        <w:r w:rsidRPr="007034D4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ru</w:t>
        </w:r>
        <w:proofErr w:type="spellEnd"/>
      </w:hyperlink>
      <w:r w:rsidRPr="00B767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тел. </w:t>
      </w:r>
      <w:r w:rsidR="00F0353A" w:rsidRPr="005B5161">
        <w:rPr>
          <w:rFonts w:ascii="Times New Roman" w:eastAsia="Times New Roman" w:hAnsi="Times New Roman" w:cs="Times New Roman"/>
          <w:sz w:val="24"/>
          <w:szCs w:val="20"/>
          <w:lang w:eastAsia="ru-RU"/>
        </w:rPr>
        <w:t>+79119299610 (</w:t>
      </w:r>
      <w:r w:rsidR="00F0353A" w:rsidRPr="00F035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proofErr w:type="spellStart"/>
      <w:r w:rsidR="00F0353A" w:rsidRPr="00F0353A">
        <w:rPr>
          <w:rFonts w:ascii="Times New Roman" w:eastAsia="Times New Roman" w:hAnsi="Times New Roman" w:cs="Times New Roman"/>
          <w:sz w:val="24"/>
          <w:szCs w:val="20"/>
          <w:lang w:eastAsia="ru-RU"/>
        </w:rPr>
        <w:t>т.ч</w:t>
      </w:r>
      <w:proofErr w:type="spellEnd"/>
      <w:r w:rsidR="00F0353A" w:rsidRPr="00F035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="00F0353A" w:rsidRPr="00F0353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WatsApp</w:t>
      </w:r>
      <w:proofErr w:type="spellEnd"/>
      <w:r w:rsidR="00F0353A" w:rsidRPr="005B5161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7034D4" w:rsidRPr="00B7676C" w:rsidRDefault="007034D4" w:rsidP="0070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676C" w:rsidRPr="00F0353A" w:rsidRDefault="007034D4" w:rsidP="0048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53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Приглашаем к сотрудничеству спонсоров, специалистов по маркетингу фармацевтических препаратов и медицинской аппаратуры для лечения и диагностики заболеваний органов дыхания</w:t>
      </w:r>
    </w:p>
    <w:p w:rsidR="00B7676C" w:rsidRPr="00B7676C" w:rsidRDefault="00B7676C" w:rsidP="00B7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7676C" w:rsidRPr="00B7676C" w:rsidSect="00EA6415">
      <w:headerReference w:type="default" r:id="rId21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28" w:rsidRDefault="006E3C28">
      <w:pPr>
        <w:spacing w:after="0" w:line="240" w:lineRule="auto"/>
      </w:pPr>
      <w:r>
        <w:separator/>
      </w:r>
    </w:p>
  </w:endnote>
  <w:endnote w:type="continuationSeparator" w:id="0">
    <w:p w:rsidR="006E3C28" w:rsidRDefault="006E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28" w:rsidRDefault="006E3C28">
      <w:pPr>
        <w:spacing w:after="0" w:line="240" w:lineRule="auto"/>
      </w:pPr>
      <w:r>
        <w:separator/>
      </w:r>
    </w:p>
  </w:footnote>
  <w:footnote w:type="continuationSeparator" w:id="0">
    <w:p w:rsidR="006E3C28" w:rsidRDefault="006E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75" w:rsidRDefault="00B7676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CFC">
      <w:rPr>
        <w:rStyle w:val="a5"/>
        <w:noProof/>
      </w:rPr>
      <w:t>4</w:t>
    </w:r>
    <w:r>
      <w:rPr>
        <w:rStyle w:val="a5"/>
      </w:rPr>
      <w:fldChar w:fldCharType="end"/>
    </w:r>
  </w:p>
  <w:p w:rsidR="00BB3B75" w:rsidRDefault="006E3C2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0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386405"/>
    <w:multiLevelType w:val="hybridMultilevel"/>
    <w:tmpl w:val="E184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6C"/>
    <w:rsid w:val="0000432E"/>
    <w:rsid w:val="00004E36"/>
    <w:rsid w:val="00030D35"/>
    <w:rsid w:val="000B13D3"/>
    <w:rsid w:val="000B5445"/>
    <w:rsid w:val="000B5528"/>
    <w:rsid w:val="000D332E"/>
    <w:rsid w:val="000E350B"/>
    <w:rsid w:val="001740A2"/>
    <w:rsid w:val="001F1C64"/>
    <w:rsid w:val="00241474"/>
    <w:rsid w:val="002645F9"/>
    <w:rsid w:val="0029731B"/>
    <w:rsid w:val="002E1929"/>
    <w:rsid w:val="003053A7"/>
    <w:rsid w:val="0030727E"/>
    <w:rsid w:val="0031166C"/>
    <w:rsid w:val="00375767"/>
    <w:rsid w:val="00411DBF"/>
    <w:rsid w:val="004461AB"/>
    <w:rsid w:val="00485E14"/>
    <w:rsid w:val="00496347"/>
    <w:rsid w:val="00497614"/>
    <w:rsid w:val="004A74C2"/>
    <w:rsid w:val="0057153B"/>
    <w:rsid w:val="005B3E7C"/>
    <w:rsid w:val="005B5161"/>
    <w:rsid w:val="005C1425"/>
    <w:rsid w:val="005F7BDC"/>
    <w:rsid w:val="006579A4"/>
    <w:rsid w:val="006717E5"/>
    <w:rsid w:val="0067577B"/>
    <w:rsid w:val="006E3C28"/>
    <w:rsid w:val="007034D4"/>
    <w:rsid w:val="007221BC"/>
    <w:rsid w:val="00786ED0"/>
    <w:rsid w:val="00792F83"/>
    <w:rsid w:val="007B2F01"/>
    <w:rsid w:val="007C45B6"/>
    <w:rsid w:val="008F10F7"/>
    <w:rsid w:val="009262CF"/>
    <w:rsid w:val="009945C6"/>
    <w:rsid w:val="009A2AC5"/>
    <w:rsid w:val="009B656B"/>
    <w:rsid w:val="00A2404F"/>
    <w:rsid w:val="00A369D3"/>
    <w:rsid w:val="00A65317"/>
    <w:rsid w:val="00AB194F"/>
    <w:rsid w:val="00AE03AA"/>
    <w:rsid w:val="00B00C96"/>
    <w:rsid w:val="00B22ABF"/>
    <w:rsid w:val="00B519E6"/>
    <w:rsid w:val="00B71353"/>
    <w:rsid w:val="00B7676C"/>
    <w:rsid w:val="00B940DA"/>
    <w:rsid w:val="00BA535C"/>
    <w:rsid w:val="00BA6BAE"/>
    <w:rsid w:val="00BC1EBD"/>
    <w:rsid w:val="00C262E1"/>
    <w:rsid w:val="00C314F2"/>
    <w:rsid w:val="00CA6326"/>
    <w:rsid w:val="00CC5444"/>
    <w:rsid w:val="00D7122E"/>
    <w:rsid w:val="00D77678"/>
    <w:rsid w:val="00E02692"/>
    <w:rsid w:val="00E0447B"/>
    <w:rsid w:val="00E33CFC"/>
    <w:rsid w:val="00EA69E8"/>
    <w:rsid w:val="00F0353A"/>
    <w:rsid w:val="00F1499F"/>
    <w:rsid w:val="00F266AF"/>
    <w:rsid w:val="00F37259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76C"/>
  </w:style>
  <w:style w:type="character" w:styleId="a5">
    <w:name w:val="page number"/>
    <w:basedOn w:val="a0"/>
    <w:uiPriority w:val="99"/>
    <w:semiHidden/>
    <w:rsid w:val="00B7676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76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2404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1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76C"/>
  </w:style>
  <w:style w:type="character" w:styleId="a5">
    <w:name w:val="page number"/>
    <w:basedOn w:val="a0"/>
    <w:uiPriority w:val="99"/>
    <w:semiHidden/>
    <w:rsid w:val="00B7676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76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2404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1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lsu.ru/com/institutes/imephc/ulmedbio/recen/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respiration-2019@mail.ru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mailto:respiration-2016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piration-2019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.onlinereg.ru/?t_conf=461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eath2019@onlinereg.ru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s://r.onlinereg.ru/?t_conf=461" TargetMode="External"/><Relationship Id="rId14" Type="http://schemas.openxmlformats.org/officeDocument/2006/relationships/hyperlink" Target="http://www.infra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C02A-5531-40A9-AD6F-B86D8497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ZD</cp:lastModifiedBy>
  <cp:revision>2</cp:revision>
  <dcterms:created xsi:type="dcterms:W3CDTF">2019-04-26T14:07:00Z</dcterms:created>
  <dcterms:modified xsi:type="dcterms:W3CDTF">2019-04-26T14:07:00Z</dcterms:modified>
</cp:coreProperties>
</file>