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45FE" w:rsidRPr="004045FE" w:rsidRDefault="004045FE" w:rsidP="004045FE">
      <w:pPr>
        <w:spacing w:before="100" w:beforeAutospacing="1" w:after="100" w:afterAutospacing="1"/>
        <w:ind w:firstLine="0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ОБЩИЕ </w:t>
      </w: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ПРОБЛЕМЫ ФИЛОСОФИИ НАУКИ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СОДЕРЖАНИЕ КУРСА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Тема.1 Научное и </w:t>
      </w:r>
      <w:proofErr w:type="spellStart"/>
      <w:r w:rsidRPr="004045F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вненаучное</w:t>
      </w:r>
      <w:proofErr w:type="spellEnd"/>
      <w:r w:rsidRPr="004045F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знание. Критерии научности. Идеалы науки. Функции науки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1.1. Околонаучные феномены:  понятия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девиантной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теневой науки. 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Псевдонаука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паранормальное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знание.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1.2. Критерии и признаки научности.  Роль критериев и  признаков научности  в  ассимиляции  научного  знания.  Эталоны  и  идеалы научности. Универсальные критерии научности. Математические идеалы научности. Физические идеалы научности. Гуманитарные идеалы научности. Соотношение рационального  и  истинного  в  развитии научного знания.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1.3. Социальные и когнитивные функции науки.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Тема. 2. Проблема начала науки. Наука в античной цивилизации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2.1. Египетская и Шумерская цивилизации. Способы хранения и передачи знаний. Общая характеристика знаний накопленных древневосточными цивилизациями.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2.2. Предпосылки развития науки. Натурфилософия. Математическая программа Пифагора. Атомизм. Программа Аристотеля.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2.3 Идеал дедуктивной систематизации (Евклид, Архимед). Эллинистический период.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Тема 3. Наука в эпоху средних веков и Возрождения.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3.1. Номинализм и реализм в их истолковании науки. Черты средневековой науки. Развитие научной методологии Аристотеля (Р. Бэкон, Д. Скотт, У. Оккам).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3.3. Натурфилософия эпохи Возрождения. Открытия Н. Коперника и Д. Бруно.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Тема 4. Научная революция. Галилей. Ф. Бэкон. Р. Декарт. Наука в эпоху Просвещения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4.1. Научная революция XVI-XVII веков. Бунт против Аристотеля. Галилей. Ф. Бэкон. Р. Декарт.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4.2. Наука в эпоху Просвещения. И. Ньютон. Аксиоматический метод Ньютона: «Гипотез не измышляю». Локк об опыте в познании.  Лейбниц о физике и метафизике. Юм о принципах эмпиризма и причинности. Кант об опыте и эмпирических законах науки. Проблема телеологического объяснения.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Тема 5. Картина мира в классической и неклассической науке. Типы научной рациональности.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5.1.Глобальные революции и типы научной рациональности. Историческая смена типов научной рациональности.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5.2. Классическая, неклас</w:t>
      </w: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 xml:space="preserve">сическая и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постнеклассическая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наука. Научная картина мира. Исторические формы научной картины мира. Функции научной картины мира (картина мира как онто</w:t>
      </w: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логия, как форма систематизации знания, как исследовательская программа).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5.3.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Операциональные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основания научной картины мира. Отноше</w:t>
      </w: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ние онтологических постулатов науки к мировоззренческим до</w:t>
      </w: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минантам культуры.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Тема 6. Структура эмпирического знания. Структуры теоретического знания.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6.1. Структура эмпирического знания</w:t>
      </w:r>
      <w:r w:rsidRPr="004045F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.</w:t>
      </w: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Эксперимент и наблюдение. Случайные и систематические наблюдения. Процедуры формирования факта. Проблема </w:t>
      </w:r>
      <w:proofErr w:type="gram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теоретической</w:t>
      </w:r>
      <w:proofErr w:type="gram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нагруженности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факта.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6.2. Структуры теоретического знания. Первичные теоретические модели и законы.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6.3. Развитая теория. Теоретические модели как элемент внутренней организации теории. Ограниченность гипотетико-дедуктивной концепции теоретических знаний. Роль конструктивных методов в дедуктивном развертывании теории. Развертывание теории как процесса решения задач.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Парадигмальные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образцы решения задач в составе теории.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Тема 7. Методы и принципы науки. Основания науки.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7.1. Методы эмпирического уровня исследования. Переход на уровень теоретического исследования. Методы теоретического исследования. Методы построения и оправдания теоретического знания. Общенаучные принципы и подходы. Принцип и концепция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дополнительности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Принцип соответствия.     Принцип наблюдаемости. Принцип простоты.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7.2. Основания науки. Структура оснований. Идеалы и нормы ис</w:t>
      </w: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 xml:space="preserve">следования и их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социокультурная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размерность. Система идеалов и норм как схема метода деятельности.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Тема 8. Закономерности развития научного знания. Научные традиции и научные революции. Типы новаций в науке.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8.1. Закономерности развития науки. Наука как самоорганизующаяся система. Автономность развития научных представлений.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8.2. Наука как система с рефлексией.  Виды и уровни рефлексии  в науке.     Внутренние и  внешние  факторы развития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Интернализм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экстернализм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8.3. Виды новаций. Подходы к определению инноваций.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Типологизация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научных инноваций.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Тема 9. Научное творчество и научное открытие.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9.1. Творческие способности ученого и научная интуиция.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Типологизация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субъектов научной деятельности. Стимулы и мотивы научного творчества.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9.2. Научные открытия (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парадигмальные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непарадигмальные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Тема 10. Организация научной деятельности. Научные школы и институты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10.1. Научная школа: признаки и типы. Научно-исследовательские лаборатории и институты. Коммуникативные группы, кафедры и научные семинары.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10.2. Управление научным творчеством. Оценка результатов научного творчества. Ресурсное обеспечение науки. Научная политика.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Тема 11. </w:t>
      </w:r>
      <w:proofErr w:type="spellStart"/>
      <w:r w:rsidRPr="004045F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Этос</w:t>
      </w:r>
      <w:proofErr w:type="spellEnd"/>
      <w:r w:rsidRPr="004045F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наук. Проблема государственного регулирования науки.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11.1.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Этос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научного сообщества. Идеалы и нормы научной деятельности. Формы и механизмы государственного  регулирования  развития науки.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11.2. Государственная научно-техническая политика. Феномен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идеологизированной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 науки.  Наука  в   тоталитарном и демократическом обществе.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Тема 12. Позитивизм и философия науки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12.1. Позитивизм как  философское  направление  и  его  подход  к истолкованию   природы   науки  и  сущности  философии.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12.2. Эволюция позитивизма.     Позитивизм О. Конта.    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Эмпириокритизм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Философские взгляды Э. Маха и П.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Дюгема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Конвенционализм А. Пуанкаре. Идеи позитивизма в России.     Неопозитивизм.  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12.3. Эволюция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постпозитивистских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 концепций  развития науки в ХХ веке. Проблема прогресса научных теорий.     Критический рационализм (К. Поппер).  Историографический подход (Т. Кун).     Методология исследовательских программ (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И.Лакатос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).    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Эпистемологический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анархизм (П.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Фейерабенд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).     Имплицитное знание   в   структуре   научного  исследования (М.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Полани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).     Специфика решения научных задач (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Л.Лаудан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12.4. Дескриптивные подходы к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науке</w:t>
      </w:r>
      <w:proofErr w:type="gram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.Т</w:t>
      </w:r>
      <w:proofErr w:type="gram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ематическая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концепция науки (Дж.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Холтон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). Идея концептуальной эволюции (С.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Тулмин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Тема 13. Марксизм и философия науки.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13.1. Образ научного знания в марксистской философии.     Представление науки   как   отражения   объективного  мира.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13.2. </w:t>
      </w:r>
      <w:proofErr w:type="gram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Объективное</w:t>
      </w:r>
      <w:proofErr w:type="gram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субъективное в научном образе. Диалектика научного познания как диалектика субъективного и объективного.      Представление развития   науки   в   аспекте    учения  о диалектическом противоречии.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13.3. Истина в контексте прогресса науки. Концепции истины.     Абсолютность и относительность практики как критерии истины в науке.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Тема 14. НТР и «вызовы науки» в ХХ веке.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14.1. НТР. Новые этические проблемы науки в конце XX столетия. Проблема гуманитарного контроля в науке и высоких технологиях.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 xml:space="preserve">14.2. Экологическая и социально-гуманитарная экспертиза научно-технических проектов. Кризис идеала ценностно-нейтрального исследования и проблема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идеалогизированной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науки. Экологическая этика и ее философские основания.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14.3.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Постнеклассическая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наука и изменение мировоззренческих установок техногенной цивилизации. Сциентизм и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антисциентизм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Поиск нового типа 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цивилизационного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развития и новые функции науки в культуре. Роль науки в преодолении современных глобальных кризисов.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Тема 15. Особенности развития науки в России. Современная отечественная наука. Перспективы развития.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15.1. Структура и динамика научных учреждений современной России. Состояние и статус Академии наук.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15.2. Российский университет как центр образования, науки и культуры региона. Типология российских университетов.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15.3. Доктрина развития российской науки. Динамика численности и структура научных кадров в России. Научные фонды в России.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15.4. Проблема мотивации деятельности российского ученого. Мобильность российского ученого. Традиции и инновации в научной деятельности российского ученого.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4045F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Контрольные</w:t>
      </w:r>
      <w:proofErr w:type="gramEnd"/>
      <w:r w:rsidRPr="004045F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вопросы к экзамену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Многообразие человеческого знания. Научное и  ненаучное  знание.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Сциентизм  и  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антисциентизм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     Научное познание как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социокультурный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феномен.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Философия науки и ее предмет.  Философия науки в  историческом  аспекте.  Эволюция подходов к анализу науки.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Дилемма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презентизма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антикваризма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 в исторических реконструкциях развития науки.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Наука как    социальный    институт,   система   знания   и производство нового  знания. 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Наука в системе культуры. Понятие научной  рациональности.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Околонаучные феномены:  понятия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девиантной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теневой науки. 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Псевдонаука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паранормальное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знание.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Критерии и признаки научности.  Роль критериев и  признаков научности  в  ассимиляции  научного  знания.  Эталоны  и  идеалы научности.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Универсальные критерии научности. Математические идеалы научности. Физические идеалы научности. Гуманитарные идеалы научности.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Соотношение рационального  и  истинного  в  развитии научного знания.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Этос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науки.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Закономерности развития науки. Наука как самоорганизующаяся система. Автономность развития научных представлений.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Внутренние и  внешние  факторы развития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Интернализм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экстернализм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Наука как социальный институт.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Понятие научного сообщества. Типология научных сообществ.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Феномен университета   как   центра   культуры,   науки   и образования. Университеты  исследовательского  и  учебного типа. История становления    феномена     университета.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Наука в античности. Философия науки Аристотеля. Идеал дедуктивной систематизации (Евклид, Архимед). Идея атомизма.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Наука в эпоху средневековья. Развитие научной методологии Аристотеля (Р. Бэкон, Д. Скотт, У. Оккам).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Научная революция XVII века. Рационализм и эмпиризм. Возникновение экспериментального метода. Наука в эпоху Просвещения.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Кант об опыте и эмпирических законах науки. Диалектический метод Гегеля в науке.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Позитивизм как  философское  направление  и  его  подход  к истолкованию   природы   науки  и  сущности  философии. Эволюция позитивизма.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Позитивизм О. Конта.    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Эмпириокритизм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Взгляды  логического позитивизма на развитие науки и сущность философии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Идеи позитивизма в России (П.Л. Лавров, В.В. Лесевич, Е.В.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Де-Роберти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Г.Н. Вырубов, А.А. Богданов).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Неопозитивизм.  Структура научного исследования. Структура научной теории: иерархия языков науки.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Постпозитивизм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Эволюция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постпозитивистских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 концепций  развития науки в ХХ веке. Проблема прогресса научных теорий.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Прескриптивные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подходы к науке.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Критический рационализм (К.Поппер).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Историографический подход (Т.Кун).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Проблема соизмеримости научных теорий.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Методология исследовательских программ (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И.Лакатос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Эпистемологический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анархизм (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П.Фейерабенд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Имплицитное знание   в   структуре   научного  исследования (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М.Полани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Дескриптивные подходы к науке.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Тематическая концепция науки (</w:t>
      </w:r>
      <w:proofErr w:type="gram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Дж</w:t>
      </w:r>
      <w:proofErr w:type="gram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Холтон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). Идея концептуальной эволюции (С.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Тулмин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Образ научного знания в марксистской философии. Представление науки   как   отражения   объективного  мира.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Объективное</w:t>
      </w:r>
      <w:proofErr w:type="gram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субъективное в научном образе.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Диалектика научного познания как диалектика субъективного и объективного.  Представление развития   науки   в   аспекте    учения  о диалектическом противоречии.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Истина в контексте прогресса науки.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Концепции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истины</w:t>
      </w:r>
      <w:proofErr w:type="gram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.А</w:t>
      </w:r>
      <w:proofErr w:type="gram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бсолютность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относительность практики как критерия истины в науке.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Методологические принципы современной науки. Принцип и концепция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дополнительности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Принцип соответствия.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Творческие способности ученого и научная интуиция.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Стимулы и мотивы научного творчества.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Типологизация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субъектов научной деятельности.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Научная школа как форма организации научного творчества.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Организационные формы научного сообщества.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Коммуникация в научном сообществе.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Творческая одаренность и условия реализации ученого. Механизмы творческого процесса в науке.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Формы и механизмы государственного  регулирования  развития науки.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Феномен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идеологизированной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 науки.  Наука  в   тоталитарном обществе. Репрессированная     наука в СССР:    становление    феномена (1917-1922)  и его расцвет (1933-1953).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Проблемы и   особенности   развития   науки   и  высшего образования в современной России. Структура и динамика научных учреждений современной России. Состояние и статус Академии наук.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Российский университет как центр образования, науки и культуры региона. Типология российских университетов.</w:t>
      </w:r>
    </w:p>
    <w:p w:rsidR="004045FE" w:rsidRPr="004045FE" w:rsidRDefault="004045FE" w:rsidP="004045FE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Наука и власть в современной России. Традиции и инновации в научной деятельности российского ученого.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​Список рекомендуемой литературы</w:t>
      </w:r>
    </w:p>
    <w:p w:rsidR="004045FE" w:rsidRPr="004045FE" w:rsidRDefault="004045FE" w:rsidP="004045FE">
      <w:pPr>
        <w:numPr>
          <w:ilvl w:val="0"/>
          <w:numId w:val="2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Баранец Н.Г. История и философия науки. Ульяновск, 2005,2007, 2009</w:t>
      </w:r>
    </w:p>
    <w:p w:rsidR="004045FE" w:rsidRPr="004045FE" w:rsidRDefault="004045FE" w:rsidP="004045FE">
      <w:pPr>
        <w:numPr>
          <w:ilvl w:val="0"/>
          <w:numId w:val="2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Баранец Н.Г. Философия науки. Ульяновск, 2011, 2013</w:t>
      </w:r>
    </w:p>
    <w:p w:rsidR="004045FE" w:rsidRPr="004045FE" w:rsidRDefault="004045FE" w:rsidP="004045FE">
      <w:pPr>
        <w:numPr>
          <w:ilvl w:val="0"/>
          <w:numId w:val="2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Лебедев С.А. Философия науки. Словарь основных терминов. М., 2004.</w:t>
      </w:r>
    </w:p>
    <w:p w:rsidR="004045FE" w:rsidRPr="004045FE" w:rsidRDefault="004045FE" w:rsidP="004045FE">
      <w:pPr>
        <w:numPr>
          <w:ilvl w:val="0"/>
          <w:numId w:val="2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Лешкевич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Т.Г. Философия науки: традиции и новации. М., 2001.</w:t>
      </w:r>
    </w:p>
    <w:p w:rsidR="004045FE" w:rsidRPr="004045FE" w:rsidRDefault="004045FE" w:rsidP="004045FE">
      <w:pPr>
        <w:numPr>
          <w:ilvl w:val="0"/>
          <w:numId w:val="2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Микешина Л.А. Философия науки. М., 2005, 2007.</w:t>
      </w:r>
    </w:p>
    <w:p w:rsidR="004045FE" w:rsidRPr="004045FE" w:rsidRDefault="004045FE" w:rsidP="004045FE">
      <w:pPr>
        <w:numPr>
          <w:ilvl w:val="0"/>
          <w:numId w:val="2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Философия науки</w:t>
      </w:r>
      <w:proofErr w:type="gram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/ П</w:t>
      </w:r>
      <w:proofErr w:type="gram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од ред. Лебедева С.А. М., 2004.</w:t>
      </w:r>
    </w:p>
    <w:p w:rsidR="004045FE" w:rsidRPr="004045FE" w:rsidRDefault="004045FE" w:rsidP="004045FE">
      <w:pPr>
        <w:numPr>
          <w:ilvl w:val="0"/>
          <w:numId w:val="2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Хрестоматия по философии науки</w:t>
      </w:r>
      <w:proofErr w:type="gram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/ П</w:t>
      </w:r>
      <w:proofErr w:type="gram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од ред. Микешиной Л.А.. М., 2005.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Дополнительные монографии: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1.Башляр Г. Новый рационализм. М., 1987.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2.Вартофский М.  Модели. Репрезентации и научное понимание. М.,1988.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3.Гадамер Х.-Г. Истина и метод. М., 1988.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4.Гилберт   Н.,  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Малкей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  М.   Открывая   ящик    Пандоры. Социологический анализ высказываний ученых. М., 1987.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5.Карнап Р. Философские основания физики. М., 1971.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6.Кун Т. Структура научных революций. М., 1977.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7.Лакатос И. Доказательство и опровержение. М., 1976.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8. 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Лакатос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И. Фальсификация и методология научно-исследовательских программ. М., 1995.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9. 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Малкей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М. Наука и социология знания. М., 1983.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10.Полани М. Личностное знание. М., 1986.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11.Поппер К. Логика и рост научного знания. М., 1983.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12.Фейерабенд П.  Избранные труды по методологии науки.  М., 1986.</w:t>
      </w:r>
    </w:p>
    <w:p w:rsidR="004045FE" w:rsidRPr="004045FE" w:rsidRDefault="004045FE" w:rsidP="004045FE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Дополнительные статьи: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Абрамова Н.Т. Коммуникация и традиция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6. – М.: ИФ РАН, 2000.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Абрамова Н.Т. Открытый характер знания: опыт и умения, поиски идентичности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10. – М.: ИФ РАН, 2004.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Акчурин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И.А. Эволюция современной естественнонаучной парадигмы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1. Проблемы рациональности. – М.: ИФ РАН, 1995.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Анисов А.М. Двойственность знания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3. – М.: ИФ РАН, 1997.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Анисов А.М. Проблема познания прошлого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1. Проблемы рациональности. – М.: ИФ РАН, 1995.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Аронов Р.А.,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Шемякинский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В.М. Два подхода к проблеме взаимоотношения геометрии и физики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7: Формирование современной естественнонаучной парадигмы. – М., 2001.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Аронсон О.В. Образы информации // Влияние Интернета на сознание и структуру знания. – М.: ИФ РАН, 2004.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Аршинов В.И. Синергетика и методология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постнеклассической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науки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8: Синергетика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человекомерной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реальности. – М.: ИФ РАН, 2002.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Аршинов В.И., Свирский Я.И.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Этос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становящегося наблюдателя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11: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Этос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науки на рубеже веков. – М.: ИФ РАН, 2005.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Ахундов М.Д. Социальное влияние на науку: локальное или атрибутивное?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7: Формирование современной естественнонаучной парадигмы. – М., 2001.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Баженов Л.Б. Иерархическая структура объяснения и статус феноменологических теорий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4. – М.: ИФ РАН, 1998.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Беляев В.А. Генеалогия информационных технологий и Интернет // Влияние Интернета на сознание и структуру знания. – М.: ИФ РАН, 2004.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Беляев В.А. Границы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технетики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11: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Этос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науки на рубеже веков. – М.: ИФ РАН, 2005.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Васюков В.Л. Научное открытие и контекст абдукции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9: Эволюция творческого мышления. – М.: ИФ РАН, 2003.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Визгин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В.П.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Этос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ученого-ядерщика: истоки и формирование (1940–1950-е гг., на материале истории советского атомного проекта)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11: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Этос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науки на рубеже веков. – М.: ИФ РАН, 2005.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Гайденко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П.П. Информация и знание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3. – М.: ИФ РАН, 1997.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Гайденко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П.П. К вопросу о генезисе новоевропейской науки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4. – М.: ИФ РАН, 1998.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Гутнер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Г.Б. Коммуникативное сообщество и субъект коммуникативного действия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11: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Этос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науки на рубеже веков. – М.: ИФ РАН, 2005.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Жданов Г.Б. Выбор естествознания: 8 принципов или 8 иллюзий рационализма?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1. Проблемы рациональности. – М.: ИФ РАН, 1995.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Жданов Г.Б. О необходимых и достаточных критериях достоверности естественнонаучных знаний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7: Формирование современной естественнонаучной парадигмы. – М., 2001.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Жданов Г.Б. Объективна ли физическая реальность?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4. – М.: ИФ РАН, 1998.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Касавин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И.Т. Миграция и истоки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креативности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познания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3. – М.: ИФ РАН, 1997.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Касавин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И.Т. Предтечи научной революции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5: Философия науки в поисках новых путей. – М.: ИФ РАН, 1999.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Касавин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И.Т. Роберт Бойль и начало эмпирического естествознания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10. – М.: ИФ РАН, 2004.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Катасонов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В.Н. Форма и формула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1. Проблемы рациональности. – М.: ИФ РАН, 1995.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Катречко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С.Л. Интернет и сознание: к концепции виртуального человека // Влияние Интернета на сознание и структуру знания. – М.: ИФ РАН, 2004.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Киященко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Л.П.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Этос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постнеклассической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науки (к постановке проблемы)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11: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Этос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науки на рубеже веков. – М.: ИФ РАН, 2005.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Коняев С.Н. Рефлексия ученых над эволюционными процессами в научном мышлении XVI–X</w:t>
      </w:r>
      <w:proofErr w:type="gram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Х</w:t>
      </w:r>
      <w:proofErr w:type="gram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веков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9: Эволюция творческого мышления. – М.: ИФ РАН, 2003.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Кузнецова Н.И. Философия науки и история науки: эволюция взаимоотношений на фоне ХХ столетия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4. – М.: ИФ РАН, 1998.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Кун Т. Логика открытия или психология исследования?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3. – М.: ИФ РАН, 1997.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Лисеев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И.К. Становление новой парадигматики в биологических исследованиях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7: Формирование современной естественнонаучной парадигмы. – М., 2001.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Любимова Т.Б. Интуиция – творчество – знание – опыт // Ориентиры...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1. – М.: ИФ РАН, 2001.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Майданов А.М. Возникновение парадоксов и способы их разрешения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3. – М.: ИФ РАН, 1997.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Мамчур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Е.А. Как возможна независимая экспериментальная проверка теорий?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4. – М.: ИФ РАН, 1998.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Мамчур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Е.А. Релятивизм в трактовке научного знания и критерии научной рациональности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5: Философия науки в поисках новых путей. – М.: ИФ РАН, 1999.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Маркова Л.А. Конструирование научного знания как социальный процесс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3. – М.: ИФ РАН, 1997.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Маркова Л.А. Междисциплинарные исследования в контексте пространственных отношений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11: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Этос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науки на рубеже веков. – М.: ИФ РАН, 2005.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Маркова Л.А. О трансформациях логики естественнонаучного мышления в ХХ веке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4. – М.: ИФ РАН, 1998.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Мирская Е.З. Р.К.Мертон и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этос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классической науки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11: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Этос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науки на рубеже веков. – М.: ИФ РАН, 2005.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Моисеев В.И.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Этос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науки как символ новой объективности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11: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Этос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науки на рубеже веков. – М.: ИФ РАН, 2005.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Москалев И.Е. Сети научных коммуникаций: междисциплинарный подход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11: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Этос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науки на рубеже веков. – М.: ИФ РАН, 2005.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Мошкова Г.Ю. Научное исследование в контексте жизненного пути ученого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9: Эволюция творческого мышления. – М.: ИФ РАН, 2003.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Никитаев В.М. Инженерное мышление и инженерное знание (логико-методологический анализ)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3. – М.: ИФ РАН, 1997.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Овчинников Н.Ф. Поиски достоверности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7: Формирование современной естественнонаучной парадигмы. – М., 2001.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Огурцов А.П. От нормативного Разума к коммуникативной рациональности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11: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Этос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науки на рубеже веков. – М.: ИФ РАН, 2005.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Огурцов А.П. Т.Кун: между агиографией и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просопографией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10. – М.: ИФ РАН, 2004.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Огурцов А.П. Философия науки в 20 веке: успехи и поражения (статья первая)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6. – М.: ИФ РАН, 2000.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Печёнкин А.А. Модальная интерпретация квантовой механики как «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анти-коллапсовская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» интерпретация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6. – М.: ИФ РАН, 2000.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Печенкин А.А. Парадигма и идеология: опыт философской реконструкции истории теории нелинейных колебаний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7: Формирование современной естественнонаучной парадигмы. – М., 2001.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 xml:space="preserve">Печенкин А.А. Три классификации интерпретаций квантовой механики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5: Философия науки в поисках новых путей. – М.: ИФ РАН, 1999.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Поппер К. Нормальная наука и опасности, связанные с ней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3. – М.: ИФ РАН, 1997.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Порус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В.Н. Спор о научной рациональности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3. – М.: ИФ РАН, 1997.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Пружинин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Б.И. </w:t>
      </w:r>
      <w:proofErr w:type="gram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Прикладное</w:t>
      </w:r>
      <w:proofErr w:type="gram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фундаментальное в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этосе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современной науки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11: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Этос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науки на рубеже веков. – М.: ИФ РАН, 2005.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Розин</w:t>
      </w:r>
      <w:proofErr w:type="gram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В.М. Происхождение и эволюция научного знания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3. – М.: ИФ РАН, 1997.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Розин</w:t>
      </w:r>
      <w:proofErr w:type="gram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В.М. Типы и структура «нормальных» научных работ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10. – М.: ИФ РАН, 2004.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Розов М.А. История науки и проблема ее рациональной реконструкции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1. Проблемы рациональности. – М.: ИФ РАН, 1995.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Розов М.А. К методологии анализа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этоса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науки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11: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Этос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науки на рубеже веков. – М.: ИФ РАН, 2005.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Розов М.А. К построению модели науки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10. – М.: ИФ РАН, 2004.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Розов М.А. О природе идеальных объектов науки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4. – М.: ИФ РАН, 1998.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Розов М.А. Строение научного знания (проблемы методологии и методики анализа)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3. – М.: ИФ РАН, 1997.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Сачков Ю.В. К синтезу парадигм (концепций) жесткой детерминации и вероятностной детерминации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7: Формирование современной естественнонаучной парадигмы. – М., 2001.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Сачков Ю.В. Научный метод и познание социальных явлений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6. – М.: ИФ РАН, 2000.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Сокулер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З.А. Методология гуманитарного познания и концепция «власти-знания» Мишеля Фуко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4. – М.: ИФ РАН, 1998.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Стёпин В.С.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Парадигмальные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образы решения теоретических задач и их генезис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4. – М.: ИФ РАН, 1998.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Степин</w:t>
      </w:r>
      <w:proofErr w:type="gram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В.С. Системность теоретических моделей и операции их построения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1. Проблемы рациональности. – М.: ИФ РАН, 1995.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Тищенко П.Д. Аналитика научного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дискурса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1. Проблемы рациональности. – М.: ИФ РАН, 1995.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Тулмин</w:t>
      </w:r>
      <w:proofErr w:type="spellEnd"/>
      <w:proofErr w:type="gram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</w:t>
      </w:r>
      <w:proofErr w:type="gram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т. Выдерживает ли критику различение нормальной и революционной науки?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5: Философия науки в поисках новых путей. – М.: ИФ РАН, 1999.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Тулмин</w:t>
      </w:r>
      <w:proofErr w:type="spellEnd"/>
      <w:proofErr w:type="gram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</w:t>
      </w:r>
      <w:proofErr w:type="gram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т. История, практика и «третий мир» (трудности методологии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Лакатоса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)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5: Философия науки в поисках новых путей. – М.: ИФ РАН, 1999.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Черняк В.С. Эволюция творческого мышления в астрономии XVI–XVII вв.: Коперник, Кеплер, Борели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9: Эволюция творческого мышления. – М.: ИФ РАН, 2003.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Черткова Е.Л. Научный разум и гуманистические ценности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5: Философия науки в поисках новых путей. – М.: ИФ РАН, 1999.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Шульга Е.Н. Рациональность в научном исследовании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9: Эволюция творческого мышления. – М.: ИФ РАН, 2003.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Шульга. E.Н. Природа научного познания и критерии рациональности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10. – М.: ИФ РАН, 2004.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 xml:space="preserve">Юдин Б.Г. В фокусе исследования – человек: этические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регулятивы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научного познания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11: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Этос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науки на рубеже веков. – М.: ИФ РАН, 2005.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Юревич А.В. Социально-психологические особенности российского научного мышления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9: Эволюция творческого мышления. – М.: ИФ РАН, 2003.</w:t>
      </w:r>
    </w:p>
    <w:p w:rsidR="004045FE" w:rsidRPr="004045FE" w:rsidRDefault="004045FE" w:rsidP="004045FE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Юревич А.В. Социально-психологические предпосылки мышления Нового времени // Философия науки. </w:t>
      </w:r>
      <w:proofErr w:type="spellStart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</w:t>
      </w:r>
      <w:proofErr w:type="spellEnd"/>
      <w:r w:rsidRPr="004045F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9: Эволюция творческого мышления. – М.: ИФ РАН, 2003.</w:t>
      </w:r>
    </w:p>
    <w:p w:rsidR="003D144D" w:rsidRPr="004045FE" w:rsidRDefault="003D144D">
      <w:pPr>
        <w:rPr>
          <w:rFonts w:ascii="Times New Roman" w:hAnsi="Times New Roman" w:cs="Times New Roman"/>
          <w:sz w:val="24"/>
          <w:szCs w:val="24"/>
        </w:rPr>
      </w:pPr>
    </w:p>
    <w:sectPr w:rsidR="003D144D" w:rsidRPr="004045FE" w:rsidSect="003D14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FF00E2"/>
    <w:multiLevelType w:val="multilevel"/>
    <w:tmpl w:val="9BA826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37B173F"/>
    <w:multiLevelType w:val="multilevel"/>
    <w:tmpl w:val="EC0AFB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2763168"/>
    <w:multiLevelType w:val="multilevel"/>
    <w:tmpl w:val="5E2633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3"/>
  <w:proofState w:spelling="clean" w:grammar="clean"/>
  <w:defaultTabStop w:val="708"/>
  <w:characterSpacingControl w:val="doNotCompress"/>
  <w:compat/>
  <w:rsids>
    <w:rsidRoot w:val="004045FE"/>
    <w:rsid w:val="003D144D"/>
    <w:rsid w:val="004045FE"/>
    <w:rsid w:val="00D838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14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045FE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045FE"/>
    <w:rPr>
      <w:b/>
      <w:bCs/>
    </w:rPr>
  </w:style>
  <w:style w:type="character" w:styleId="a5">
    <w:name w:val="Emphasis"/>
    <w:basedOn w:val="a0"/>
    <w:uiPriority w:val="20"/>
    <w:qFormat/>
    <w:rsid w:val="004045F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619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3438</Words>
  <Characters>19603</Characters>
  <Application>Microsoft Office Word</Application>
  <DocSecurity>0</DocSecurity>
  <Lines>163</Lines>
  <Paragraphs>45</Paragraphs>
  <ScaleCrop>false</ScaleCrop>
  <Company/>
  <LinksUpToDate>false</LinksUpToDate>
  <CharactersWithSpaces>22996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2017-06-30T06:15:00Z</dcterms:created>
  <dcterms:modified xsi:type="dcterms:W3CDTF">2017-06-30T06:18:00Z</dcterms:modified>
</cp:coreProperties>
</file>