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1809"/>
        <w:gridCol w:w="7655"/>
      </w:tblGrid>
      <w:tr w:rsidR="00973417" w:rsidRPr="00D06103" w:rsidTr="00EF3FE1">
        <w:tc>
          <w:tcPr>
            <w:tcW w:w="1809" w:type="dxa"/>
          </w:tcPr>
          <w:p w:rsidR="00973417" w:rsidRPr="00D06103" w:rsidRDefault="00973417" w:rsidP="00EF3FE1">
            <w:pPr>
              <w:rPr>
                <w:caps/>
              </w:rPr>
            </w:pPr>
          </w:p>
          <w:p w:rsidR="00973417" w:rsidRPr="00D06103" w:rsidRDefault="00973417" w:rsidP="00EF3FE1">
            <w:pPr>
              <w:rPr>
                <w:caps/>
              </w:rPr>
            </w:pPr>
          </w:p>
          <w:p w:rsidR="00973417" w:rsidRPr="00D06103" w:rsidRDefault="00973417" w:rsidP="00EF3FE1">
            <w:pPr>
              <w:rPr>
                <w:caps/>
              </w:rPr>
            </w:pPr>
          </w:p>
          <w:p w:rsidR="00973417" w:rsidRPr="00D06103" w:rsidRDefault="00973417" w:rsidP="00EF3FE1">
            <w:pPr>
              <w:rPr>
                <w:caps/>
              </w:rPr>
            </w:pPr>
          </w:p>
          <w:p w:rsidR="00973417" w:rsidRPr="00D06103" w:rsidRDefault="00973417" w:rsidP="00EF3FE1">
            <w:pPr>
              <w:rPr>
                <w:caps/>
              </w:rPr>
            </w:pPr>
          </w:p>
          <w:p w:rsidR="00973417" w:rsidRPr="00D06103" w:rsidRDefault="00973417" w:rsidP="00EF3FE1">
            <w:pPr>
              <w:rPr>
                <w:caps/>
              </w:rPr>
            </w:pPr>
          </w:p>
          <w:p w:rsidR="00973417" w:rsidRPr="00D06103" w:rsidRDefault="00973417" w:rsidP="00EF3FE1">
            <w:pPr>
              <w:rPr>
                <w:caps/>
              </w:rPr>
            </w:pPr>
          </w:p>
        </w:tc>
        <w:tc>
          <w:tcPr>
            <w:tcW w:w="7655" w:type="dxa"/>
          </w:tcPr>
          <w:p w:rsidR="00973417" w:rsidRPr="00D06103" w:rsidRDefault="00973417" w:rsidP="00EF3FE1">
            <w:pPr>
              <w:jc w:val="right"/>
              <w:rPr>
                <w:b/>
                <w:caps/>
              </w:rPr>
            </w:pPr>
            <w:r w:rsidRPr="00D06103">
              <w:rPr>
                <w:b/>
                <w:caps/>
              </w:rPr>
              <w:t>УТВЕРЖДЕНО</w:t>
            </w:r>
          </w:p>
          <w:p w:rsidR="00973417" w:rsidRPr="00D06103" w:rsidRDefault="00973417" w:rsidP="00EF3FE1">
            <w:pPr>
              <w:jc w:val="right"/>
            </w:pPr>
            <w:r w:rsidRPr="00D06103">
              <w:t xml:space="preserve">решением Ученого совета института </w:t>
            </w:r>
          </w:p>
          <w:p w:rsidR="00973417" w:rsidRPr="00D06103" w:rsidRDefault="00973417" w:rsidP="00EF3FE1">
            <w:r>
              <w:t xml:space="preserve">                                                                                                  </w:t>
            </w:r>
            <w:r w:rsidRPr="00D06103">
              <w:t>(</w:t>
            </w:r>
            <w:r w:rsidRPr="00D06103">
              <w:rPr>
                <w:i/>
              </w:rPr>
              <w:t>факультета</w:t>
            </w:r>
            <w:r w:rsidRPr="00D06103">
              <w:t xml:space="preserve">), </w:t>
            </w:r>
          </w:p>
          <w:p w:rsidR="00973417" w:rsidRPr="00D06103" w:rsidRDefault="00973417" w:rsidP="00EF3FE1">
            <w:pPr>
              <w:jc w:val="right"/>
            </w:pPr>
            <w:r w:rsidRPr="00D06103">
              <w:t>от «__» _______________ 20__г., протокол №______</w:t>
            </w:r>
          </w:p>
          <w:p w:rsidR="00973417" w:rsidRPr="00D06103" w:rsidRDefault="00973417" w:rsidP="00EF3FE1">
            <w:pPr>
              <w:jc w:val="right"/>
            </w:pPr>
            <w:r w:rsidRPr="00D06103">
              <w:t>Председатель  ________________________________</w:t>
            </w:r>
          </w:p>
          <w:p w:rsidR="00973417" w:rsidRPr="00D06103" w:rsidRDefault="00973417" w:rsidP="00EF3FE1">
            <w:pPr>
              <w:rPr>
                <w:i/>
              </w:rPr>
            </w:pPr>
            <w:r w:rsidRPr="00D06103">
              <w:rPr>
                <w:i/>
              </w:rPr>
              <w:t xml:space="preserve">        </w:t>
            </w:r>
            <w:r>
              <w:rPr>
                <w:i/>
              </w:rPr>
              <w:t xml:space="preserve">                                                     (подпись, расшифровка </w:t>
            </w:r>
            <w:r w:rsidRPr="00D06103">
              <w:rPr>
                <w:i/>
              </w:rPr>
              <w:t>подписи)</w:t>
            </w:r>
          </w:p>
          <w:p w:rsidR="00973417" w:rsidRPr="00D06103" w:rsidRDefault="00973417" w:rsidP="00EF3FE1">
            <w:pPr>
              <w:jc w:val="right"/>
              <w:rPr>
                <w:caps/>
              </w:rPr>
            </w:pPr>
            <w:r w:rsidRPr="00D06103">
              <w:t>«__</w:t>
            </w:r>
            <w:r>
              <w:t>____</w:t>
            </w:r>
            <w:r w:rsidRPr="00D06103">
              <w:t>» _______________ 20__г.</w:t>
            </w:r>
          </w:p>
        </w:tc>
      </w:tr>
    </w:tbl>
    <w:p w:rsidR="00973417" w:rsidRDefault="00973417" w:rsidP="00973417">
      <w:pPr>
        <w:rPr>
          <w:caps/>
        </w:rPr>
      </w:pPr>
    </w:p>
    <w:p w:rsidR="00973417" w:rsidRDefault="00973417" w:rsidP="00973417">
      <w:pPr>
        <w:rPr>
          <w:caps/>
        </w:rPr>
      </w:pPr>
    </w:p>
    <w:p w:rsidR="00973417" w:rsidRPr="00D06103" w:rsidRDefault="00973417" w:rsidP="00973417">
      <w:pPr>
        <w:rPr>
          <w:caps/>
        </w:rPr>
      </w:pPr>
    </w:p>
    <w:p w:rsidR="00973417" w:rsidRPr="00D06103" w:rsidRDefault="00973417" w:rsidP="00973417">
      <w:pPr>
        <w:tabs>
          <w:tab w:val="center" w:pos="5089"/>
          <w:tab w:val="right" w:pos="9540"/>
        </w:tabs>
        <w:jc w:val="center"/>
        <w:rPr>
          <w:b/>
          <w:caps/>
        </w:rPr>
      </w:pPr>
      <w:r w:rsidRPr="00D06103">
        <w:rPr>
          <w:b/>
          <w:caps/>
        </w:rPr>
        <w:t>Рабочая программа</w:t>
      </w:r>
      <w:r w:rsidR="001D536C">
        <w:rPr>
          <w:b/>
          <w:caps/>
        </w:rPr>
        <w:t xml:space="preserve"> ГОСУДАРСТВЕННОЙ ИТОГОВОЙ АТТЕСТАЦИИ</w:t>
      </w:r>
    </w:p>
    <w:p w:rsidR="00973417" w:rsidRPr="00D06103" w:rsidRDefault="00973417" w:rsidP="00BE5C30">
      <w:pPr>
        <w:rPr>
          <w:b/>
          <w:caps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925"/>
      </w:tblGrid>
      <w:tr w:rsidR="00973417" w:rsidRPr="00D06103" w:rsidTr="00EF3FE1">
        <w:tc>
          <w:tcPr>
            <w:tcW w:w="2093" w:type="dxa"/>
          </w:tcPr>
          <w:p w:rsidR="00973417" w:rsidRPr="00D06103" w:rsidRDefault="00973417" w:rsidP="00EF3FE1">
            <w:pPr>
              <w:ind w:right="96"/>
            </w:pPr>
            <w:r>
              <w:t>Модуля</w:t>
            </w:r>
            <w:r w:rsidR="00BE5C30">
              <w:t>:</w:t>
            </w:r>
          </w:p>
        </w:tc>
        <w:tc>
          <w:tcPr>
            <w:tcW w:w="7925" w:type="dxa"/>
          </w:tcPr>
          <w:p w:rsidR="00973417" w:rsidRDefault="00973417" w:rsidP="00EF3FE1">
            <w:pPr>
              <w:ind w:right="96"/>
            </w:pPr>
            <w:r>
              <w:t>«</w:t>
            </w:r>
            <w:r w:rsidR="00657BDC">
              <w:t>Государственная итоговая аттестация</w:t>
            </w:r>
            <w:r>
              <w:t xml:space="preserve">» </w:t>
            </w:r>
          </w:p>
          <w:p w:rsidR="00973417" w:rsidRPr="00B32A93" w:rsidRDefault="00973417" w:rsidP="00EF3FE1">
            <w:pPr>
              <w:ind w:right="96"/>
            </w:pPr>
            <w:r w:rsidRPr="00B32A93">
              <w:t>основной образовательной программы высшего образования – программы подготовки научно-педагогических кадров в аспирантуре</w:t>
            </w:r>
          </w:p>
        </w:tc>
      </w:tr>
      <w:tr w:rsidR="00973417" w:rsidRPr="00D06103" w:rsidTr="00EF3FE1">
        <w:tc>
          <w:tcPr>
            <w:tcW w:w="2093" w:type="dxa"/>
          </w:tcPr>
          <w:p w:rsidR="00973417" w:rsidRPr="00D06103" w:rsidRDefault="00973417" w:rsidP="00EF3FE1">
            <w:pPr>
              <w:ind w:right="96"/>
            </w:pPr>
            <w:r w:rsidRPr="00D06103">
              <w:t>Наименование кафедры</w:t>
            </w:r>
            <w:r w:rsidR="00BE5C30">
              <w:t>:</w:t>
            </w:r>
          </w:p>
        </w:tc>
        <w:tc>
          <w:tcPr>
            <w:tcW w:w="7925" w:type="dxa"/>
          </w:tcPr>
          <w:p w:rsidR="00973417" w:rsidRDefault="00BE5C30" w:rsidP="00EF3FE1">
            <w:pPr>
              <w:ind w:right="96"/>
            </w:pPr>
            <w:r>
              <w:t>Прикладная математика (ПМ)</w:t>
            </w:r>
          </w:p>
          <w:p w:rsidR="00BE5C30" w:rsidRPr="00D06103" w:rsidRDefault="00BE5C30" w:rsidP="00EF3FE1">
            <w:pPr>
              <w:ind w:right="96"/>
            </w:pPr>
            <w:r>
              <w:rPr>
                <w:i/>
                <w:sz w:val="18"/>
                <w:szCs w:val="18"/>
              </w:rPr>
              <w:t xml:space="preserve">                                                  </w:t>
            </w:r>
            <w:r w:rsidRPr="008725F3">
              <w:rPr>
                <w:i/>
                <w:sz w:val="18"/>
                <w:szCs w:val="18"/>
              </w:rPr>
              <w:t>аббревиатура</w:t>
            </w:r>
          </w:p>
        </w:tc>
      </w:tr>
    </w:tbl>
    <w:p w:rsidR="00973417" w:rsidRPr="00D06103" w:rsidRDefault="00973417" w:rsidP="00973417">
      <w:pPr>
        <w:ind w:right="-81"/>
      </w:pPr>
    </w:p>
    <w:p w:rsidR="00BE5C30" w:rsidRPr="00D65399" w:rsidRDefault="00BE5C30" w:rsidP="00BE5C30">
      <w:pPr>
        <w:ind w:right="-81"/>
      </w:pPr>
      <w:r w:rsidRPr="00D65399">
        <w:t xml:space="preserve">Направление подготовки: </w:t>
      </w:r>
      <w:r w:rsidRPr="00D65399">
        <w:rPr>
          <w:u w:val="single"/>
        </w:rPr>
        <w:t>01.06.01 Математика и механика</w:t>
      </w:r>
      <w:r w:rsidRPr="00D65399">
        <w:t xml:space="preserve"> </w:t>
      </w:r>
    </w:p>
    <w:p w:rsidR="00BE5C30" w:rsidRPr="001A7409" w:rsidRDefault="00BE5C30" w:rsidP="00BE5C30">
      <w:pPr>
        <w:ind w:right="-81"/>
        <w:rPr>
          <w:i/>
          <w:sz w:val="16"/>
          <w:szCs w:val="16"/>
        </w:rPr>
      </w:pPr>
      <w:r w:rsidRPr="001A7409">
        <w:rPr>
          <w:i/>
        </w:rPr>
        <w:t xml:space="preserve">              </w:t>
      </w:r>
      <w:r>
        <w:rPr>
          <w:i/>
        </w:rPr>
        <w:t xml:space="preserve">                            </w:t>
      </w:r>
      <w:r w:rsidRPr="001A7409">
        <w:rPr>
          <w:i/>
        </w:rPr>
        <w:t xml:space="preserve"> </w:t>
      </w:r>
      <w:r w:rsidRPr="001A7409">
        <w:rPr>
          <w:i/>
          <w:sz w:val="16"/>
          <w:szCs w:val="16"/>
        </w:rPr>
        <w:t>(код направления подготовки, полное наименование)</w:t>
      </w:r>
    </w:p>
    <w:p w:rsidR="00BE5C30" w:rsidRPr="001A7409" w:rsidRDefault="00BE5C30" w:rsidP="00BE5C30">
      <w:pPr>
        <w:ind w:right="-81"/>
      </w:pPr>
    </w:p>
    <w:p w:rsidR="00BE5C30" w:rsidRPr="00D65399" w:rsidRDefault="00BE5C30" w:rsidP="00BE5C30">
      <w:pPr>
        <w:tabs>
          <w:tab w:val="left" w:pos="5040"/>
        </w:tabs>
        <w:jc w:val="both"/>
        <w:rPr>
          <w:sz w:val="23"/>
          <w:szCs w:val="23"/>
          <w:u w:val="single"/>
        </w:rPr>
      </w:pPr>
      <w:r w:rsidRPr="00D65399">
        <w:rPr>
          <w:sz w:val="23"/>
          <w:szCs w:val="23"/>
        </w:rPr>
        <w:t xml:space="preserve">Профиль (направленность): </w:t>
      </w:r>
      <w:r w:rsidRPr="00D65399">
        <w:rPr>
          <w:sz w:val="23"/>
          <w:szCs w:val="23"/>
          <w:u w:val="single"/>
        </w:rPr>
        <w:t>01.01.09 Дискретная математика и математическая кибернетика</w:t>
      </w:r>
    </w:p>
    <w:p w:rsidR="00BE5C30" w:rsidRPr="001A7409" w:rsidRDefault="00BE5C30" w:rsidP="00BE5C30">
      <w:pPr>
        <w:tabs>
          <w:tab w:val="left" w:pos="5040"/>
        </w:tabs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(</w:t>
      </w:r>
      <w:r w:rsidRPr="001A7409">
        <w:rPr>
          <w:i/>
          <w:sz w:val="16"/>
          <w:szCs w:val="16"/>
        </w:rPr>
        <w:t xml:space="preserve">код </w:t>
      </w:r>
      <w:r>
        <w:rPr>
          <w:i/>
          <w:sz w:val="16"/>
          <w:szCs w:val="16"/>
        </w:rPr>
        <w:t>профиля (</w:t>
      </w:r>
      <w:r w:rsidRPr="001A7409">
        <w:rPr>
          <w:i/>
          <w:sz w:val="16"/>
          <w:szCs w:val="16"/>
        </w:rPr>
        <w:t>направлен</w:t>
      </w:r>
      <w:r>
        <w:rPr>
          <w:i/>
          <w:sz w:val="16"/>
          <w:szCs w:val="16"/>
        </w:rPr>
        <w:t>ности)</w:t>
      </w:r>
      <w:r w:rsidRPr="001A7409">
        <w:rPr>
          <w:i/>
          <w:sz w:val="16"/>
          <w:szCs w:val="16"/>
        </w:rPr>
        <w:t>, полное наименование)</w:t>
      </w:r>
    </w:p>
    <w:p w:rsidR="00973417" w:rsidRDefault="00973417" w:rsidP="00973417">
      <w:pPr>
        <w:tabs>
          <w:tab w:val="left" w:pos="5040"/>
        </w:tabs>
      </w:pPr>
    </w:p>
    <w:p w:rsidR="00973417" w:rsidRPr="00B32A93" w:rsidRDefault="00973417" w:rsidP="00973417">
      <w:pPr>
        <w:tabs>
          <w:tab w:val="left" w:pos="5040"/>
        </w:tabs>
      </w:pPr>
      <w:r w:rsidRPr="00D06103">
        <w:t xml:space="preserve">Дата введения в учебный процесс </w:t>
      </w:r>
      <w:proofErr w:type="spellStart"/>
      <w:r w:rsidRPr="00D06103">
        <w:t>УлГУ</w:t>
      </w:r>
      <w:proofErr w:type="spellEnd"/>
      <w:r w:rsidRPr="00D06103">
        <w:t>:</w:t>
      </w:r>
      <w:r w:rsidRPr="00D06103">
        <w:tab/>
        <w:t xml:space="preserve"> «_____»____________________20____г.</w:t>
      </w:r>
    </w:p>
    <w:p w:rsidR="00973417" w:rsidRDefault="00973417" w:rsidP="00973417"/>
    <w:p w:rsidR="00BE5C30" w:rsidRPr="00D06103" w:rsidRDefault="00BE5C30" w:rsidP="00973417"/>
    <w:p w:rsidR="001D536C" w:rsidRPr="00D06103" w:rsidRDefault="001D536C" w:rsidP="001D536C">
      <w:pPr>
        <w:jc w:val="both"/>
      </w:pPr>
      <w:r w:rsidRPr="00D06103">
        <w:t xml:space="preserve">Программа </w:t>
      </w:r>
      <w:r>
        <w:t>актуализирована</w:t>
      </w:r>
      <w:r w:rsidRPr="00D06103">
        <w:t xml:space="preserve"> на заседании кафедры: протокол №__ от ___ 20___г.</w:t>
      </w:r>
    </w:p>
    <w:p w:rsidR="001D536C" w:rsidRPr="00D06103" w:rsidRDefault="001D536C" w:rsidP="001D536C">
      <w:pPr>
        <w:jc w:val="both"/>
      </w:pPr>
      <w:r w:rsidRPr="00D06103">
        <w:t xml:space="preserve">Программа </w:t>
      </w:r>
      <w:r>
        <w:t>актуализирована</w:t>
      </w:r>
      <w:r w:rsidRPr="00D06103">
        <w:t xml:space="preserve"> на заседании кафедры: протокол №__ от ___ 20___г.</w:t>
      </w:r>
    </w:p>
    <w:p w:rsidR="00973417" w:rsidRPr="00D06103" w:rsidRDefault="00973417" w:rsidP="00973417">
      <w:pPr>
        <w:jc w:val="both"/>
      </w:pPr>
      <w:r w:rsidRPr="00D06103">
        <w:t xml:space="preserve">Программа </w:t>
      </w:r>
      <w:r>
        <w:t>актуализирована</w:t>
      </w:r>
      <w:r w:rsidRPr="00D06103">
        <w:t xml:space="preserve"> на заседании кафедры: протокол №__ от ___ 20___г.</w:t>
      </w:r>
    </w:p>
    <w:p w:rsidR="00973417" w:rsidRPr="00D06103" w:rsidRDefault="00973417" w:rsidP="00973417"/>
    <w:p w:rsidR="00973417" w:rsidRPr="00D06103" w:rsidRDefault="00973417" w:rsidP="00973417">
      <w:r w:rsidRPr="00D06103">
        <w:t>Сведения о разработчиках: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328"/>
        <w:gridCol w:w="1868"/>
        <w:gridCol w:w="2452"/>
      </w:tblGrid>
      <w:tr w:rsidR="00973417" w:rsidRPr="00D06103" w:rsidTr="00BE5C30"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17" w:rsidRPr="00D06103" w:rsidRDefault="00973417" w:rsidP="00EF3FE1">
            <w:pPr>
              <w:jc w:val="center"/>
            </w:pPr>
            <w:r w:rsidRPr="00D06103">
              <w:t>ФИО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17" w:rsidRPr="00D06103" w:rsidRDefault="00973417" w:rsidP="00EF3FE1">
            <w:pPr>
              <w:jc w:val="center"/>
              <w:rPr>
                <w:i/>
              </w:rPr>
            </w:pPr>
            <w:r w:rsidRPr="00D06103">
              <w:t xml:space="preserve">Аббревиатура кафедры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417" w:rsidRPr="00D06103" w:rsidRDefault="00973417" w:rsidP="00EF3FE1">
            <w:pPr>
              <w:jc w:val="center"/>
            </w:pPr>
            <w:r w:rsidRPr="00D06103">
              <w:t>Ученая степень, звание</w:t>
            </w:r>
          </w:p>
        </w:tc>
      </w:tr>
      <w:tr w:rsidR="00973417" w:rsidRPr="00D06103" w:rsidTr="00BE5C30"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17" w:rsidRPr="00D06103" w:rsidRDefault="00BE5C30" w:rsidP="00EF3FE1">
            <w:r>
              <w:t>Бутов Александр Александрович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17" w:rsidRPr="00D06103" w:rsidRDefault="00BE5C30" w:rsidP="00BE5C30">
            <w:pPr>
              <w:jc w:val="center"/>
            </w:pPr>
            <w:r>
              <w:t>ПМ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17" w:rsidRPr="00D06103" w:rsidRDefault="00BE5C30" w:rsidP="00BE5C30">
            <w:pPr>
              <w:jc w:val="center"/>
            </w:pPr>
            <w:r>
              <w:t xml:space="preserve">Профессор, </w:t>
            </w:r>
            <w:proofErr w:type="spellStart"/>
            <w:r>
              <w:t>д.ф.-м.н</w:t>
            </w:r>
            <w:proofErr w:type="spellEnd"/>
            <w:r>
              <w:t>.</w:t>
            </w:r>
          </w:p>
        </w:tc>
      </w:tr>
      <w:tr w:rsidR="00973417" w:rsidRPr="00D06103" w:rsidTr="00BE5C30"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17" w:rsidRPr="00D06103" w:rsidRDefault="00973417" w:rsidP="00EF3FE1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17" w:rsidRPr="00D06103" w:rsidRDefault="00973417" w:rsidP="00EF3FE1"/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17" w:rsidRPr="00D06103" w:rsidRDefault="00973417" w:rsidP="00EF3FE1"/>
        </w:tc>
      </w:tr>
    </w:tbl>
    <w:p w:rsidR="00973417" w:rsidRDefault="00973417" w:rsidP="00973417"/>
    <w:p w:rsidR="00973417" w:rsidRDefault="00973417" w:rsidP="00973417"/>
    <w:p w:rsidR="00973417" w:rsidRPr="00D06103" w:rsidRDefault="00973417" w:rsidP="0097341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5"/>
        <w:gridCol w:w="4713"/>
      </w:tblGrid>
      <w:tr w:rsidR="00973417" w:rsidRPr="00D06103" w:rsidTr="00EF3FE1">
        <w:trPr>
          <w:trHeight w:val="320"/>
        </w:trPr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17" w:rsidRPr="00D06103" w:rsidRDefault="00973417" w:rsidP="00EF3FE1">
            <w:pPr>
              <w:jc w:val="center"/>
            </w:pP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973417" w:rsidRPr="00D06103" w:rsidRDefault="00973417" w:rsidP="00EF3FE1">
            <w:pPr>
              <w:jc w:val="center"/>
            </w:pPr>
            <w:r w:rsidRPr="00D06103">
              <w:t>СОГЛАСОВАНО</w:t>
            </w:r>
          </w:p>
        </w:tc>
      </w:tr>
      <w:tr w:rsidR="00973417" w:rsidRPr="00D06103" w:rsidTr="00EF3FE1">
        <w:trPr>
          <w:trHeight w:val="758"/>
        </w:trPr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17" w:rsidRPr="00D06103" w:rsidRDefault="00973417" w:rsidP="00EF3FE1"/>
        </w:tc>
        <w:tc>
          <w:tcPr>
            <w:tcW w:w="4713" w:type="dxa"/>
            <w:tcBorders>
              <w:left w:val="single" w:sz="4" w:space="0" w:color="auto"/>
            </w:tcBorders>
          </w:tcPr>
          <w:p w:rsidR="00973417" w:rsidRPr="00D06103" w:rsidRDefault="00973417" w:rsidP="00EF3FE1">
            <w:pPr>
              <w:jc w:val="center"/>
            </w:pPr>
            <w:r w:rsidRPr="00D06103">
              <w:t xml:space="preserve">Заведующий кафедрой </w:t>
            </w:r>
          </w:p>
          <w:p w:rsidR="00973417" w:rsidRPr="00D06103" w:rsidRDefault="00973417" w:rsidP="00EF3FE1">
            <w:pPr>
              <w:jc w:val="center"/>
            </w:pPr>
          </w:p>
          <w:p w:rsidR="00973417" w:rsidRPr="00D06103" w:rsidRDefault="00973417" w:rsidP="00EF3FE1">
            <w:pPr>
              <w:jc w:val="both"/>
            </w:pPr>
            <w:r w:rsidRPr="00D06103">
              <w:t>______________/______________________/</w:t>
            </w:r>
          </w:p>
          <w:p w:rsidR="00973417" w:rsidRPr="00D06103" w:rsidRDefault="00973417" w:rsidP="00EF3FE1">
            <w:pPr>
              <w:rPr>
                <w:i/>
              </w:rPr>
            </w:pPr>
            <w:r w:rsidRPr="00D06103">
              <w:rPr>
                <w:i/>
              </w:rPr>
              <w:t xml:space="preserve">          (Подпись)                          (ФИО)</w:t>
            </w:r>
          </w:p>
          <w:p w:rsidR="00973417" w:rsidRPr="00D06103" w:rsidRDefault="00973417" w:rsidP="00EF3FE1">
            <w:pPr>
              <w:jc w:val="center"/>
            </w:pPr>
            <w:r w:rsidRPr="00D06103">
              <w:t>«______»_________________20_____г.</w:t>
            </w:r>
          </w:p>
          <w:p w:rsidR="00973417" w:rsidRPr="00D06103" w:rsidRDefault="00973417" w:rsidP="00EF3FE1">
            <w:pPr>
              <w:jc w:val="center"/>
            </w:pPr>
          </w:p>
        </w:tc>
      </w:tr>
    </w:tbl>
    <w:p w:rsidR="00973417" w:rsidRPr="00D06103" w:rsidRDefault="00973417" w:rsidP="00973417">
      <w:pPr>
        <w:pStyle w:val="a5"/>
        <w:jc w:val="both"/>
      </w:pPr>
    </w:p>
    <w:p w:rsidR="00D531F4" w:rsidRDefault="00D531F4" w:rsidP="00D531F4">
      <w:pPr>
        <w:pStyle w:val="a5"/>
        <w:jc w:val="both"/>
      </w:pPr>
    </w:p>
    <w:p w:rsidR="00BE5C30" w:rsidRDefault="00BE5C30" w:rsidP="00D531F4">
      <w:pPr>
        <w:pStyle w:val="a5"/>
        <w:jc w:val="both"/>
      </w:pPr>
    </w:p>
    <w:p w:rsidR="00BE5C30" w:rsidRPr="00D531F4" w:rsidRDefault="00BE5C30" w:rsidP="00D531F4">
      <w:pPr>
        <w:pStyle w:val="a5"/>
        <w:jc w:val="both"/>
      </w:pPr>
    </w:p>
    <w:p w:rsidR="00973417" w:rsidRDefault="00973417" w:rsidP="00D531F4">
      <w:pPr>
        <w:pStyle w:val="a5"/>
        <w:jc w:val="both"/>
      </w:pPr>
    </w:p>
    <w:p w:rsidR="00973417" w:rsidRDefault="00973417" w:rsidP="00D531F4">
      <w:pPr>
        <w:pStyle w:val="a5"/>
        <w:jc w:val="both"/>
      </w:pPr>
    </w:p>
    <w:p w:rsidR="00973417" w:rsidRPr="00D60B24" w:rsidRDefault="006E7458" w:rsidP="00BE45EE">
      <w:pPr>
        <w:pStyle w:val="a5"/>
        <w:widowControl w:val="0"/>
        <w:numPr>
          <w:ilvl w:val="0"/>
          <w:numId w:val="2"/>
        </w:numPr>
        <w:tabs>
          <w:tab w:val="clear" w:pos="4677"/>
          <w:tab w:val="center" w:pos="0"/>
        </w:tabs>
        <w:autoSpaceDE w:val="0"/>
        <w:autoSpaceDN w:val="0"/>
        <w:adjustRightInd w:val="0"/>
        <w:contextualSpacing/>
        <w:mirrorIndents/>
        <w:jc w:val="center"/>
        <w:rPr>
          <w:b/>
        </w:rPr>
      </w:pPr>
      <w:r>
        <w:rPr>
          <w:b/>
        </w:rPr>
        <w:t>ЦЕЛЬ И ЗАДАЧИ</w:t>
      </w:r>
      <w:r w:rsidR="00BE5C30">
        <w:rPr>
          <w:b/>
        </w:rPr>
        <w:t xml:space="preserve"> </w:t>
      </w:r>
      <w:r w:rsidR="001D536C">
        <w:rPr>
          <w:b/>
        </w:rPr>
        <w:t xml:space="preserve">ОСВОЕНИЯ </w:t>
      </w:r>
      <w:r>
        <w:rPr>
          <w:b/>
        </w:rPr>
        <w:t>ГОСУДАРСТВЕННОЙ ИТОГОВОЙ АТТЕСТАЦИИ</w:t>
      </w:r>
    </w:p>
    <w:p w:rsidR="00D60B24" w:rsidRPr="005B1CF7" w:rsidRDefault="00D60B24" w:rsidP="00BE45EE">
      <w:pPr>
        <w:pStyle w:val="a5"/>
        <w:widowControl w:val="0"/>
        <w:tabs>
          <w:tab w:val="clear" w:pos="4677"/>
          <w:tab w:val="center" w:pos="0"/>
        </w:tabs>
        <w:autoSpaceDE w:val="0"/>
        <w:autoSpaceDN w:val="0"/>
        <w:adjustRightInd w:val="0"/>
        <w:ind w:left="720"/>
        <w:contextualSpacing/>
        <w:mirrorIndents/>
        <w:jc w:val="both"/>
      </w:pPr>
    </w:p>
    <w:p w:rsidR="00D60B24" w:rsidRDefault="00D60B24" w:rsidP="00BE45EE">
      <w:pPr>
        <w:pStyle w:val="a5"/>
        <w:widowControl w:val="0"/>
        <w:tabs>
          <w:tab w:val="center" w:pos="0"/>
        </w:tabs>
        <w:ind w:firstLine="284"/>
        <w:contextualSpacing/>
        <w:mirrorIndents/>
        <w:jc w:val="both"/>
      </w:pPr>
      <w:proofErr w:type="gramStart"/>
      <w:r w:rsidRPr="00D60B24">
        <w:rPr>
          <w:bCs/>
        </w:rPr>
        <w:t xml:space="preserve">Целью </w:t>
      </w:r>
      <w:r w:rsidRPr="00D60B24">
        <w:t>государственной итоговой аттестации (ГИА) является установление уровня подготовки выпускника аспирантуры к выполнению п</w:t>
      </w:r>
      <w:r>
        <w:t>рофессиональных задач и соответ</w:t>
      </w:r>
      <w:r w:rsidRPr="00D60B24">
        <w:t>ствия его подготовки требованиям Федерального государственного образовательного станда</w:t>
      </w:r>
      <w:r>
        <w:t>рта по направлению подготовки 0</w:t>
      </w:r>
      <w:r w:rsidRPr="00D60B24">
        <w:t xml:space="preserve">1.06.01 </w:t>
      </w:r>
      <w:r>
        <w:t>Математика и механика (уровень подго</w:t>
      </w:r>
      <w:r w:rsidRPr="00D60B24">
        <w:t>товки кадров высшей квалификации), утверждённого</w:t>
      </w:r>
      <w:r>
        <w:t xml:space="preserve"> приказом Министерства образова</w:t>
      </w:r>
      <w:r w:rsidRPr="00D60B24">
        <w:t xml:space="preserve">ния и науки Российской </w:t>
      </w:r>
      <w:r>
        <w:t>Федерации от 30.07.2014 г. № 866</w:t>
      </w:r>
      <w:r w:rsidRPr="00D60B24">
        <w:t xml:space="preserve"> и основной </w:t>
      </w:r>
      <w:r>
        <w:t xml:space="preserve">профессиональной </w:t>
      </w:r>
      <w:r w:rsidRPr="00D60B24">
        <w:t>образовательной программы (О</w:t>
      </w:r>
      <w:r>
        <w:t>П</w:t>
      </w:r>
      <w:r w:rsidRPr="00D60B24">
        <w:t>ОП) высшего образования – программы подготовки научно-педагогических кадров</w:t>
      </w:r>
      <w:proofErr w:type="gramEnd"/>
      <w:r w:rsidRPr="00D60B24">
        <w:t xml:space="preserve"> в аспирантуре по н</w:t>
      </w:r>
      <w:r>
        <w:t>аправлению подготовки 01</w:t>
      </w:r>
      <w:r w:rsidRPr="00D60B24">
        <w:t xml:space="preserve">.06.01 </w:t>
      </w:r>
      <w:r>
        <w:t>Математика и механика</w:t>
      </w:r>
      <w:r w:rsidRPr="00D60B24">
        <w:t>, направ</w:t>
      </w:r>
      <w:r>
        <w:t>ленности (профилю) подготовки 01</w:t>
      </w:r>
      <w:r w:rsidRPr="00D60B24">
        <w:t>.0</w:t>
      </w:r>
      <w:r>
        <w:t>1</w:t>
      </w:r>
      <w:r w:rsidRPr="00D60B24">
        <w:t>.0</w:t>
      </w:r>
      <w:r>
        <w:t>9</w:t>
      </w:r>
      <w:r w:rsidRPr="00D60B24">
        <w:t xml:space="preserve"> </w:t>
      </w:r>
      <w:r>
        <w:t>Дискретная математика и математическая кибернетика</w:t>
      </w:r>
      <w:r w:rsidRPr="00D60B24">
        <w:t xml:space="preserve">, разработанной в </w:t>
      </w:r>
      <w:r>
        <w:t>Ульяновском государственном университете</w:t>
      </w:r>
      <w:r w:rsidRPr="00D60B24">
        <w:t xml:space="preserve">. </w:t>
      </w:r>
    </w:p>
    <w:p w:rsidR="00D60B24" w:rsidRDefault="00D60B24" w:rsidP="00BE45EE">
      <w:pPr>
        <w:pStyle w:val="a5"/>
        <w:widowControl w:val="0"/>
        <w:tabs>
          <w:tab w:val="center" w:pos="0"/>
        </w:tabs>
        <w:ind w:firstLine="284"/>
        <w:contextualSpacing/>
        <w:mirrorIndents/>
        <w:jc w:val="both"/>
      </w:pPr>
      <w:r w:rsidRPr="00D60B24">
        <w:rPr>
          <w:bCs/>
        </w:rPr>
        <w:t xml:space="preserve">Задачами </w:t>
      </w:r>
      <w:r w:rsidRPr="00D60B24">
        <w:t xml:space="preserve">ГИА являются: </w:t>
      </w:r>
    </w:p>
    <w:p w:rsidR="00D60B24" w:rsidRDefault="00D60B24" w:rsidP="00BE45EE">
      <w:pPr>
        <w:pStyle w:val="a5"/>
        <w:widowControl w:val="0"/>
        <w:tabs>
          <w:tab w:val="center" w:pos="0"/>
        </w:tabs>
        <w:ind w:firstLine="284"/>
        <w:contextualSpacing/>
        <w:mirrorIndents/>
        <w:jc w:val="both"/>
      </w:pPr>
      <w:r w:rsidRPr="00D60B24">
        <w:t>– оценка знаний выпускника аспирантуры в целом по направлению подготовки и в частности по напр</w:t>
      </w:r>
      <w:r>
        <w:t>авленности (профилю) подготовки;</w:t>
      </w:r>
      <w:r w:rsidRPr="00D60B24">
        <w:t xml:space="preserve"> </w:t>
      </w:r>
    </w:p>
    <w:p w:rsidR="00D60B24" w:rsidRDefault="00D60B24" w:rsidP="00BE45EE">
      <w:pPr>
        <w:pStyle w:val="a5"/>
        <w:widowControl w:val="0"/>
        <w:tabs>
          <w:tab w:val="center" w:pos="0"/>
        </w:tabs>
        <w:ind w:firstLine="284"/>
        <w:contextualSpacing/>
        <w:mirrorIndents/>
        <w:jc w:val="both"/>
      </w:pPr>
      <w:r w:rsidRPr="00D60B24">
        <w:t>– оценка результатов подготовленной научно-</w:t>
      </w:r>
      <w:r>
        <w:t>квалификационной работы (диссер</w:t>
      </w:r>
      <w:r w:rsidRPr="00D60B24">
        <w:t>тации)</w:t>
      </w:r>
      <w:r>
        <w:t>;</w:t>
      </w:r>
    </w:p>
    <w:p w:rsidR="00D60B24" w:rsidRPr="00D60B24" w:rsidRDefault="00D60B24" w:rsidP="00BE45EE">
      <w:pPr>
        <w:pStyle w:val="a5"/>
        <w:widowControl w:val="0"/>
        <w:tabs>
          <w:tab w:val="center" w:pos="0"/>
        </w:tabs>
        <w:ind w:firstLine="284"/>
        <w:contextualSpacing/>
        <w:mirrorIndents/>
        <w:jc w:val="both"/>
      </w:pPr>
      <w:r w:rsidRPr="00D60B24">
        <w:t xml:space="preserve">– оценка готовности к преподавательской деятельности по основным </w:t>
      </w:r>
      <w:r>
        <w:t>образова</w:t>
      </w:r>
      <w:r w:rsidRPr="00D60B24">
        <w:t>тельным программам высшего образования.</w:t>
      </w:r>
    </w:p>
    <w:p w:rsidR="006E7458" w:rsidRDefault="006E7458" w:rsidP="00BE45EE">
      <w:pPr>
        <w:pStyle w:val="a5"/>
        <w:widowControl w:val="0"/>
        <w:tabs>
          <w:tab w:val="clear" w:pos="4677"/>
          <w:tab w:val="center" w:pos="0"/>
        </w:tabs>
        <w:autoSpaceDE w:val="0"/>
        <w:autoSpaceDN w:val="0"/>
        <w:adjustRightInd w:val="0"/>
        <w:ind w:left="720"/>
        <w:contextualSpacing/>
        <w:mirrorIndents/>
        <w:rPr>
          <w:b/>
        </w:rPr>
      </w:pPr>
    </w:p>
    <w:p w:rsidR="006E7458" w:rsidRDefault="006E7458" w:rsidP="00BE45EE">
      <w:pPr>
        <w:pStyle w:val="a5"/>
        <w:widowControl w:val="0"/>
        <w:numPr>
          <w:ilvl w:val="0"/>
          <w:numId w:val="2"/>
        </w:numPr>
        <w:tabs>
          <w:tab w:val="clear" w:pos="4677"/>
          <w:tab w:val="center" w:pos="0"/>
        </w:tabs>
        <w:autoSpaceDE w:val="0"/>
        <w:autoSpaceDN w:val="0"/>
        <w:adjustRightInd w:val="0"/>
        <w:contextualSpacing/>
        <w:mirrorIndents/>
        <w:jc w:val="center"/>
        <w:rPr>
          <w:b/>
        </w:rPr>
      </w:pPr>
      <w:r>
        <w:rPr>
          <w:b/>
        </w:rPr>
        <w:t>СОСТАВ ГОСУДАРСТВЕННОЙ ИТОГОВОЙ АТТЕСТАЦИИ</w:t>
      </w:r>
    </w:p>
    <w:p w:rsidR="006E7458" w:rsidRDefault="006E7458" w:rsidP="00BE45EE">
      <w:pPr>
        <w:pStyle w:val="a9"/>
        <w:ind w:left="0"/>
        <w:mirrorIndents/>
        <w:rPr>
          <w:b/>
        </w:rPr>
      </w:pPr>
    </w:p>
    <w:p w:rsidR="00CA7B0D" w:rsidRDefault="00CA7B0D" w:rsidP="00BE45EE">
      <w:pPr>
        <w:pStyle w:val="a9"/>
        <w:ind w:left="0" w:firstLine="284"/>
        <w:mirrorIndents/>
        <w:jc w:val="both"/>
      </w:pPr>
      <w:r w:rsidRPr="00CA7B0D">
        <w:t>Государственная итоговая аттеста</w:t>
      </w:r>
      <w:r>
        <w:t>ция по направлению подготовки 01</w:t>
      </w:r>
      <w:r w:rsidRPr="00CA7B0D">
        <w:t xml:space="preserve">.06.01 </w:t>
      </w:r>
      <w:r>
        <w:t>Математика и механика</w:t>
      </w:r>
      <w:r w:rsidRPr="00CA7B0D">
        <w:t>, направ</w:t>
      </w:r>
      <w:r>
        <w:t>ленности (профилю) подготовки 01.01</w:t>
      </w:r>
      <w:r w:rsidRPr="00CA7B0D">
        <w:t>.0</w:t>
      </w:r>
      <w:r>
        <w:t>9</w:t>
      </w:r>
      <w:r w:rsidRPr="00CA7B0D">
        <w:t xml:space="preserve"> </w:t>
      </w:r>
      <w:r>
        <w:t>Дискретная математика и математическая кибернетика</w:t>
      </w:r>
      <w:r w:rsidRPr="00CA7B0D">
        <w:t xml:space="preserve"> включает: </w:t>
      </w:r>
    </w:p>
    <w:p w:rsidR="00CA7B0D" w:rsidRDefault="00CA7B0D" w:rsidP="00BE45EE">
      <w:pPr>
        <w:pStyle w:val="a9"/>
        <w:ind w:left="0" w:firstLine="284"/>
        <w:mirrorIndents/>
        <w:jc w:val="both"/>
      </w:pPr>
      <w:r w:rsidRPr="00CA7B0D">
        <w:t xml:space="preserve">– государственный экзамен, </w:t>
      </w:r>
    </w:p>
    <w:p w:rsidR="00CA7B0D" w:rsidRPr="00CA7B0D" w:rsidRDefault="00CA7B0D" w:rsidP="00BE45EE">
      <w:pPr>
        <w:pStyle w:val="a9"/>
        <w:ind w:left="0" w:firstLine="284"/>
        <w:mirrorIndents/>
        <w:jc w:val="both"/>
      </w:pPr>
      <w:r w:rsidRPr="00CA7B0D">
        <w:t xml:space="preserve">– представление научного доклада об основных </w:t>
      </w:r>
      <w:r>
        <w:t>результатах подготовленной науч</w:t>
      </w:r>
      <w:r w:rsidRPr="00CA7B0D">
        <w:t>но-квалификационной работы (диссертации).</w:t>
      </w:r>
    </w:p>
    <w:p w:rsidR="00CA7B0D" w:rsidRDefault="00CA7B0D" w:rsidP="00BE45EE">
      <w:pPr>
        <w:pStyle w:val="a9"/>
        <w:mirrorIndents/>
        <w:rPr>
          <w:b/>
        </w:rPr>
      </w:pPr>
    </w:p>
    <w:p w:rsidR="006E7458" w:rsidRPr="003A0EEE" w:rsidRDefault="006E7458" w:rsidP="00BE45EE">
      <w:pPr>
        <w:pStyle w:val="a5"/>
        <w:widowControl w:val="0"/>
        <w:numPr>
          <w:ilvl w:val="0"/>
          <w:numId w:val="2"/>
        </w:numPr>
        <w:tabs>
          <w:tab w:val="clear" w:pos="4677"/>
          <w:tab w:val="center" w:pos="0"/>
        </w:tabs>
        <w:autoSpaceDE w:val="0"/>
        <w:autoSpaceDN w:val="0"/>
        <w:adjustRightInd w:val="0"/>
        <w:contextualSpacing/>
        <w:mirrorIndents/>
        <w:jc w:val="center"/>
        <w:rPr>
          <w:b/>
        </w:rPr>
      </w:pPr>
      <w:r>
        <w:rPr>
          <w:b/>
        </w:rPr>
        <w:t>НОРМАТИВНАЯ БАЗА ГОСУДАРСТВЕННОЙ ИТОГОВОЙ АТТЕСТАЦИИ</w:t>
      </w:r>
    </w:p>
    <w:p w:rsidR="00973417" w:rsidRPr="00335745" w:rsidRDefault="00973417" w:rsidP="00BE45EE">
      <w:pPr>
        <w:pStyle w:val="a5"/>
        <w:widowControl w:val="0"/>
        <w:tabs>
          <w:tab w:val="clear" w:pos="4677"/>
          <w:tab w:val="center" w:pos="1080"/>
        </w:tabs>
        <w:autoSpaceDE w:val="0"/>
        <w:autoSpaceDN w:val="0"/>
        <w:adjustRightInd w:val="0"/>
        <w:contextualSpacing/>
        <w:mirrorIndents/>
        <w:jc w:val="both"/>
      </w:pPr>
    </w:p>
    <w:p w:rsidR="00335745" w:rsidRDefault="00335745" w:rsidP="00BE45EE">
      <w:pPr>
        <w:pStyle w:val="a5"/>
        <w:widowControl w:val="0"/>
        <w:tabs>
          <w:tab w:val="center" w:pos="1080"/>
        </w:tabs>
        <w:ind w:firstLine="284"/>
        <w:contextualSpacing/>
        <w:mirrorIndents/>
        <w:jc w:val="both"/>
      </w:pPr>
      <w:r w:rsidRPr="00335745">
        <w:t>Государственная итоговая аттестация осуществ</w:t>
      </w:r>
      <w:r>
        <w:t>ляется в соответствии со следую</w:t>
      </w:r>
      <w:r w:rsidRPr="00335745">
        <w:t xml:space="preserve">щими нормативными актами: </w:t>
      </w:r>
    </w:p>
    <w:p w:rsidR="00335745" w:rsidRDefault="00F67B9B" w:rsidP="00BE45EE">
      <w:pPr>
        <w:pStyle w:val="a5"/>
        <w:widowControl w:val="0"/>
        <w:tabs>
          <w:tab w:val="center" w:pos="1080"/>
        </w:tabs>
        <w:ind w:firstLine="284"/>
        <w:contextualSpacing/>
        <w:mirrorIndents/>
        <w:jc w:val="both"/>
      </w:pPr>
      <w:r w:rsidRPr="00335745">
        <w:t xml:space="preserve">– Федеральный закон Российской Федерации от </w:t>
      </w:r>
      <w:r w:rsidR="00335745">
        <w:t>29.12.2012 г. № 273-ФЗ «Об образовании в Российской Федерации»;</w:t>
      </w:r>
      <w:r w:rsidRPr="00335745">
        <w:t xml:space="preserve"> </w:t>
      </w:r>
    </w:p>
    <w:p w:rsidR="00335745" w:rsidRDefault="00F67B9B" w:rsidP="00BE45EE">
      <w:pPr>
        <w:pStyle w:val="a5"/>
        <w:widowControl w:val="0"/>
        <w:tabs>
          <w:tab w:val="center" w:pos="1080"/>
        </w:tabs>
        <w:ind w:firstLine="284"/>
        <w:contextualSpacing/>
        <w:mirrorIndents/>
        <w:jc w:val="both"/>
      </w:pPr>
      <w:r w:rsidRPr="00335745">
        <w:t>– Порядок проведения государственной итоговой аттестации по образовательным программам высшего образования – программам подго</w:t>
      </w:r>
      <w:r w:rsidR="00335745">
        <w:t>товки научно-педагогических кад</w:t>
      </w:r>
      <w:r w:rsidRPr="00335745">
        <w:t xml:space="preserve">ров в аспирантуре (адъюнктуре), программам ординатуры, программам </w:t>
      </w:r>
      <w:proofErr w:type="spellStart"/>
      <w:r w:rsidRPr="00335745">
        <w:t>ассистентуры-стажировки</w:t>
      </w:r>
      <w:proofErr w:type="spellEnd"/>
      <w:r w:rsidRPr="00335745">
        <w:t>, утвержденный приказом Министерства об</w:t>
      </w:r>
      <w:r w:rsidR="00335745">
        <w:t>разования и науки Российской Федерации;</w:t>
      </w:r>
    </w:p>
    <w:p w:rsidR="00335745" w:rsidRDefault="00F67B9B" w:rsidP="00BE45EE">
      <w:pPr>
        <w:pStyle w:val="a5"/>
        <w:widowControl w:val="0"/>
        <w:tabs>
          <w:tab w:val="center" w:pos="1080"/>
        </w:tabs>
        <w:ind w:firstLine="284"/>
        <w:contextualSpacing/>
        <w:mirrorIndents/>
        <w:jc w:val="both"/>
      </w:pPr>
      <w:r w:rsidRPr="00335745">
        <w:t>– Федеральный государственный образовательный стандарт высшего образова</w:t>
      </w:r>
      <w:r w:rsidR="00335745">
        <w:t>ния по направлению подготовки 01</w:t>
      </w:r>
      <w:r w:rsidRPr="00335745">
        <w:t xml:space="preserve">.06.01 </w:t>
      </w:r>
      <w:r w:rsidR="00335745">
        <w:t>Математика и механика</w:t>
      </w:r>
      <w:r w:rsidRPr="00335745">
        <w:t xml:space="preserve"> (уровень подготовки кадров высшей квалификации), утверждённый приказом Минис</w:t>
      </w:r>
      <w:r w:rsidR="00335745">
        <w:t>терства образования и науки Рос</w:t>
      </w:r>
      <w:r w:rsidRPr="00335745">
        <w:t>сийской Федераци</w:t>
      </w:r>
      <w:r w:rsidR="00335745">
        <w:t>и от 30.07.2014 г. № 866;</w:t>
      </w:r>
      <w:r w:rsidRPr="00335745">
        <w:t xml:space="preserve"> </w:t>
      </w:r>
    </w:p>
    <w:p w:rsidR="00335745" w:rsidRDefault="00F67B9B" w:rsidP="00BE45EE">
      <w:pPr>
        <w:pStyle w:val="a5"/>
        <w:widowControl w:val="0"/>
        <w:tabs>
          <w:tab w:val="center" w:pos="1080"/>
        </w:tabs>
        <w:ind w:firstLine="284"/>
        <w:contextualSpacing/>
        <w:mirrorIndents/>
        <w:jc w:val="both"/>
      </w:pPr>
      <w:r w:rsidRPr="00335745">
        <w:t xml:space="preserve">– локальные акты </w:t>
      </w:r>
      <w:r w:rsidR="00335745">
        <w:t>Ульяновского государственного университета</w:t>
      </w:r>
      <w:r w:rsidRPr="00335745">
        <w:t>.</w:t>
      </w:r>
    </w:p>
    <w:p w:rsidR="00F67B9B" w:rsidRPr="00335745" w:rsidRDefault="00F67B9B" w:rsidP="00BE45EE">
      <w:pPr>
        <w:pStyle w:val="a5"/>
        <w:widowControl w:val="0"/>
        <w:tabs>
          <w:tab w:val="center" w:pos="1080"/>
        </w:tabs>
        <w:ind w:firstLine="284"/>
        <w:contextualSpacing/>
        <w:mirrorIndents/>
        <w:jc w:val="both"/>
      </w:pPr>
      <w:r w:rsidRPr="00335745">
        <w:t xml:space="preserve">Оформление текста научно-квалификационной </w:t>
      </w:r>
      <w:r w:rsidR="00335745">
        <w:t>работы (диссертации) осуществля</w:t>
      </w:r>
      <w:r w:rsidRPr="00335745">
        <w:t xml:space="preserve">ется в </w:t>
      </w:r>
      <w:r w:rsidRPr="00335745">
        <w:lastRenderedPageBreak/>
        <w:t xml:space="preserve">соответствии с требованиями ГОСТ </w:t>
      </w:r>
      <w:proofErr w:type="gramStart"/>
      <w:r w:rsidRPr="00335745">
        <w:t>Р</w:t>
      </w:r>
      <w:proofErr w:type="gramEnd"/>
      <w:r w:rsidRPr="00335745">
        <w:t xml:space="preserve"> 7.0.11–2011</w:t>
      </w:r>
      <w:r w:rsidR="00335745">
        <w:t xml:space="preserve"> «Диссертация и автореферат дис</w:t>
      </w:r>
      <w:r w:rsidRPr="00335745">
        <w:t>сертации. Структура и правила оформления».</w:t>
      </w:r>
    </w:p>
    <w:p w:rsidR="00335745" w:rsidRPr="00AC7103" w:rsidRDefault="00335745" w:rsidP="00BE45EE">
      <w:pPr>
        <w:pStyle w:val="a5"/>
        <w:widowControl w:val="0"/>
        <w:tabs>
          <w:tab w:val="clear" w:pos="4677"/>
          <w:tab w:val="center" w:pos="1080"/>
        </w:tabs>
        <w:autoSpaceDE w:val="0"/>
        <w:autoSpaceDN w:val="0"/>
        <w:adjustRightInd w:val="0"/>
        <w:contextualSpacing/>
        <w:mirrorIndents/>
        <w:jc w:val="both"/>
        <w:rPr>
          <w:b/>
        </w:rPr>
      </w:pPr>
    </w:p>
    <w:p w:rsidR="00973417" w:rsidRDefault="00973417" w:rsidP="00BE45EE">
      <w:pPr>
        <w:pStyle w:val="a5"/>
        <w:numPr>
          <w:ilvl w:val="0"/>
          <w:numId w:val="2"/>
        </w:numPr>
        <w:tabs>
          <w:tab w:val="clear" w:pos="720"/>
          <w:tab w:val="clear" w:pos="4677"/>
          <w:tab w:val="center" w:pos="0"/>
        </w:tabs>
        <w:ind w:left="0"/>
        <w:contextualSpacing/>
        <w:mirrorIndents/>
        <w:jc w:val="center"/>
        <w:rPr>
          <w:b/>
        </w:rPr>
      </w:pPr>
      <w:r w:rsidRPr="00AC7103">
        <w:rPr>
          <w:b/>
        </w:rPr>
        <w:t xml:space="preserve">ХАРАКТЕРИСТИКА ПРОФЕССИОНАЛЬНОЙ ДЕЯТЕЛЬНОСТИ </w:t>
      </w:r>
      <w:r w:rsidR="006E7458">
        <w:rPr>
          <w:b/>
        </w:rPr>
        <w:t>ВЫПУСКНИКОВ, ОСВОИВШИХ О</w:t>
      </w:r>
      <w:r w:rsidRPr="00AC7103">
        <w:rPr>
          <w:b/>
        </w:rPr>
        <w:t>П</w:t>
      </w:r>
      <w:r w:rsidR="006E7458">
        <w:rPr>
          <w:b/>
        </w:rPr>
        <w:t>ОП</w:t>
      </w:r>
      <w:r w:rsidRPr="00AC7103">
        <w:rPr>
          <w:b/>
        </w:rPr>
        <w:t xml:space="preserve"> АСПИРАНТУРЫ</w:t>
      </w:r>
    </w:p>
    <w:p w:rsidR="006A08B7" w:rsidRPr="00AC7103" w:rsidRDefault="006A08B7" w:rsidP="00BE45EE">
      <w:pPr>
        <w:pStyle w:val="a5"/>
        <w:tabs>
          <w:tab w:val="clear" w:pos="4677"/>
          <w:tab w:val="center" w:pos="0"/>
        </w:tabs>
        <w:ind w:left="720"/>
        <w:contextualSpacing/>
        <w:mirrorIndents/>
        <w:rPr>
          <w:b/>
        </w:rPr>
      </w:pPr>
    </w:p>
    <w:p w:rsidR="00973417" w:rsidRPr="006A08B7" w:rsidRDefault="006E7458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center"/>
        <w:rPr>
          <w:b/>
        </w:rPr>
      </w:pPr>
      <w:r w:rsidRPr="006A08B7">
        <w:rPr>
          <w:b/>
        </w:rPr>
        <w:t>4</w:t>
      </w:r>
      <w:r w:rsidR="00973417" w:rsidRPr="006A08B7">
        <w:rPr>
          <w:b/>
        </w:rPr>
        <w:t>.1. Область профессиональной деятельности выпускников</w:t>
      </w:r>
    </w:p>
    <w:p w:rsidR="006A08B7" w:rsidRDefault="006A08B7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both"/>
      </w:pPr>
    </w:p>
    <w:p w:rsidR="006A08B7" w:rsidRDefault="006A08B7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6A08B7">
        <w:t>Область профессиональной деятельности выпускников, освоивших</w:t>
      </w:r>
      <w:r>
        <w:t xml:space="preserve"> </w:t>
      </w:r>
      <w:r w:rsidRPr="006A08B7">
        <w:t>программу аспирантуры, включает всю совокупность объектов, явлений и</w:t>
      </w:r>
      <w:r>
        <w:t xml:space="preserve"> </w:t>
      </w:r>
      <w:r w:rsidRPr="006A08B7">
        <w:t>процессов реального мира:</w:t>
      </w:r>
    </w:p>
    <w:p w:rsidR="006A08B7" w:rsidRDefault="006A08B7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6A08B7">
        <w:t>в научно-производственной сфере - наукоемкие высокотехнологичные</w:t>
      </w:r>
      <w:r>
        <w:t xml:space="preserve"> </w:t>
      </w:r>
      <w:r w:rsidRPr="006A08B7">
        <w:t>производства оборонной промышленности, аэрокосмического комплекса,</w:t>
      </w:r>
      <w:r>
        <w:t xml:space="preserve"> </w:t>
      </w:r>
      <w:r w:rsidRPr="006A08B7">
        <w:t>авиастроения, машиностроения, проектирования и создания новых материалов,</w:t>
      </w:r>
      <w:r>
        <w:t xml:space="preserve"> </w:t>
      </w:r>
      <w:r w:rsidRPr="006A08B7">
        <w:t>строительства, научно-исследовательские и аналитические центры разного</w:t>
      </w:r>
      <w:r>
        <w:t xml:space="preserve"> </w:t>
      </w:r>
      <w:r w:rsidRPr="006A08B7">
        <w:t xml:space="preserve">профиля, </w:t>
      </w:r>
    </w:p>
    <w:p w:rsidR="006A08B7" w:rsidRDefault="006A08B7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6A08B7">
        <w:t>в социально-экономической сфере - фонды, страховые и управляющие</w:t>
      </w:r>
      <w:r>
        <w:t xml:space="preserve"> </w:t>
      </w:r>
      <w:r w:rsidRPr="006A08B7">
        <w:t xml:space="preserve">компании, финансовые организации и </w:t>
      </w:r>
      <w:proofErr w:type="spellStart"/>
      <w:proofErr w:type="gramStart"/>
      <w:r w:rsidRPr="006A08B7">
        <w:t>бизнес-структуры</w:t>
      </w:r>
      <w:proofErr w:type="spellEnd"/>
      <w:proofErr w:type="gramEnd"/>
      <w:r w:rsidRPr="006A08B7">
        <w:t>, а также образовательные</w:t>
      </w:r>
      <w:r>
        <w:t xml:space="preserve"> </w:t>
      </w:r>
      <w:r w:rsidRPr="006A08B7">
        <w:t>организации высшего образования.</w:t>
      </w:r>
    </w:p>
    <w:p w:rsidR="006A08B7" w:rsidRPr="00AC7103" w:rsidRDefault="006A08B7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both"/>
      </w:pPr>
    </w:p>
    <w:p w:rsidR="00973417" w:rsidRPr="006A08B7" w:rsidRDefault="006E7458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center"/>
        <w:rPr>
          <w:b/>
        </w:rPr>
      </w:pPr>
      <w:r w:rsidRPr="006A08B7">
        <w:rPr>
          <w:b/>
        </w:rPr>
        <w:t>4</w:t>
      </w:r>
      <w:r w:rsidR="00973417" w:rsidRPr="006A08B7">
        <w:rPr>
          <w:b/>
        </w:rPr>
        <w:t>.2. Объекты профессиональной деятельности выпускников</w:t>
      </w:r>
    </w:p>
    <w:p w:rsidR="006A08B7" w:rsidRDefault="006A08B7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both"/>
      </w:pPr>
    </w:p>
    <w:p w:rsidR="006A08B7" w:rsidRDefault="006A08B7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6A08B7">
        <w:t>Объектами профессиональной деятельности выпускников, освоивших</w:t>
      </w:r>
      <w:r>
        <w:t xml:space="preserve"> </w:t>
      </w:r>
      <w:r w:rsidRPr="006A08B7">
        <w:t>программу аспирантуры, являются понятия, гипотезы, теоремы,</w:t>
      </w:r>
      <w:r>
        <w:t xml:space="preserve"> </w:t>
      </w:r>
      <w:r w:rsidRPr="006A08B7">
        <w:t>физико-математические модели, численные алгоритмы и программы, методы</w:t>
      </w:r>
      <w:r>
        <w:t xml:space="preserve"> </w:t>
      </w:r>
      <w:r w:rsidRPr="006A08B7">
        <w:t>экспериментального исследования свойств материалов и природных явлений,</w:t>
      </w:r>
      <w:r>
        <w:t xml:space="preserve"> </w:t>
      </w:r>
      <w:r w:rsidRPr="006A08B7">
        <w:t>физико-химических процессов, составляющие содержание фундаментальной и</w:t>
      </w:r>
      <w:r>
        <w:t xml:space="preserve"> </w:t>
      </w:r>
      <w:r w:rsidRPr="006A08B7">
        <w:t>прикладной математики, механики и других естественных наук.</w:t>
      </w:r>
    </w:p>
    <w:p w:rsidR="006A08B7" w:rsidRPr="00AC7103" w:rsidRDefault="006A08B7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</w:p>
    <w:p w:rsidR="00973417" w:rsidRPr="006A08B7" w:rsidRDefault="006E7458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center"/>
        <w:rPr>
          <w:b/>
        </w:rPr>
      </w:pPr>
      <w:r w:rsidRPr="006A08B7">
        <w:rPr>
          <w:b/>
        </w:rPr>
        <w:t>4</w:t>
      </w:r>
      <w:r w:rsidR="00973417" w:rsidRPr="006A08B7">
        <w:rPr>
          <w:b/>
        </w:rPr>
        <w:t>.3. Виды профессиональной деятельности выпускников</w:t>
      </w:r>
    </w:p>
    <w:p w:rsidR="006A08B7" w:rsidRDefault="006A08B7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both"/>
      </w:pPr>
    </w:p>
    <w:p w:rsidR="006A08B7" w:rsidRDefault="006A08B7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6A08B7">
        <w:t>Виды профессиональной деятельности, к которым готовятся выпускники,</w:t>
      </w:r>
      <w:r>
        <w:t xml:space="preserve"> </w:t>
      </w:r>
      <w:r w:rsidRPr="006A08B7">
        <w:t>освоившие программу аспирантуры:</w:t>
      </w:r>
    </w:p>
    <w:p w:rsidR="006A08B7" w:rsidRDefault="006A08B7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6A08B7">
        <w:t>научно-исследовательская деятельность в области фундаментальной и</w:t>
      </w:r>
      <w:r>
        <w:t xml:space="preserve"> </w:t>
      </w:r>
      <w:r w:rsidRPr="006A08B7">
        <w:t>прикладной математики, механики, естественных наук</w:t>
      </w:r>
      <w:r w:rsidR="004C691B">
        <w:t xml:space="preserve"> (ПД-1)</w:t>
      </w:r>
      <w:r w:rsidRPr="006A08B7">
        <w:t>;</w:t>
      </w:r>
    </w:p>
    <w:p w:rsidR="006A08B7" w:rsidRDefault="006A08B7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6A08B7">
        <w:t>преподавательская деятельность в области математики, механики,</w:t>
      </w:r>
      <w:r>
        <w:t xml:space="preserve"> </w:t>
      </w:r>
      <w:r w:rsidRPr="006A08B7">
        <w:t>информатики</w:t>
      </w:r>
      <w:r w:rsidR="004C691B">
        <w:t xml:space="preserve"> (ПД-2)</w:t>
      </w:r>
      <w:r w:rsidRPr="006A08B7">
        <w:t>.</w:t>
      </w:r>
    </w:p>
    <w:p w:rsidR="006A08B7" w:rsidRDefault="006A08B7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both"/>
      </w:pPr>
    </w:p>
    <w:p w:rsidR="006E7458" w:rsidRPr="00226C93" w:rsidRDefault="006E7458" w:rsidP="00BE45EE">
      <w:pPr>
        <w:pStyle w:val="a5"/>
        <w:tabs>
          <w:tab w:val="clear" w:pos="4677"/>
          <w:tab w:val="center" w:pos="0"/>
        </w:tabs>
        <w:ind w:firstLine="284"/>
        <w:contextualSpacing/>
        <w:mirrorIndents/>
        <w:jc w:val="center"/>
        <w:rPr>
          <w:b/>
        </w:rPr>
      </w:pPr>
      <w:r w:rsidRPr="00226C93">
        <w:rPr>
          <w:b/>
        </w:rPr>
        <w:t>4.4 Обобщенные трудовые функции и (или) трудовые функции выпускников в соответствии с профессиональными стандартами</w:t>
      </w:r>
    </w:p>
    <w:p w:rsidR="00226C93" w:rsidRDefault="00226C93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both"/>
      </w:pPr>
    </w:p>
    <w:tbl>
      <w:tblPr>
        <w:tblStyle w:val="aa"/>
        <w:tblW w:w="0" w:type="auto"/>
        <w:tblInd w:w="360" w:type="dxa"/>
        <w:tblLook w:val="04A0"/>
      </w:tblPr>
      <w:tblGrid>
        <w:gridCol w:w="2867"/>
        <w:gridCol w:w="6344"/>
      </w:tblGrid>
      <w:tr w:rsidR="00EE545C" w:rsidTr="005974A8">
        <w:tc>
          <w:tcPr>
            <w:tcW w:w="2867" w:type="dxa"/>
          </w:tcPr>
          <w:p w:rsidR="00226C93" w:rsidRPr="004A798C" w:rsidRDefault="00226C9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A798C">
              <w:rPr>
                <w:b/>
                <w:sz w:val="24"/>
                <w:szCs w:val="24"/>
              </w:rPr>
              <w:t>Обобщенные трудовые функции (с кодами)</w:t>
            </w:r>
          </w:p>
        </w:tc>
        <w:tc>
          <w:tcPr>
            <w:tcW w:w="6344" w:type="dxa"/>
          </w:tcPr>
          <w:p w:rsidR="00226C93" w:rsidRPr="004A798C" w:rsidRDefault="00226C9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A798C">
              <w:rPr>
                <w:b/>
                <w:sz w:val="24"/>
                <w:szCs w:val="24"/>
              </w:rPr>
              <w:t>Трудовые функции (с кодами)</w:t>
            </w:r>
          </w:p>
        </w:tc>
      </w:tr>
      <w:tr w:rsidR="0064633C" w:rsidTr="00EF3FE1">
        <w:tc>
          <w:tcPr>
            <w:tcW w:w="9211" w:type="dxa"/>
            <w:gridSpan w:val="2"/>
          </w:tcPr>
          <w:p w:rsidR="0064633C" w:rsidRPr="004A798C" w:rsidRDefault="0064633C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A798C">
              <w:rPr>
                <w:b/>
                <w:sz w:val="24"/>
                <w:szCs w:val="24"/>
              </w:rPr>
              <w:t xml:space="preserve">Наименование Профессионального стандарта: </w:t>
            </w:r>
            <w:r w:rsidRPr="004A798C">
              <w:rPr>
                <w:sz w:val="24"/>
                <w:szCs w:val="24"/>
              </w:rPr>
              <w:t>Научный работник (научная (научно-исследовательская) деятельность) (проект)</w:t>
            </w:r>
          </w:p>
        </w:tc>
      </w:tr>
      <w:tr w:rsidR="005974A8" w:rsidTr="0083583A">
        <w:trPr>
          <w:trHeight w:val="1311"/>
        </w:trPr>
        <w:tc>
          <w:tcPr>
            <w:tcW w:w="2867" w:type="dxa"/>
            <w:vMerge w:val="restart"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83583A">
              <w:rPr>
                <w:sz w:val="24"/>
                <w:szCs w:val="24"/>
              </w:rPr>
              <w:t>Организовывать и контролировать деятельность подразделения научной организации (код – А.8)</w:t>
            </w: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Формировать предложения к портфелю научных (научно-технических) проектов и предложения по участию в конкурсах (тендерах, грантах) в соответствии с планом стратегического развития научной организации (код – А/01.8).</w:t>
            </w:r>
          </w:p>
        </w:tc>
      </w:tr>
      <w:tr w:rsidR="005974A8" w:rsidTr="005974A8">
        <w:trPr>
          <w:trHeight w:val="563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Осуществлять взаимодействие с другими подразделениями научной организации (код – А/02.8).</w:t>
            </w:r>
          </w:p>
        </w:tc>
      </w:tr>
      <w:tr w:rsidR="005974A8" w:rsidTr="005974A8">
        <w:trPr>
          <w:trHeight w:val="563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Разрабатывать план деятельности подразделения научной организации (код – А/03.8).</w:t>
            </w:r>
          </w:p>
        </w:tc>
      </w:tr>
      <w:tr w:rsidR="005974A8" w:rsidTr="0083583A">
        <w:trPr>
          <w:trHeight w:val="820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Руководить реализацией проектов (научно-технических, экспериментальных исследований и разработок) в подразделении научной организации (код – А/04.8).</w:t>
            </w:r>
          </w:p>
        </w:tc>
      </w:tr>
      <w:tr w:rsidR="005974A8" w:rsidTr="005974A8">
        <w:trPr>
          <w:trHeight w:val="538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Вести сложные научные исследования в рамках реализуемых проектов (код – А/05.8).</w:t>
            </w:r>
          </w:p>
        </w:tc>
      </w:tr>
      <w:tr w:rsidR="005974A8" w:rsidTr="005974A8">
        <w:trPr>
          <w:trHeight w:val="1076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Организовывать практическое использование результатов научных (научно-технических, экспериментальных) разработок (проектов), в том числе публикации (код – А/06.8).</w:t>
            </w:r>
          </w:p>
        </w:tc>
      </w:tr>
      <w:tr w:rsidR="005974A8" w:rsidTr="005974A8">
        <w:trPr>
          <w:trHeight w:val="551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Организовывать экспертизу результатов проектов (код – А/07.8).</w:t>
            </w:r>
          </w:p>
        </w:tc>
      </w:tr>
      <w:tr w:rsidR="005974A8" w:rsidTr="005974A8">
        <w:trPr>
          <w:trHeight w:val="1302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softHyphen/>
            </w:r>
            <w:r w:rsidRPr="0083583A">
              <w:softHyphen/>
            </w:r>
            <w:r w:rsidRPr="0083583A">
              <w:softHyphen/>
              <w:t xml:space="preserve">Взаимодействовать с субъектами внешнего окружения в рамках своей компетенции (смежными научно-исследовательскими, конструкторскими, технологическими, проектными и иными организациями, </w:t>
            </w:r>
            <w:proofErr w:type="spellStart"/>
            <w:proofErr w:type="gramStart"/>
            <w:r w:rsidRPr="0083583A">
              <w:t>бизнес-сообществом</w:t>
            </w:r>
            <w:proofErr w:type="spellEnd"/>
            <w:proofErr w:type="gramEnd"/>
            <w:r w:rsidRPr="0083583A">
              <w:t>) (код – А/08.8).</w:t>
            </w:r>
          </w:p>
        </w:tc>
      </w:tr>
      <w:tr w:rsidR="005974A8" w:rsidTr="005974A8">
        <w:trPr>
          <w:trHeight w:val="788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Реализовывать изменения, необходимые для повышения результативности научной деятельности подразделения (код – А/09.8).</w:t>
            </w:r>
          </w:p>
        </w:tc>
      </w:tr>
      <w:tr w:rsidR="005974A8" w:rsidTr="005974A8">
        <w:trPr>
          <w:trHeight w:val="776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Принимать обоснованные решения с целью повышения результативности деятельности подразделения научной организации (код – А/10.8).</w:t>
            </w:r>
          </w:p>
        </w:tc>
      </w:tr>
      <w:tr w:rsidR="005974A8" w:rsidTr="005974A8">
        <w:trPr>
          <w:trHeight w:val="540"/>
        </w:trPr>
        <w:tc>
          <w:tcPr>
            <w:tcW w:w="2867" w:type="dxa"/>
            <w:vMerge/>
          </w:tcPr>
          <w:p w:rsidR="005974A8" w:rsidRPr="0083583A" w:rsidRDefault="005974A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974A8" w:rsidRPr="0083583A" w:rsidRDefault="005974A8" w:rsidP="00BE45EE">
            <w:pPr>
              <w:pStyle w:val="Default"/>
              <w:contextualSpacing/>
              <w:mirrorIndents/>
              <w:jc w:val="both"/>
            </w:pPr>
            <w:r w:rsidRPr="0083583A">
              <w:t>Обеспечивать функционирование системы качества в подразделении (код – А/11.8).</w:t>
            </w:r>
          </w:p>
        </w:tc>
      </w:tr>
      <w:tr w:rsidR="0083583A" w:rsidTr="0083583A">
        <w:trPr>
          <w:trHeight w:val="864"/>
        </w:trPr>
        <w:tc>
          <w:tcPr>
            <w:tcW w:w="2867" w:type="dxa"/>
            <w:vMerge w:val="restart"/>
          </w:tcPr>
          <w:p w:rsidR="0083583A" w:rsidRPr="005974A8" w:rsidRDefault="0083583A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  <w:r>
              <w:t>Проводить научные исследования и реализовы</w:t>
            </w:r>
            <w:r w:rsidRPr="005974A8">
              <w:t>вать проекты</w:t>
            </w:r>
            <w:r>
              <w:t xml:space="preserve"> (код – В.7</w:t>
            </w:r>
            <w:r w:rsidRPr="0064633C">
              <w:t>)</w:t>
            </w:r>
          </w:p>
        </w:tc>
        <w:tc>
          <w:tcPr>
            <w:tcW w:w="6344" w:type="dxa"/>
          </w:tcPr>
          <w:p w:rsidR="0083583A" w:rsidRDefault="0083583A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b/>
              </w:rPr>
            </w:pPr>
            <w:r w:rsidRPr="0083583A">
              <w:rPr>
                <w:sz w:val="24"/>
                <w:szCs w:val="24"/>
              </w:rPr>
              <w:t>Участвовать в подготов</w:t>
            </w:r>
            <w:r>
              <w:rPr>
                <w:sz w:val="24"/>
                <w:szCs w:val="24"/>
              </w:rPr>
              <w:t>ке предложений к портфелю проек</w:t>
            </w:r>
            <w:r w:rsidRPr="0083583A">
              <w:rPr>
                <w:sz w:val="24"/>
                <w:szCs w:val="24"/>
              </w:rPr>
              <w:t>тов по направлению и заяв</w:t>
            </w:r>
            <w:r>
              <w:rPr>
                <w:sz w:val="24"/>
                <w:szCs w:val="24"/>
              </w:rPr>
              <w:t>ок на участие в конкурсах на фи</w:t>
            </w:r>
            <w:r w:rsidRPr="0083583A">
              <w:rPr>
                <w:sz w:val="24"/>
                <w:szCs w:val="24"/>
              </w:rPr>
              <w:t>нансирование научной деятельности (код - B/01.7)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83583A" w:rsidTr="0083583A">
        <w:trPr>
          <w:trHeight w:val="513"/>
        </w:trPr>
        <w:tc>
          <w:tcPr>
            <w:tcW w:w="2867" w:type="dxa"/>
            <w:vMerge/>
          </w:tcPr>
          <w:p w:rsidR="0083583A" w:rsidRDefault="0083583A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83583A" w:rsidRPr="0083583A" w:rsidRDefault="0083583A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83583A">
              <w:rPr>
                <w:sz w:val="24"/>
                <w:szCs w:val="24"/>
              </w:rPr>
              <w:t>Формировать предложения к плану научной деятельности (код - B/02.7)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83583A" w:rsidTr="0083583A">
        <w:trPr>
          <w:trHeight w:val="538"/>
        </w:trPr>
        <w:tc>
          <w:tcPr>
            <w:tcW w:w="2867" w:type="dxa"/>
            <w:vMerge/>
          </w:tcPr>
          <w:p w:rsidR="0083583A" w:rsidRDefault="0083583A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83583A" w:rsidRPr="0083583A" w:rsidRDefault="0083583A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83583A">
              <w:rPr>
                <w:sz w:val="24"/>
                <w:szCs w:val="24"/>
              </w:rPr>
              <w:t>Выполнять отдельные задания по проведению исследований (реализации проектов) (код - B/02.7)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83583A" w:rsidTr="0083583A">
        <w:trPr>
          <w:trHeight w:val="776"/>
        </w:trPr>
        <w:tc>
          <w:tcPr>
            <w:tcW w:w="2867" w:type="dxa"/>
            <w:vMerge/>
          </w:tcPr>
          <w:p w:rsidR="0083583A" w:rsidRDefault="0083583A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83583A" w:rsidRPr="0083583A" w:rsidRDefault="0083583A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83583A">
              <w:rPr>
                <w:sz w:val="24"/>
                <w:szCs w:val="24"/>
              </w:rPr>
              <w:t>Выполнять отдельные зад</w:t>
            </w:r>
            <w:r>
              <w:rPr>
                <w:sz w:val="24"/>
                <w:szCs w:val="24"/>
              </w:rPr>
              <w:t>ания по обеспечению практическо</w:t>
            </w:r>
            <w:r w:rsidRPr="0083583A">
              <w:rPr>
                <w:sz w:val="24"/>
                <w:szCs w:val="24"/>
              </w:rPr>
              <w:t>го использования результ</w:t>
            </w:r>
            <w:r>
              <w:rPr>
                <w:sz w:val="24"/>
                <w:szCs w:val="24"/>
              </w:rPr>
              <w:t>атов интеллектуальной деятельно</w:t>
            </w:r>
            <w:r w:rsidRPr="0083583A">
              <w:rPr>
                <w:sz w:val="24"/>
                <w:szCs w:val="24"/>
              </w:rPr>
              <w:t>сти (код - B/03.7)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83583A" w:rsidTr="0083583A">
        <w:trPr>
          <w:trHeight w:val="538"/>
        </w:trPr>
        <w:tc>
          <w:tcPr>
            <w:tcW w:w="2867" w:type="dxa"/>
            <w:vMerge/>
          </w:tcPr>
          <w:p w:rsidR="0083583A" w:rsidRDefault="0083583A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83583A" w:rsidRPr="0083583A" w:rsidRDefault="0083583A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83583A">
              <w:rPr>
                <w:sz w:val="24"/>
                <w:szCs w:val="24"/>
              </w:rPr>
              <w:t>Продвигать результаты собственной научной деятельности (код - B/05.7)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83583A" w:rsidTr="0083583A">
        <w:trPr>
          <w:trHeight w:val="838"/>
        </w:trPr>
        <w:tc>
          <w:tcPr>
            <w:tcW w:w="2867" w:type="dxa"/>
            <w:vMerge/>
          </w:tcPr>
          <w:p w:rsidR="0083583A" w:rsidRDefault="0083583A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83583A" w:rsidRPr="0083583A" w:rsidRDefault="0083583A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83583A">
              <w:rPr>
                <w:sz w:val="24"/>
                <w:szCs w:val="24"/>
              </w:rPr>
              <w:t>Реализовывать изменени</w:t>
            </w:r>
            <w:r>
              <w:rPr>
                <w:sz w:val="24"/>
                <w:szCs w:val="24"/>
              </w:rPr>
              <w:t>я, необходимые для повышения ре</w:t>
            </w:r>
            <w:r w:rsidRPr="0083583A">
              <w:rPr>
                <w:sz w:val="24"/>
                <w:szCs w:val="24"/>
              </w:rPr>
              <w:t>зультативности собственной научной деятельности (код - B/05.7)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83583A" w:rsidTr="0083583A">
        <w:trPr>
          <w:trHeight w:val="507"/>
        </w:trPr>
        <w:tc>
          <w:tcPr>
            <w:tcW w:w="2867" w:type="dxa"/>
            <w:vMerge/>
          </w:tcPr>
          <w:p w:rsidR="0083583A" w:rsidRDefault="0083583A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83583A" w:rsidRPr="0083583A" w:rsidRDefault="0083583A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83583A">
              <w:rPr>
                <w:sz w:val="24"/>
                <w:szCs w:val="24"/>
              </w:rPr>
              <w:t xml:space="preserve">Использовать элементы </w:t>
            </w:r>
            <w:r>
              <w:rPr>
                <w:sz w:val="24"/>
                <w:szCs w:val="24"/>
              </w:rPr>
              <w:t>менеджмента качества в собствен</w:t>
            </w:r>
            <w:r w:rsidRPr="0083583A">
              <w:rPr>
                <w:sz w:val="24"/>
                <w:szCs w:val="24"/>
              </w:rPr>
              <w:t>ной деятельности (код - B/07.7)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CC4BE3" w:rsidTr="00CC4BE3">
        <w:trPr>
          <w:trHeight w:val="564"/>
        </w:trPr>
        <w:tc>
          <w:tcPr>
            <w:tcW w:w="2867" w:type="dxa"/>
            <w:vMerge w:val="restart"/>
          </w:tcPr>
          <w:p w:rsidR="00CC4BE3" w:rsidRPr="00CC4BE3" w:rsidRDefault="00CC4BE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эффективное использование материальных, нематериальных и </w:t>
            </w:r>
            <w:r>
              <w:rPr>
                <w:sz w:val="24"/>
                <w:szCs w:val="24"/>
              </w:rPr>
              <w:lastRenderedPageBreak/>
              <w:t>финансовых ресур</w:t>
            </w:r>
            <w:r w:rsidRPr="00CC4BE3">
              <w:rPr>
                <w:sz w:val="24"/>
                <w:szCs w:val="24"/>
              </w:rPr>
              <w:t>сов в подразделении научной 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t>(код – С.8</w:t>
            </w:r>
            <w:r w:rsidRPr="0064633C">
              <w:t>)</w:t>
            </w:r>
          </w:p>
        </w:tc>
        <w:tc>
          <w:tcPr>
            <w:tcW w:w="6344" w:type="dxa"/>
          </w:tcPr>
          <w:p w:rsidR="00CC4BE3" w:rsidRPr="00CC4BE3" w:rsidRDefault="00CC4BE3" w:rsidP="00BE45EE">
            <w:pPr>
              <w:pStyle w:val="Default"/>
              <w:contextualSpacing/>
              <w:mirrorIndents/>
              <w:jc w:val="both"/>
            </w:pPr>
            <w:r w:rsidRPr="00CC4BE3">
              <w:lastRenderedPageBreak/>
              <w:t>Обеспечивать подразделение необходимыми ресурсами (материальными и нематериальными) (код - С/01.8).</w:t>
            </w:r>
          </w:p>
        </w:tc>
      </w:tr>
      <w:tr w:rsidR="00CC4BE3" w:rsidTr="00CC4BE3">
        <w:trPr>
          <w:trHeight w:val="788"/>
        </w:trPr>
        <w:tc>
          <w:tcPr>
            <w:tcW w:w="2867" w:type="dxa"/>
            <w:vMerge/>
          </w:tcPr>
          <w:p w:rsidR="00CC4BE3" w:rsidRDefault="00CC4BE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CC4BE3" w:rsidRPr="00CC4BE3" w:rsidRDefault="00CC4BE3" w:rsidP="00BE45EE">
            <w:pPr>
              <w:pStyle w:val="Default"/>
              <w:contextualSpacing/>
              <w:mirrorIndents/>
              <w:jc w:val="both"/>
            </w:pPr>
            <w:r w:rsidRPr="00CC4BE3">
              <w:t>Подготавливать заявки на участие в конкурсах (тендерах, грантах) на финансирование научной деятельности (код - С/02.8).</w:t>
            </w:r>
          </w:p>
        </w:tc>
      </w:tr>
      <w:tr w:rsidR="00CC4BE3" w:rsidTr="00CC4BE3">
        <w:trPr>
          <w:trHeight w:val="813"/>
        </w:trPr>
        <w:tc>
          <w:tcPr>
            <w:tcW w:w="2867" w:type="dxa"/>
            <w:vMerge/>
          </w:tcPr>
          <w:p w:rsidR="00CC4BE3" w:rsidRDefault="00CC4BE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CC4BE3" w:rsidRPr="00CC4BE3" w:rsidRDefault="00CC4BE3" w:rsidP="00BE45EE">
            <w:pPr>
              <w:pStyle w:val="Default"/>
              <w:contextualSpacing/>
              <w:mirrorIndents/>
              <w:jc w:val="both"/>
            </w:pPr>
            <w:r w:rsidRPr="00CC4BE3">
              <w:t>Организовывать и контролировать формирование и эффективное использование нематериальных ресурсов в подразделении научной организации (код - С/03.8).</w:t>
            </w:r>
          </w:p>
        </w:tc>
      </w:tr>
      <w:tr w:rsidR="00CC4BE3" w:rsidTr="00CC4BE3">
        <w:trPr>
          <w:trHeight w:val="1025"/>
        </w:trPr>
        <w:tc>
          <w:tcPr>
            <w:tcW w:w="2867" w:type="dxa"/>
            <w:vMerge/>
          </w:tcPr>
          <w:p w:rsidR="00CC4BE3" w:rsidRDefault="00CC4BE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CC4BE3" w:rsidRPr="00CC4BE3" w:rsidRDefault="00CC4BE3" w:rsidP="00BE45EE">
            <w:pPr>
              <w:pStyle w:val="Default"/>
              <w:contextualSpacing/>
              <w:mirrorIndents/>
              <w:jc w:val="both"/>
            </w:pPr>
            <w:r w:rsidRPr="00CC4BE3">
              <w:t>Организовывать и контролировать результативное использование данных из внешних источников, а также данных, полученных в ходе реализации научных (научно-технических) проектов (код - С/04.8).</w:t>
            </w:r>
          </w:p>
        </w:tc>
      </w:tr>
      <w:tr w:rsidR="00CC4BE3" w:rsidTr="00CC4BE3">
        <w:trPr>
          <w:trHeight w:val="748"/>
        </w:trPr>
        <w:tc>
          <w:tcPr>
            <w:tcW w:w="2867" w:type="dxa"/>
            <w:vMerge/>
          </w:tcPr>
          <w:p w:rsidR="00CC4BE3" w:rsidRDefault="00CC4BE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CC4BE3" w:rsidRPr="00CC4BE3" w:rsidRDefault="00CC4BE3" w:rsidP="00BE45EE">
            <w:pPr>
              <w:pStyle w:val="Default"/>
              <w:contextualSpacing/>
              <w:mirrorIndents/>
              <w:jc w:val="both"/>
            </w:pPr>
            <w:r w:rsidRPr="00CC4BE3">
              <w:t>Организовывать рациональное использование материальных ресурсов в подразделении научной организации (код - С/05.8).</w:t>
            </w:r>
          </w:p>
        </w:tc>
      </w:tr>
      <w:tr w:rsidR="00E107A5" w:rsidTr="00E107A5">
        <w:trPr>
          <w:trHeight w:val="563"/>
        </w:trPr>
        <w:tc>
          <w:tcPr>
            <w:tcW w:w="2867" w:type="dxa"/>
            <w:vMerge w:val="restart"/>
          </w:tcPr>
          <w:p w:rsidR="00E107A5" w:rsidRPr="00E107A5" w:rsidRDefault="00E107A5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1835D8">
              <w:rPr>
                <w:sz w:val="24"/>
                <w:szCs w:val="24"/>
              </w:rPr>
              <w:t>Эффективно использовать материальные, нематериальные и финансовые ресурсы</w:t>
            </w:r>
            <w:r>
              <w:rPr>
                <w:sz w:val="24"/>
                <w:szCs w:val="24"/>
              </w:rPr>
              <w:t xml:space="preserve"> </w:t>
            </w:r>
            <w:r w:rsidRPr="00CC4B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(код - </w:t>
            </w:r>
            <w:r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D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r w:rsidRPr="001835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  <w:r w:rsidRPr="00CC4B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344" w:type="dxa"/>
          </w:tcPr>
          <w:p w:rsidR="00E107A5" w:rsidRPr="00E107A5" w:rsidRDefault="00E107A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b/>
              </w:rPr>
            </w:pPr>
            <w:r w:rsidRPr="00E107A5">
              <w:rPr>
                <w:sz w:val="24"/>
                <w:szCs w:val="24"/>
              </w:rPr>
              <w:t>Рационально использовать материальные ресурсы для выполнения проектных заданий (код - D/01.7).</w:t>
            </w:r>
          </w:p>
        </w:tc>
      </w:tr>
      <w:tr w:rsidR="00E107A5" w:rsidTr="00E107A5">
        <w:trPr>
          <w:trHeight w:val="819"/>
        </w:trPr>
        <w:tc>
          <w:tcPr>
            <w:tcW w:w="2867" w:type="dxa"/>
            <w:vMerge/>
          </w:tcPr>
          <w:p w:rsidR="00E107A5" w:rsidRPr="001835D8" w:rsidRDefault="00E107A5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E107A5" w:rsidRPr="00E107A5" w:rsidRDefault="00E107A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E107A5">
              <w:rPr>
                <w:sz w:val="24"/>
                <w:szCs w:val="24"/>
              </w:rPr>
              <w:t>Готовить отдельные разделы заявок на участие в конкурсах (тендерах, грантах) на ф</w:t>
            </w:r>
            <w:r>
              <w:rPr>
                <w:sz w:val="24"/>
                <w:szCs w:val="24"/>
              </w:rPr>
              <w:t>инансирование научной деятельно</w:t>
            </w:r>
            <w:r w:rsidRPr="00E107A5">
              <w:rPr>
                <w:sz w:val="24"/>
                <w:szCs w:val="24"/>
              </w:rPr>
              <w:t>сти (код - D/02.7).</w:t>
            </w:r>
          </w:p>
        </w:tc>
      </w:tr>
      <w:tr w:rsidR="00E107A5" w:rsidTr="00E107A5">
        <w:trPr>
          <w:trHeight w:val="830"/>
        </w:trPr>
        <w:tc>
          <w:tcPr>
            <w:tcW w:w="2867" w:type="dxa"/>
            <w:vMerge/>
          </w:tcPr>
          <w:p w:rsidR="00E107A5" w:rsidRPr="001835D8" w:rsidRDefault="00E107A5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E107A5" w:rsidRPr="00E107A5" w:rsidRDefault="00E107A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E107A5">
              <w:rPr>
                <w:sz w:val="24"/>
                <w:szCs w:val="24"/>
              </w:rPr>
              <w:t>Эффективно использоват</w:t>
            </w:r>
            <w:r>
              <w:rPr>
                <w:sz w:val="24"/>
                <w:szCs w:val="24"/>
              </w:rPr>
              <w:t>ь нематериальные ресурсы при вы</w:t>
            </w:r>
            <w:r w:rsidRPr="00E107A5">
              <w:rPr>
                <w:sz w:val="24"/>
                <w:szCs w:val="24"/>
              </w:rPr>
              <w:t>полнении проектных заданий научных исследований (код - D/03.7).</w:t>
            </w:r>
          </w:p>
        </w:tc>
      </w:tr>
      <w:tr w:rsidR="00E107A5" w:rsidTr="005974A8">
        <w:trPr>
          <w:trHeight w:val="1365"/>
        </w:trPr>
        <w:tc>
          <w:tcPr>
            <w:tcW w:w="2867" w:type="dxa"/>
            <w:vMerge/>
          </w:tcPr>
          <w:p w:rsidR="00E107A5" w:rsidRPr="001835D8" w:rsidRDefault="00E107A5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E107A5" w:rsidRPr="00E107A5" w:rsidRDefault="00E107A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E107A5">
              <w:rPr>
                <w:sz w:val="24"/>
                <w:szCs w:val="24"/>
              </w:rPr>
              <w:t xml:space="preserve">Использовать современные информационные системы, включая </w:t>
            </w:r>
            <w:proofErr w:type="spellStart"/>
            <w:r w:rsidRPr="00E107A5">
              <w:rPr>
                <w:sz w:val="24"/>
                <w:szCs w:val="24"/>
              </w:rPr>
              <w:t>наукометрические</w:t>
            </w:r>
            <w:proofErr w:type="spellEnd"/>
            <w:r w:rsidRPr="00E107A5">
              <w:rPr>
                <w:sz w:val="24"/>
                <w:szCs w:val="24"/>
              </w:rPr>
              <w:t>, информационные, патентные и иные базы данных и знаний, в том числе корпоративные при выполнении проектных заданий и научных исследований (код - D/04.7).</w:t>
            </w:r>
          </w:p>
        </w:tc>
      </w:tr>
      <w:tr w:rsidR="00647963" w:rsidTr="00647963">
        <w:trPr>
          <w:trHeight w:val="576"/>
        </w:trPr>
        <w:tc>
          <w:tcPr>
            <w:tcW w:w="2867" w:type="dxa"/>
            <w:vMerge w:val="restart"/>
          </w:tcPr>
          <w:p w:rsidR="00647963" w:rsidRPr="00647963" w:rsidRDefault="0064796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647963">
              <w:rPr>
                <w:sz w:val="24"/>
                <w:szCs w:val="24"/>
              </w:rPr>
              <w:t xml:space="preserve">Управлять человеческими ресурсами подразделения научной организации </w:t>
            </w:r>
            <w:r w:rsidRPr="006479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(код - Е.8)</w:t>
            </w:r>
          </w:p>
        </w:tc>
        <w:tc>
          <w:tcPr>
            <w:tcW w:w="6344" w:type="dxa"/>
          </w:tcPr>
          <w:p w:rsidR="00647963" w:rsidRDefault="0064796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b/>
              </w:rPr>
            </w:pPr>
            <w:r w:rsidRPr="00647963">
              <w:rPr>
                <w:sz w:val="24"/>
                <w:szCs w:val="24"/>
              </w:rPr>
              <w:t>Обеспечивать рациональную загрузку и расстановку кадров подразделения научной организации (код - E/01.8).</w:t>
            </w:r>
          </w:p>
        </w:tc>
      </w:tr>
      <w:tr w:rsidR="00647963" w:rsidTr="00647963">
        <w:trPr>
          <w:trHeight w:val="581"/>
        </w:trPr>
        <w:tc>
          <w:tcPr>
            <w:tcW w:w="2867" w:type="dxa"/>
            <w:vMerge/>
          </w:tcPr>
          <w:p w:rsidR="00647963" w:rsidRPr="00647963" w:rsidRDefault="0064796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647963" w:rsidRPr="00647963" w:rsidRDefault="0064796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647963">
              <w:rPr>
                <w:sz w:val="24"/>
                <w:szCs w:val="24"/>
              </w:rPr>
              <w:t>Участвовать в подборе, привлечении и адаптации персонала подразделения (код - E/02.8)</w:t>
            </w:r>
          </w:p>
        </w:tc>
      </w:tr>
      <w:tr w:rsidR="00647963" w:rsidTr="00647963">
        <w:trPr>
          <w:trHeight w:val="576"/>
        </w:trPr>
        <w:tc>
          <w:tcPr>
            <w:tcW w:w="2867" w:type="dxa"/>
            <w:vMerge/>
          </w:tcPr>
          <w:p w:rsidR="00647963" w:rsidRPr="00647963" w:rsidRDefault="0064796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647963" w:rsidRPr="00647963" w:rsidRDefault="0064796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647963">
              <w:rPr>
                <w:sz w:val="24"/>
                <w:szCs w:val="24"/>
              </w:rPr>
              <w:t>Организовывать и управлять работой проектных команд в подразделении (код - E/03.8).</w:t>
            </w:r>
          </w:p>
        </w:tc>
      </w:tr>
      <w:tr w:rsidR="00647963" w:rsidTr="00647963">
        <w:trPr>
          <w:trHeight w:val="1398"/>
        </w:trPr>
        <w:tc>
          <w:tcPr>
            <w:tcW w:w="2867" w:type="dxa"/>
            <w:vMerge/>
          </w:tcPr>
          <w:p w:rsidR="00647963" w:rsidRPr="00647963" w:rsidRDefault="0064796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647963" w:rsidRPr="00647963" w:rsidRDefault="0064796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647963">
              <w:rPr>
                <w:sz w:val="24"/>
                <w:szCs w:val="24"/>
              </w:rPr>
              <w:t>Организовывать обучени</w:t>
            </w:r>
            <w:r>
              <w:rPr>
                <w:sz w:val="24"/>
                <w:szCs w:val="24"/>
              </w:rPr>
              <w:t>е, повышение квалификации и ста</w:t>
            </w:r>
            <w:r w:rsidRPr="00647963">
              <w:rPr>
                <w:sz w:val="24"/>
                <w:szCs w:val="24"/>
              </w:rPr>
              <w:t>жировки персонала подразделения научной организации в ведущих российских и международных научных и научно-образовательных организациях (код - E/05.8).</w:t>
            </w:r>
          </w:p>
        </w:tc>
      </w:tr>
      <w:tr w:rsidR="00647963" w:rsidTr="00647963">
        <w:trPr>
          <w:trHeight w:val="576"/>
        </w:trPr>
        <w:tc>
          <w:tcPr>
            <w:tcW w:w="2867" w:type="dxa"/>
            <w:vMerge/>
          </w:tcPr>
          <w:p w:rsidR="00647963" w:rsidRPr="00647963" w:rsidRDefault="0064796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647963" w:rsidRPr="00647963" w:rsidRDefault="0064796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647963">
              <w:rPr>
                <w:sz w:val="24"/>
                <w:szCs w:val="24"/>
              </w:rPr>
              <w:t>Создавать условия для обмена знаниями в подразделении научной организации (код - E/06.8).</w:t>
            </w:r>
          </w:p>
        </w:tc>
      </w:tr>
      <w:tr w:rsidR="00647963" w:rsidTr="00647963">
        <w:trPr>
          <w:trHeight w:val="843"/>
        </w:trPr>
        <w:tc>
          <w:tcPr>
            <w:tcW w:w="2867" w:type="dxa"/>
            <w:vMerge/>
          </w:tcPr>
          <w:p w:rsidR="00647963" w:rsidRPr="00647963" w:rsidRDefault="0064796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647963" w:rsidRPr="00647963" w:rsidRDefault="0064796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647963">
              <w:rPr>
                <w:sz w:val="24"/>
                <w:szCs w:val="24"/>
              </w:rPr>
              <w:t>Осуществлять передачу опыта и знаний менее опытным научным работникам и представителям неакадемического сообщества (код - E/07.8).</w:t>
            </w:r>
          </w:p>
        </w:tc>
      </w:tr>
      <w:tr w:rsidR="00647963" w:rsidTr="00647963">
        <w:trPr>
          <w:trHeight w:val="591"/>
        </w:trPr>
        <w:tc>
          <w:tcPr>
            <w:tcW w:w="2867" w:type="dxa"/>
            <w:vMerge/>
          </w:tcPr>
          <w:p w:rsidR="00647963" w:rsidRPr="00647963" w:rsidRDefault="0064796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647963" w:rsidRPr="00647963" w:rsidRDefault="0064796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647963">
              <w:rPr>
                <w:sz w:val="24"/>
                <w:szCs w:val="24"/>
              </w:rPr>
              <w:t>Обеспечивать комфортные</w:t>
            </w:r>
            <w:r>
              <w:rPr>
                <w:sz w:val="24"/>
                <w:szCs w:val="24"/>
              </w:rPr>
              <w:t xml:space="preserve"> условия труда персонала подраз</w:t>
            </w:r>
            <w:r w:rsidRPr="00647963">
              <w:rPr>
                <w:sz w:val="24"/>
                <w:szCs w:val="24"/>
              </w:rPr>
              <w:t>деления научной организации (код - E/08.8).</w:t>
            </w:r>
          </w:p>
        </w:tc>
      </w:tr>
      <w:tr w:rsidR="00647963" w:rsidTr="00647963">
        <w:trPr>
          <w:trHeight w:val="550"/>
        </w:trPr>
        <w:tc>
          <w:tcPr>
            <w:tcW w:w="2867" w:type="dxa"/>
            <w:vMerge/>
          </w:tcPr>
          <w:p w:rsidR="00647963" w:rsidRPr="00647963" w:rsidRDefault="0064796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647963" w:rsidRPr="00647963" w:rsidRDefault="0064796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647963">
              <w:rPr>
                <w:sz w:val="24"/>
                <w:szCs w:val="24"/>
              </w:rPr>
              <w:t>Формировать и поддер</w:t>
            </w:r>
            <w:r>
              <w:rPr>
                <w:sz w:val="24"/>
                <w:szCs w:val="24"/>
              </w:rPr>
              <w:t>живать эффективные взаимоотноше</w:t>
            </w:r>
            <w:r w:rsidRPr="00647963">
              <w:rPr>
                <w:sz w:val="24"/>
                <w:szCs w:val="24"/>
              </w:rPr>
              <w:t>ния в коллективе (код - E/09.8).</w:t>
            </w:r>
          </w:p>
        </w:tc>
      </w:tr>
      <w:tr w:rsidR="00647963" w:rsidTr="005974A8">
        <w:trPr>
          <w:trHeight w:val="541"/>
        </w:trPr>
        <w:tc>
          <w:tcPr>
            <w:tcW w:w="2867" w:type="dxa"/>
            <w:vMerge/>
          </w:tcPr>
          <w:p w:rsidR="00647963" w:rsidRPr="00647963" w:rsidRDefault="0064796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647963" w:rsidRPr="00647963" w:rsidRDefault="0064796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647963">
              <w:rPr>
                <w:sz w:val="24"/>
                <w:szCs w:val="24"/>
              </w:rPr>
              <w:t>Предупреждать, урегулировать конфликтные ситуации (код - E/10.8).</w:t>
            </w:r>
          </w:p>
        </w:tc>
      </w:tr>
      <w:tr w:rsidR="009E679B" w:rsidTr="009E679B">
        <w:trPr>
          <w:trHeight w:val="488"/>
        </w:trPr>
        <w:tc>
          <w:tcPr>
            <w:tcW w:w="2867" w:type="dxa"/>
            <w:vMerge w:val="restart"/>
          </w:tcPr>
          <w:p w:rsidR="009E679B" w:rsidRPr="009E679B" w:rsidRDefault="009E679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9E679B">
              <w:rPr>
                <w:sz w:val="24"/>
                <w:szCs w:val="24"/>
              </w:rPr>
              <w:t xml:space="preserve">Поддерживать эффективные взаимоотношения в коллективе </w:t>
            </w:r>
            <w:r w:rsidRPr="009E679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(код - </w:t>
            </w:r>
            <w:r w:rsidRPr="009E679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F</w:t>
            </w:r>
            <w:r w:rsidRPr="009E679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.7)</w:t>
            </w:r>
          </w:p>
        </w:tc>
        <w:tc>
          <w:tcPr>
            <w:tcW w:w="6344" w:type="dxa"/>
          </w:tcPr>
          <w:p w:rsidR="009E679B" w:rsidRPr="009E679B" w:rsidRDefault="009E679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9E679B">
              <w:rPr>
                <w:sz w:val="24"/>
                <w:szCs w:val="24"/>
              </w:rPr>
              <w:t>Участвовать в работе про</w:t>
            </w:r>
            <w:r>
              <w:rPr>
                <w:sz w:val="24"/>
                <w:szCs w:val="24"/>
              </w:rPr>
              <w:t>ектных команд (работать в коман</w:t>
            </w:r>
            <w:r w:rsidRPr="009E679B">
              <w:rPr>
                <w:sz w:val="24"/>
                <w:szCs w:val="24"/>
              </w:rPr>
              <w:t>де) (код - F/01.7)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9E679B" w:rsidTr="009E679B">
        <w:trPr>
          <w:trHeight w:val="550"/>
        </w:trPr>
        <w:tc>
          <w:tcPr>
            <w:tcW w:w="2867" w:type="dxa"/>
            <w:vMerge/>
          </w:tcPr>
          <w:p w:rsidR="009E679B" w:rsidRPr="009E679B" w:rsidRDefault="009E679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9E679B" w:rsidRPr="009E679B" w:rsidRDefault="009E679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9E679B">
              <w:rPr>
                <w:sz w:val="24"/>
                <w:szCs w:val="24"/>
              </w:rPr>
              <w:t>Осуществлять руководство квалификационными работами молодых специалистов (код - F/02.7)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9E679B" w:rsidTr="009E679B">
        <w:trPr>
          <w:trHeight w:val="541"/>
        </w:trPr>
        <w:tc>
          <w:tcPr>
            <w:tcW w:w="2867" w:type="dxa"/>
            <w:vMerge/>
          </w:tcPr>
          <w:p w:rsidR="009E679B" w:rsidRPr="009E679B" w:rsidRDefault="009E679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9E679B" w:rsidRPr="009E679B" w:rsidRDefault="009E679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9E679B">
              <w:rPr>
                <w:sz w:val="24"/>
                <w:szCs w:val="24"/>
              </w:rPr>
              <w:t>Поддерживать надлежащее состояние рабочего места (код - F/03.7)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9E679B" w:rsidTr="009E679B">
        <w:trPr>
          <w:trHeight w:val="554"/>
        </w:trPr>
        <w:tc>
          <w:tcPr>
            <w:tcW w:w="2867" w:type="dxa"/>
            <w:vMerge/>
          </w:tcPr>
          <w:p w:rsidR="009E679B" w:rsidRPr="009E679B" w:rsidRDefault="009E679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9E679B" w:rsidRPr="009E679B" w:rsidRDefault="009E679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9E679B">
              <w:rPr>
                <w:sz w:val="24"/>
                <w:szCs w:val="24"/>
              </w:rPr>
              <w:t>Эффективно взаимодействовать с коллегами и руководством (код - F/04.7)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9E679B" w:rsidTr="005974A8">
        <w:trPr>
          <w:trHeight w:val="589"/>
        </w:trPr>
        <w:tc>
          <w:tcPr>
            <w:tcW w:w="2867" w:type="dxa"/>
            <w:vMerge/>
          </w:tcPr>
          <w:p w:rsidR="009E679B" w:rsidRPr="009E679B" w:rsidRDefault="009E679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9E679B" w:rsidRPr="009E679B" w:rsidRDefault="009E679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9E679B">
              <w:rPr>
                <w:sz w:val="24"/>
                <w:szCs w:val="24"/>
              </w:rPr>
              <w:t>Предупреждать, урегулировать конфликтные ситуации (код - F/05.7)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CC4BE3" w:rsidTr="005974A8">
        <w:tc>
          <w:tcPr>
            <w:tcW w:w="2867" w:type="dxa"/>
          </w:tcPr>
          <w:p w:rsidR="00CC4BE3" w:rsidRPr="00B36FA9" w:rsidRDefault="00B36FA9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деятельность подразделения в соответствии с требованиями информационной без</w:t>
            </w:r>
            <w:r w:rsidRPr="00B36FA9">
              <w:rPr>
                <w:sz w:val="24"/>
                <w:szCs w:val="24"/>
              </w:rPr>
              <w:t xml:space="preserve">опасности </w:t>
            </w:r>
            <w:r w:rsidRPr="00B36F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(код - </w:t>
            </w:r>
            <w:r w:rsidRPr="00B36FA9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G</w:t>
            </w:r>
            <w:r w:rsidRPr="00B36F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.8)</w:t>
            </w:r>
          </w:p>
        </w:tc>
        <w:tc>
          <w:tcPr>
            <w:tcW w:w="6344" w:type="dxa"/>
          </w:tcPr>
          <w:p w:rsidR="00CC4BE3" w:rsidRPr="00B36FA9" w:rsidRDefault="00B36FA9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6FA9">
              <w:rPr>
                <w:sz w:val="24"/>
                <w:szCs w:val="24"/>
              </w:rPr>
              <w:t xml:space="preserve">Организовывать защиту </w:t>
            </w:r>
            <w:r>
              <w:rPr>
                <w:sz w:val="24"/>
                <w:szCs w:val="24"/>
              </w:rPr>
              <w:t>информации при реализации проек</w:t>
            </w:r>
            <w:r w:rsidRPr="00B36FA9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 xml:space="preserve"> </w:t>
            </w:r>
            <w:r w:rsidRPr="00B36F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36FA9">
              <w:rPr>
                <w:sz w:val="24"/>
                <w:szCs w:val="24"/>
              </w:rPr>
              <w:t>проведении научных исследований в подразделении научной организации (код - G/01.8).</w:t>
            </w:r>
          </w:p>
        </w:tc>
      </w:tr>
      <w:tr w:rsidR="00CC4BE3" w:rsidTr="005974A8">
        <w:tc>
          <w:tcPr>
            <w:tcW w:w="2867" w:type="dxa"/>
          </w:tcPr>
          <w:p w:rsidR="00CC4BE3" w:rsidRPr="00724531" w:rsidRDefault="00B36FA9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24531">
              <w:rPr>
                <w:sz w:val="24"/>
                <w:szCs w:val="24"/>
              </w:rPr>
              <w:t>Поддерживать информационную безопасность в подразделении</w:t>
            </w:r>
            <w:r w:rsidR="00724531">
              <w:rPr>
                <w:sz w:val="24"/>
                <w:szCs w:val="24"/>
              </w:rPr>
              <w:t xml:space="preserve"> </w:t>
            </w:r>
            <w:r w:rsidR="00BB1E43">
              <w:rPr>
                <w:sz w:val="24"/>
                <w:szCs w:val="24"/>
              </w:rPr>
              <w:t>(код - H</w:t>
            </w:r>
            <w:r w:rsidR="00724531" w:rsidRPr="00724531">
              <w:rPr>
                <w:sz w:val="24"/>
                <w:szCs w:val="24"/>
              </w:rPr>
              <w:t>.7)</w:t>
            </w:r>
          </w:p>
        </w:tc>
        <w:tc>
          <w:tcPr>
            <w:tcW w:w="6344" w:type="dxa"/>
          </w:tcPr>
          <w:p w:rsidR="00CC4BE3" w:rsidRPr="00724531" w:rsidRDefault="00724531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24531">
              <w:rPr>
                <w:sz w:val="24"/>
                <w:szCs w:val="24"/>
              </w:rPr>
              <w:t>Соблюдать требования информационной безопасности в профессиональной деятельности согласно требованиям научной организации (код - H/01.7).</w:t>
            </w:r>
          </w:p>
        </w:tc>
      </w:tr>
      <w:tr w:rsidR="00CC4BE3" w:rsidTr="005974A8">
        <w:tc>
          <w:tcPr>
            <w:tcW w:w="2867" w:type="dxa"/>
          </w:tcPr>
          <w:p w:rsidR="00CC4BE3" w:rsidRPr="00BB1E43" w:rsidRDefault="00BB1E4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B1E43">
              <w:rPr>
                <w:sz w:val="24"/>
                <w:szCs w:val="24"/>
              </w:rPr>
              <w:t>Организовывать деятельность подразделения в соответствии с требованиями промышленной и экологической безопасности (код - I.8)</w:t>
            </w:r>
          </w:p>
        </w:tc>
        <w:tc>
          <w:tcPr>
            <w:tcW w:w="6344" w:type="dxa"/>
          </w:tcPr>
          <w:p w:rsidR="00CC4BE3" w:rsidRPr="00BB1E43" w:rsidRDefault="00BB1E4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B1E43">
              <w:rPr>
                <w:sz w:val="24"/>
                <w:szCs w:val="24"/>
              </w:rPr>
              <w:t>Организовывать деятельн</w:t>
            </w:r>
            <w:r>
              <w:rPr>
                <w:sz w:val="24"/>
                <w:szCs w:val="24"/>
              </w:rPr>
              <w:t>ость подразделения научной орга</w:t>
            </w:r>
            <w:r w:rsidRPr="00BB1E43">
              <w:rPr>
                <w:sz w:val="24"/>
                <w:szCs w:val="24"/>
              </w:rPr>
              <w:t>низации в соответствии с требованиями промышленной и экологической безопасности и охраны труда контролировать их соблюдение (код - I01.8).</w:t>
            </w:r>
          </w:p>
        </w:tc>
      </w:tr>
      <w:tr w:rsidR="00B36FA9" w:rsidTr="005974A8">
        <w:tc>
          <w:tcPr>
            <w:tcW w:w="2867" w:type="dxa"/>
          </w:tcPr>
          <w:p w:rsidR="00B36FA9" w:rsidRPr="004A798C" w:rsidRDefault="00BB1E4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A798C">
              <w:rPr>
                <w:sz w:val="24"/>
                <w:szCs w:val="24"/>
              </w:rPr>
              <w:t>Поддерживать безопасные условия труда и экологическую безопасность в подразделении (код - J.7).</w:t>
            </w:r>
          </w:p>
        </w:tc>
        <w:tc>
          <w:tcPr>
            <w:tcW w:w="6344" w:type="dxa"/>
          </w:tcPr>
          <w:p w:rsidR="00B36FA9" w:rsidRPr="004A798C" w:rsidRDefault="00BB1E4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A798C">
              <w:rPr>
                <w:sz w:val="24"/>
                <w:szCs w:val="24"/>
              </w:rPr>
              <w:t>Поддерживать безопасные условия труда и экологическую безопасность при выполнении научных исследований (проектных заданий) (код - J/02.7).</w:t>
            </w:r>
          </w:p>
        </w:tc>
      </w:tr>
      <w:tr w:rsidR="009F1498" w:rsidTr="00EF3FE1">
        <w:tc>
          <w:tcPr>
            <w:tcW w:w="9211" w:type="dxa"/>
            <w:gridSpan w:val="2"/>
          </w:tcPr>
          <w:p w:rsidR="009F1498" w:rsidRPr="004A798C" w:rsidRDefault="009F149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A798C">
              <w:rPr>
                <w:b/>
                <w:sz w:val="24"/>
                <w:szCs w:val="24"/>
              </w:rPr>
              <w:t xml:space="preserve">Наименование Профессионального стандарта: </w:t>
            </w:r>
            <w:r w:rsidRPr="004A798C">
              <w:rPr>
                <w:sz w:val="24"/>
                <w:szCs w:val="24"/>
              </w:rPr>
              <w:t>Преподаватель (педагогическая деятельность в профессиональном образовании, дополнительном профессиональном образовании, дополнительном образовании) (проект)</w:t>
            </w:r>
          </w:p>
        </w:tc>
      </w:tr>
      <w:tr w:rsidR="004A798C" w:rsidTr="004A798C">
        <w:trPr>
          <w:trHeight w:val="839"/>
        </w:trPr>
        <w:tc>
          <w:tcPr>
            <w:tcW w:w="2867" w:type="dxa"/>
            <w:vMerge w:val="restart"/>
          </w:tcPr>
          <w:p w:rsidR="004A798C" w:rsidRPr="009F1498" w:rsidRDefault="004A798C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9F1498">
              <w:rPr>
                <w:sz w:val="24"/>
                <w:szCs w:val="24"/>
              </w:rPr>
              <w:t xml:space="preserve">Преподавание по программам бакалавриата, </w:t>
            </w:r>
            <w:proofErr w:type="spellStart"/>
            <w:r w:rsidRPr="009F1498">
              <w:rPr>
                <w:sz w:val="24"/>
                <w:szCs w:val="24"/>
              </w:rPr>
              <w:t>специалитета</w:t>
            </w:r>
            <w:proofErr w:type="spellEnd"/>
            <w:r w:rsidRPr="009F1498">
              <w:rPr>
                <w:sz w:val="24"/>
                <w:szCs w:val="24"/>
              </w:rPr>
              <w:t xml:space="preserve">, магистратуры и дополнительным профессиональным программам для лиц, имеющих или получающих соответствующую квалификацию (код – </w:t>
            </w:r>
            <w:r w:rsidRPr="009F1498">
              <w:rPr>
                <w:sz w:val="24"/>
                <w:szCs w:val="24"/>
                <w:lang w:val="en-US"/>
              </w:rPr>
              <w:t>J</w:t>
            </w:r>
            <w:r w:rsidRPr="009F1498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6344" w:type="dxa"/>
          </w:tcPr>
          <w:p w:rsidR="004A798C" w:rsidRPr="009F1498" w:rsidRDefault="004A798C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A798C">
              <w:rPr>
                <w:sz w:val="24"/>
                <w:szCs w:val="24"/>
              </w:rPr>
              <w:t>Разработка научно-методического обеспечения реализации курируемых учебных пре</w:t>
            </w:r>
            <w:r>
              <w:rPr>
                <w:sz w:val="24"/>
                <w:szCs w:val="24"/>
              </w:rPr>
              <w:t>дметов, курсов, дисциплин (моду</w:t>
            </w:r>
            <w:r w:rsidRPr="004A798C">
              <w:rPr>
                <w:sz w:val="24"/>
                <w:szCs w:val="24"/>
              </w:rPr>
              <w:t>лей) (код – J/01.8).</w:t>
            </w:r>
          </w:p>
        </w:tc>
      </w:tr>
      <w:tr w:rsidR="004A798C" w:rsidTr="004A798C">
        <w:trPr>
          <w:trHeight w:val="1076"/>
        </w:trPr>
        <w:tc>
          <w:tcPr>
            <w:tcW w:w="2867" w:type="dxa"/>
            <w:vMerge/>
          </w:tcPr>
          <w:p w:rsidR="004A798C" w:rsidRPr="009F1498" w:rsidRDefault="004A798C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4A798C" w:rsidRPr="004A798C" w:rsidRDefault="004A798C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4A798C">
              <w:rPr>
                <w:sz w:val="24"/>
                <w:szCs w:val="24"/>
              </w:rPr>
              <w:t>Преподавание учебных п</w:t>
            </w:r>
            <w:r>
              <w:rPr>
                <w:sz w:val="24"/>
                <w:szCs w:val="24"/>
              </w:rPr>
              <w:t>редметов, курсов, дисциплин (мо</w:t>
            </w:r>
            <w:r w:rsidRPr="004A798C">
              <w:rPr>
                <w:sz w:val="24"/>
                <w:szCs w:val="24"/>
              </w:rPr>
              <w:t>дулей) по программам б</w:t>
            </w:r>
            <w:r>
              <w:rPr>
                <w:sz w:val="24"/>
                <w:szCs w:val="24"/>
              </w:rPr>
              <w:t xml:space="preserve">акалавриата, </w:t>
            </w:r>
            <w:proofErr w:type="spellStart"/>
            <w:r>
              <w:rPr>
                <w:sz w:val="24"/>
                <w:szCs w:val="24"/>
              </w:rPr>
              <w:t>специалитета</w:t>
            </w:r>
            <w:proofErr w:type="spellEnd"/>
            <w:r>
              <w:rPr>
                <w:sz w:val="24"/>
                <w:szCs w:val="24"/>
              </w:rPr>
              <w:t>, маги</w:t>
            </w:r>
            <w:r w:rsidRPr="004A798C">
              <w:rPr>
                <w:sz w:val="24"/>
                <w:szCs w:val="24"/>
              </w:rPr>
              <w:t>стратуры и дополнит</w:t>
            </w:r>
            <w:r>
              <w:rPr>
                <w:sz w:val="24"/>
                <w:szCs w:val="24"/>
              </w:rPr>
              <w:t>ельным профессиональным програм</w:t>
            </w:r>
            <w:r w:rsidRPr="004A798C">
              <w:rPr>
                <w:sz w:val="24"/>
                <w:szCs w:val="24"/>
              </w:rPr>
              <w:t>мам (код – J/02.7)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4A798C" w:rsidTr="004A798C">
        <w:trPr>
          <w:trHeight w:val="1377"/>
        </w:trPr>
        <w:tc>
          <w:tcPr>
            <w:tcW w:w="2867" w:type="dxa"/>
            <w:vMerge/>
          </w:tcPr>
          <w:p w:rsidR="004A798C" w:rsidRPr="009F1498" w:rsidRDefault="004A798C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4A798C" w:rsidRPr="004A798C" w:rsidRDefault="004A798C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4A798C">
              <w:rPr>
                <w:sz w:val="24"/>
                <w:szCs w:val="24"/>
              </w:rPr>
              <w:t>Профессиональная поддержка специалистов, участвующих в реализации курируемых у</w:t>
            </w:r>
            <w:r>
              <w:rPr>
                <w:sz w:val="24"/>
                <w:szCs w:val="24"/>
              </w:rPr>
              <w:t>чебных предметов, курсов, дисци</w:t>
            </w:r>
            <w:r w:rsidRPr="004A798C">
              <w:rPr>
                <w:sz w:val="24"/>
                <w:szCs w:val="24"/>
              </w:rPr>
              <w:t>плин (модулей), организации исследовательской, проектной и иной деятельности обучающихся по программам ВО и ДПО (код – J/03.7)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4A798C" w:rsidTr="004A798C">
        <w:trPr>
          <w:trHeight w:val="1327"/>
        </w:trPr>
        <w:tc>
          <w:tcPr>
            <w:tcW w:w="2867" w:type="dxa"/>
            <w:vMerge/>
          </w:tcPr>
          <w:p w:rsidR="004A798C" w:rsidRPr="009F1498" w:rsidRDefault="004A798C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4A798C" w:rsidRPr="004A798C" w:rsidRDefault="004A798C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4A798C">
              <w:rPr>
                <w:sz w:val="24"/>
                <w:szCs w:val="24"/>
              </w:rPr>
              <w:t xml:space="preserve">Руководство научно-исследовательской, проектной, учебно-профессиональной и иной деятельностью обучающихся по программам </w:t>
            </w:r>
            <w:proofErr w:type="gramStart"/>
            <w:r w:rsidRPr="004A798C">
              <w:rPr>
                <w:sz w:val="24"/>
                <w:szCs w:val="24"/>
              </w:rPr>
              <w:t>ВО</w:t>
            </w:r>
            <w:proofErr w:type="gramEnd"/>
            <w:r w:rsidRPr="004A798C">
              <w:rPr>
                <w:sz w:val="24"/>
                <w:szCs w:val="24"/>
              </w:rPr>
              <w:t xml:space="preserve"> и ДПО, в</w:t>
            </w:r>
            <w:r>
              <w:rPr>
                <w:sz w:val="24"/>
                <w:szCs w:val="24"/>
              </w:rPr>
              <w:t xml:space="preserve"> т.ч. </w:t>
            </w:r>
            <w:proofErr w:type="gramStart"/>
            <w:r>
              <w:rPr>
                <w:sz w:val="24"/>
                <w:szCs w:val="24"/>
              </w:rPr>
              <w:t>подготовкой</w:t>
            </w:r>
            <w:proofErr w:type="gramEnd"/>
            <w:r>
              <w:rPr>
                <w:sz w:val="24"/>
                <w:szCs w:val="24"/>
              </w:rPr>
              <w:t xml:space="preserve"> выпускной ква</w:t>
            </w:r>
            <w:r w:rsidRPr="004A798C">
              <w:rPr>
                <w:sz w:val="24"/>
                <w:szCs w:val="24"/>
              </w:rPr>
              <w:t>лификационной работы (код – J/04.7)</w:t>
            </w:r>
            <w:r>
              <w:rPr>
                <w:sz w:val="24"/>
                <w:szCs w:val="24"/>
              </w:rPr>
              <w:t>.</w:t>
            </w:r>
          </w:p>
        </w:tc>
      </w:tr>
      <w:tr w:rsidR="004A798C" w:rsidTr="004A798C">
        <w:trPr>
          <w:trHeight w:val="1671"/>
        </w:trPr>
        <w:tc>
          <w:tcPr>
            <w:tcW w:w="2867" w:type="dxa"/>
            <w:vMerge/>
          </w:tcPr>
          <w:p w:rsidR="004A798C" w:rsidRPr="009F1498" w:rsidRDefault="004A798C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4A798C" w:rsidRPr="004A798C" w:rsidRDefault="004A798C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4A798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4A798C">
              <w:rPr>
                <w:sz w:val="24"/>
                <w:szCs w:val="24"/>
              </w:rPr>
              <w:t>профориентационных</w:t>
            </w:r>
            <w:proofErr w:type="spellEnd"/>
            <w:r w:rsidRPr="004A798C">
              <w:rPr>
                <w:sz w:val="24"/>
                <w:szCs w:val="24"/>
              </w:rPr>
              <w:t xml:space="preserve"> мероприятий со школьниками, педагогическая</w:t>
            </w:r>
            <w:r>
              <w:rPr>
                <w:sz w:val="24"/>
                <w:szCs w:val="24"/>
              </w:rPr>
              <w:t xml:space="preserve"> поддержка профессионального са</w:t>
            </w:r>
            <w:r w:rsidRPr="004A798C">
              <w:rPr>
                <w:sz w:val="24"/>
                <w:szCs w:val="24"/>
              </w:rPr>
              <w:t xml:space="preserve">моопределения обучающихся по программам бакалавриата, </w:t>
            </w:r>
            <w:proofErr w:type="spellStart"/>
            <w:r w:rsidRPr="004A798C">
              <w:rPr>
                <w:sz w:val="24"/>
                <w:szCs w:val="24"/>
              </w:rPr>
              <w:t>специалитета</w:t>
            </w:r>
            <w:proofErr w:type="spellEnd"/>
            <w:r w:rsidRPr="004A798C">
              <w:rPr>
                <w:sz w:val="24"/>
                <w:szCs w:val="24"/>
              </w:rPr>
              <w:t>, магистра</w:t>
            </w:r>
            <w:r>
              <w:rPr>
                <w:sz w:val="24"/>
                <w:szCs w:val="24"/>
              </w:rPr>
              <w:t>туры и дополнительным профессио</w:t>
            </w:r>
            <w:r w:rsidRPr="004A798C">
              <w:rPr>
                <w:sz w:val="24"/>
                <w:szCs w:val="24"/>
              </w:rPr>
              <w:t>нальным программам (код – J/05.7).</w:t>
            </w:r>
          </w:p>
        </w:tc>
      </w:tr>
      <w:tr w:rsidR="00251395" w:rsidTr="00251395">
        <w:trPr>
          <w:trHeight w:val="2192"/>
        </w:trPr>
        <w:tc>
          <w:tcPr>
            <w:tcW w:w="2867" w:type="dxa"/>
            <w:vMerge w:val="restart"/>
          </w:tcPr>
          <w:p w:rsidR="00251395" w:rsidRPr="009F1498" w:rsidRDefault="00251395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9F1498">
              <w:rPr>
                <w:sz w:val="24"/>
                <w:szCs w:val="24"/>
              </w:rPr>
              <w:t>Преподавание по программам бакалавриата и дополнительным профессиональным программам для лиц, имеющих или получающих соответствующую квалификацию (код – К</w:t>
            </w:r>
            <w:r w:rsidRPr="009F1498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6344" w:type="dxa"/>
          </w:tcPr>
          <w:p w:rsidR="00251395" w:rsidRDefault="0025139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b/>
              </w:rPr>
            </w:pPr>
            <w:r w:rsidRPr="00251395">
              <w:rPr>
                <w:sz w:val="24"/>
                <w:szCs w:val="24"/>
              </w:rPr>
              <w:t>Разработка под руководством специалиста более высокой квалификации учебно-ме</w:t>
            </w:r>
            <w:r>
              <w:rPr>
                <w:sz w:val="24"/>
                <w:szCs w:val="24"/>
              </w:rPr>
              <w:t>тодического обеспечения реализа</w:t>
            </w:r>
            <w:r w:rsidRPr="00251395">
              <w:rPr>
                <w:sz w:val="24"/>
                <w:szCs w:val="24"/>
              </w:rPr>
              <w:t>ции учебных предметов, курсов, дисциплин (модулей) или отдельных видов учебных занятий программ бакалавриата и дополнительных профессиональных программ для лиц, имеющих или получ</w:t>
            </w:r>
            <w:r>
              <w:rPr>
                <w:sz w:val="24"/>
                <w:szCs w:val="24"/>
              </w:rPr>
              <w:t>ающих соответствующую квалифика</w:t>
            </w:r>
            <w:r w:rsidRPr="00251395">
              <w:rPr>
                <w:sz w:val="24"/>
                <w:szCs w:val="24"/>
              </w:rPr>
              <w:t>цию (код – К/01.7).</w:t>
            </w:r>
          </w:p>
        </w:tc>
      </w:tr>
      <w:tr w:rsidR="00251395" w:rsidTr="005974A8">
        <w:trPr>
          <w:trHeight w:val="851"/>
        </w:trPr>
        <w:tc>
          <w:tcPr>
            <w:tcW w:w="2867" w:type="dxa"/>
            <w:vMerge/>
          </w:tcPr>
          <w:p w:rsidR="00251395" w:rsidRPr="009F1498" w:rsidRDefault="00251395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</w:p>
        </w:tc>
        <w:tc>
          <w:tcPr>
            <w:tcW w:w="6344" w:type="dxa"/>
          </w:tcPr>
          <w:p w:rsidR="00251395" w:rsidRPr="00251395" w:rsidRDefault="0025139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251395">
              <w:rPr>
                <w:sz w:val="24"/>
                <w:szCs w:val="24"/>
              </w:rPr>
              <w:t>Профессиональная подд</w:t>
            </w:r>
            <w:r>
              <w:rPr>
                <w:sz w:val="24"/>
                <w:szCs w:val="24"/>
              </w:rPr>
              <w:t>ержка ассистентов и преподавате</w:t>
            </w:r>
            <w:r w:rsidRPr="00251395">
              <w:rPr>
                <w:sz w:val="24"/>
                <w:szCs w:val="24"/>
              </w:rPr>
              <w:t>лей, контроль качества проводимых ими учебных занятий (код – К/04.7).</w:t>
            </w:r>
          </w:p>
        </w:tc>
      </w:tr>
    </w:tbl>
    <w:p w:rsidR="00973417" w:rsidRDefault="00973417" w:rsidP="00BE45EE">
      <w:pPr>
        <w:pStyle w:val="a5"/>
        <w:tabs>
          <w:tab w:val="clear" w:pos="4677"/>
          <w:tab w:val="center" w:pos="0"/>
        </w:tabs>
        <w:contextualSpacing/>
        <w:mirrorIndents/>
        <w:jc w:val="both"/>
        <w:rPr>
          <w:b/>
        </w:rPr>
      </w:pPr>
    </w:p>
    <w:p w:rsidR="00973417" w:rsidRDefault="006E7458" w:rsidP="00BE45EE">
      <w:pPr>
        <w:pStyle w:val="a5"/>
        <w:numPr>
          <w:ilvl w:val="0"/>
          <w:numId w:val="2"/>
        </w:numPr>
        <w:tabs>
          <w:tab w:val="clear" w:pos="720"/>
          <w:tab w:val="clear" w:pos="4677"/>
          <w:tab w:val="center" w:pos="0"/>
          <w:tab w:val="num" w:pos="567"/>
        </w:tabs>
        <w:ind w:left="0" w:firstLine="0"/>
        <w:contextualSpacing/>
        <w:mirrorIndents/>
        <w:jc w:val="center"/>
        <w:rPr>
          <w:b/>
        </w:rPr>
      </w:pPr>
      <w:r w:rsidRPr="006E7458">
        <w:rPr>
          <w:b/>
        </w:rPr>
        <w:t xml:space="preserve">ТРЕБОВАНИЯ К РЕЗУЛЬТАТАМ ОСВОЕНИЯ ОПОП АСПИРАНТУРЫ ПО НАПРАВЛЕНИЮ ПОДГОТОВКИ 01.06.01 МАТЕМАТИКА И МЕХАНИКА, </w:t>
      </w:r>
      <w:r w:rsidR="00BC2268">
        <w:rPr>
          <w:b/>
        </w:rPr>
        <w:t>ПРОФИЛЮ (</w:t>
      </w:r>
      <w:r w:rsidRPr="006E7458">
        <w:rPr>
          <w:b/>
        </w:rPr>
        <w:t>Н</w:t>
      </w:r>
      <w:r w:rsidR="00BC2268">
        <w:rPr>
          <w:b/>
        </w:rPr>
        <w:t>А</w:t>
      </w:r>
      <w:r w:rsidRPr="006E7458">
        <w:rPr>
          <w:b/>
        </w:rPr>
        <w:t>ПРАВЛЕННОСТИ</w:t>
      </w:r>
      <w:r w:rsidR="00BC2268">
        <w:rPr>
          <w:b/>
        </w:rPr>
        <w:t>)</w:t>
      </w:r>
      <w:r w:rsidRPr="006E7458">
        <w:rPr>
          <w:b/>
        </w:rPr>
        <w:t xml:space="preserve"> 01.01.09 ДИСКРЕТНАЯ МАТЕМАТИКА И МАТЕМАТИЧЕСКАЯ КИБЕРНЕТИКА</w:t>
      </w:r>
    </w:p>
    <w:p w:rsidR="003D1EAD" w:rsidRDefault="003D1EAD" w:rsidP="00BE45EE">
      <w:pPr>
        <w:pStyle w:val="a5"/>
        <w:tabs>
          <w:tab w:val="clear" w:pos="4677"/>
          <w:tab w:val="center" w:pos="0"/>
        </w:tabs>
        <w:ind w:left="720"/>
        <w:contextualSpacing/>
        <w:mirrorIndents/>
        <w:rPr>
          <w:b/>
        </w:rPr>
      </w:pPr>
    </w:p>
    <w:p w:rsidR="006E7458" w:rsidRPr="003D1EAD" w:rsidRDefault="006E7458" w:rsidP="00BE45EE">
      <w:pPr>
        <w:pStyle w:val="a5"/>
        <w:tabs>
          <w:tab w:val="clear" w:pos="4677"/>
          <w:tab w:val="center" w:pos="0"/>
        </w:tabs>
        <w:contextualSpacing/>
        <w:mirrorIndents/>
        <w:jc w:val="center"/>
        <w:rPr>
          <w:b/>
        </w:rPr>
      </w:pPr>
      <w:r w:rsidRPr="003D1EAD">
        <w:rPr>
          <w:b/>
        </w:rPr>
        <w:t>5.1 Виды универсальных компетенций, которыми должен обладать выпускник</w:t>
      </w:r>
    </w:p>
    <w:p w:rsidR="003D1EAD" w:rsidRDefault="003D1EAD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</w:pPr>
    </w:p>
    <w:p w:rsidR="003D1EAD" w:rsidRDefault="003D1EAD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3D1EAD">
        <w:t>Выпускник, освоивший программу аспирантуры, должен обладать</w:t>
      </w:r>
      <w:r>
        <w:t xml:space="preserve"> </w:t>
      </w:r>
      <w:r w:rsidRPr="003D1EAD">
        <w:t xml:space="preserve">следующими </w:t>
      </w:r>
      <w:r w:rsidRPr="003D1EAD">
        <w:rPr>
          <w:i/>
        </w:rPr>
        <w:t>универсальными</w:t>
      </w:r>
      <w:r w:rsidRPr="003D1EAD">
        <w:t xml:space="preserve"> компетенциями:</w:t>
      </w:r>
    </w:p>
    <w:p w:rsidR="003D1EAD" w:rsidRDefault="003D1EAD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3D1EAD">
        <w:t>способностью к критическому анализу и оценке современных научных</w:t>
      </w:r>
      <w:r>
        <w:t xml:space="preserve"> </w:t>
      </w:r>
      <w:r w:rsidRPr="003D1EAD">
        <w:t>достижений, генерированию новых идей при решении исследовательских и</w:t>
      </w:r>
      <w:r>
        <w:t xml:space="preserve"> </w:t>
      </w:r>
      <w:r w:rsidRPr="003D1EAD">
        <w:t>практических задач, в том числе в междисциплинарных областях (УК-1);</w:t>
      </w:r>
    </w:p>
    <w:p w:rsidR="003D1EAD" w:rsidRDefault="003D1EAD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3D1EAD">
        <w:t>способностью проектировать и осуществлять комплексные исследования, в</w:t>
      </w:r>
      <w:r>
        <w:t xml:space="preserve"> </w:t>
      </w:r>
      <w:r w:rsidRPr="003D1EAD">
        <w:t>том числе междисциплинарные, на основе целостного системного научного</w:t>
      </w:r>
      <w:r>
        <w:t xml:space="preserve"> </w:t>
      </w:r>
      <w:r w:rsidRPr="003D1EAD">
        <w:t>мировоззрения с использованием знаний в области истории и философии науки</w:t>
      </w:r>
      <w:r>
        <w:t xml:space="preserve"> </w:t>
      </w:r>
      <w:r w:rsidRPr="003D1EAD">
        <w:t>(УК-2);</w:t>
      </w:r>
    </w:p>
    <w:p w:rsidR="003D1EAD" w:rsidRDefault="003D1EAD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3D1EAD">
        <w:t>готовностью участвовать в работе российских и международных</w:t>
      </w:r>
      <w:r>
        <w:t xml:space="preserve"> </w:t>
      </w:r>
      <w:r w:rsidRPr="003D1EAD">
        <w:t>исследовательских коллективов по решению научных и научно-образовательных</w:t>
      </w:r>
      <w:r>
        <w:t xml:space="preserve"> </w:t>
      </w:r>
      <w:r w:rsidRPr="003D1EAD">
        <w:t>задач (УК-3);</w:t>
      </w:r>
    </w:p>
    <w:p w:rsidR="003D1EAD" w:rsidRDefault="003D1EAD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3D1EAD">
        <w:t>готовностью использовать современные методы и технологии научной</w:t>
      </w:r>
      <w:r>
        <w:t xml:space="preserve"> </w:t>
      </w:r>
      <w:r w:rsidRPr="003D1EAD">
        <w:t>коммуникации на государственном и иностранном языках (УК-4);</w:t>
      </w:r>
    </w:p>
    <w:p w:rsidR="003D1EAD" w:rsidRDefault="003D1EAD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3D1EAD">
        <w:t>способностью планировать и решать задачи собственного</w:t>
      </w:r>
      <w:r>
        <w:t xml:space="preserve"> </w:t>
      </w:r>
      <w:r w:rsidRPr="003D1EAD">
        <w:t>профессионального и личностного развития (УК-5).</w:t>
      </w:r>
    </w:p>
    <w:p w:rsidR="003D1EAD" w:rsidRDefault="003D1EAD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</w:p>
    <w:p w:rsidR="006E7458" w:rsidRPr="00436789" w:rsidRDefault="006E7458" w:rsidP="00BE45EE">
      <w:pPr>
        <w:pStyle w:val="a5"/>
        <w:tabs>
          <w:tab w:val="clear" w:pos="4677"/>
          <w:tab w:val="center" w:pos="0"/>
        </w:tabs>
        <w:contextualSpacing/>
        <w:mirrorIndents/>
        <w:jc w:val="center"/>
        <w:rPr>
          <w:b/>
        </w:rPr>
      </w:pPr>
      <w:r w:rsidRPr="00436789">
        <w:rPr>
          <w:b/>
        </w:rPr>
        <w:t>5.2 Виды общепрофессиональных компетенций, которыми должен обладать выпускник</w:t>
      </w:r>
    </w:p>
    <w:p w:rsidR="00BC2268" w:rsidRDefault="00BC2268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</w:pPr>
    </w:p>
    <w:p w:rsidR="00436789" w:rsidRDefault="00436789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436789">
        <w:t>Выпускник, освоивший программу аспирантуры, должен обладать</w:t>
      </w:r>
      <w:r>
        <w:t xml:space="preserve"> </w:t>
      </w:r>
      <w:r w:rsidRPr="00436789">
        <w:t xml:space="preserve">следующими </w:t>
      </w:r>
      <w:proofErr w:type="spellStart"/>
      <w:r w:rsidRPr="001F092E">
        <w:rPr>
          <w:i/>
        </w:rPr>
        <w:t>общепрофессиональными</w:t>
      </w:r>
      <w:proofErr w:type="spellEnd"/>
      <w:r w:rsidRPr="00436789">
        <w:t xml:space="preserve"> компетенциями:</w:t>
      </w:r>
    </w:p>
    <w:p w:rsidR="00436789" w:rsidRDefault="00436789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lastRenderedPageBreak/>
        <w:t xml:space="preserve">– </w:t>
      </w:r>
      <w:r w:rsidRPr="00436789">
        <w:t>способностью самостоятельно осуществлять научно-исследовательскую</w:t>
      </w:r>
      <w:r>
        <w:t xml:space="preserve"> </w:t>
      </w:r>
      <w:r w:rsidRPr="00436789">
        <w:t>деятельность в соответствующей профессиональной области с использованием</w:t>
      </w:r>
      <w:r>
        <w:t xml:space="preserve"> </w:t>
      </w:r>
      <w:r w:rsidRPr="00436789">
        <w:t>современных методов исследования и информационно-коммуникационных</w:t>
      </w:r>
      <w:r>
        <w:t xml:space="preserve"> </w:t>
      </w:r>
      <w:r w:rsidRPr="00436789">
        <w:t>технологий (ОПК-1);</w:t>
      </w:r>
    </w:p>
    <w:p w:rsidR="00436789" w:rsidRDefault="00436789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436789">
        <w:t>готовностью к преподавательской деятельности по основным</w:t>
      </w:r>
      <w:r>
        <w:t xml:space="preserve"> </w:t>
      </w:r>
      <w:r w:rsidRPr="00436789">
        <w:t>образовательным программам высшего образования (ОПК-2).</w:t>
      </w:r>
    </w:p>
    <w:p w:rsidR="00436789" w:rsidRDefault="00436789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</w:p>
    <w:p w:rsidR="006E7458" w:rsidRPr="001F092E" w:rsidRDefault="006E7458" w:rsidP="00BE45EE">
      <w:pPr>
        <w:pStyle w:val="a5"/>
        <w:tabs>
          <w:tab w:val="center" w:pos="0"/>
        </w:tabs>
        <w:ind w:firstLine="284"/>
        <w:contextualSpacing/>
        <w:mirrorIndents/>
        <w:jc w:val="center"/>
        <w:rPr>
          <w:b/>
        </w:rPr>
      </w:pPr>
      <w:r w:rsidRPr="001F092E">
        <w:rPr>
          <w:b/>
        </w:rPr>
        <w:t>5.3 Виды профессиональных компетенций, которыми должен обладать выпускник</w:t>
      </w:r>
    </w:p>
    <w:p w:rsidR="001F092E" w:rsidRDefault="001F092E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</w:p>
    <w:p w:rsidR="001F092E" w:rsidRDefault="001F092E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1F092E">
        <w:t xml:space="preserve">Выпускник, освоивший программу аспирантуры, должен обладать следующими </w:t>
      </w:r>
      <w:r w:rsidRPr="001F092E">
        <w:rPr>
          <w:i/>
        </w:rPr>
        <w:t>профессиональными</w:t>
      </w:r>
      <w:r w:rsidRPr="001F092E">
        <w:t xml:space="preserve"> компетенциями:</w:t>
      </w:r>
    </w:p>
    <w:p w:rsidR="001F092E" w:rsidRDefault="001F092E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1F092E">
        <w:t xml:space="preserve">– способностью к самостоятельному проведению научно-исследовательской работы и получению научных результатов, удовлетворяющих установленным требованиям, предъявляемым при подготовке диссертаций на соискание ученой степени кандидата физико-математических наук </w:t>
      </w:r>
      <w:r w:rsidR="00216CFD">
        <w:t xml:space="preserve">по специальности 01.06.01 Математика и механика, направленности (профилю) 01.01.09 Дискретная математика и математическая кибернетика </w:t>
      </w:r>
      <w:r w:rsidRPr="001F092E">
        <w:t>(ПК-1);</w:t>
      </w:r>
    </w:p>
    <w:p w:rsidR="001F092E" w:rsidRDefault="001F092E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1F092E">
        <w:t>способностью готовить научные работы для публикации в ведущих российских и международных изданиях, а также выступления на российских и международных научно-практических конференциях (ПК-2);</w:t>
      </w:r>
    </w:p>
    <w:p w:rsidR="001F092E" w:rsidRPr="001F092E" w:rsidRDefault="001F092E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>
        <w:t xml:space="preserve">– </w:t>
      </w:r>
      <w:r w:rsidRPr="001F092E">
        <w:t>способностью к преподаванию дисциплин, а также к планированию и осуществлению учебно-методической работы в областях профессиональной деятельности, в том числе, на основе результатов проведенных теоретических и экспериментальных исследований (ПК-3).</w:t>
      </w:r>
    </w:p>
    <w:p w:rsidR="006E7458" w:rsidRPr="006E7458" w:rsidRDefault="006E7458" w:rsidP="00BE45EE">
      <w:pPr>
        <w:pStyle w:val="a5"/>
        <w:tabs>
          <w:tab w:val="clear" w:pos="4677"/>
          <w:tab w:val="center" w:pos="0"/>
        </w:tabs>
        <w:contextualSpacing/>
        <w:mirrorIndents/>
        <w:rPr>
          <w:b/>
        </w:rPr>
      </w:pPr>
    </w:p>
    <w:p w:rsidR="00973417" w:rsidRDefault="006E7458" w:rsidP="00BE45EE">
      <w:pPr>
        <w:pStyle w:val="a5"/>
        <w:numPr>
          <w:ilvl w:val="0"/>
          <w:numId w:val="2"/>
        </w:numPr>
        <w:tabs>
          <w:tab w:val="clear" w:pos="4677"/>
          <w:tab w:val="center" w:pos="0"/>
        </w:tabs>
        <w:contextualSpacing/>
        <w:mirrorIndents/>
        <w:jc w:val="center"/>
        <w:rPr>
          <w:b/>
        </w:rPr>
      </w:pPr>
      <w:r>
        <w:rPr>
          <w:b/>
        </w:rPr>
        <w:t>СВЯЗЬ ГОСУДАРСТВЕННОЙ ИТОГОВОЙ АТТЕСТАЦИИ С ПОЛУЧАЕМЫМИ ЗНАНИЯМИ, УМЕНИЯМИ, ВЛАДЕНИЯМИ, ФОРМИРУЕМЫМИ КОМПЕТЕНЦИЯМИ И ВИДАМИ ПРОФЕССИОНАЛЬНОЙ ДЕЯТЕЛЬНОСТИ</w:t>
      </w:r>
    </w:p>
    <w:p w:rsidR="006E7458" w:rsidRDefault="006E7458" w:rsidP="00BE45EE">
      <w:pPr>
        <w:pStyle w:val="a5"/>
        <w:tabs>
          <w:tab w:val="clear" w:pos="4677"/>
          <w:tab w:val="center" w:pos="0"/>
        </w:tabs>
        <w:ind w:left="360"/>
        <w:contextualSpacing/>
        <w:mirrorIndents/>
        <w:rPr>
          <w:b/>
        </w:rPr>
      </w:pPr>
    </w:p>
    <w:tbl>
      <w:tblPr>
        <w:tblStyle w:val="aa"/>
        <w:tblW w:w="0" w:type="auto"/>
        <w:tblInd w:w="360" w:type="dxa"/>
        <w:tblLayout w:type="fixed"/>
        <w:tblLook w:val="04A0"/>
      </w:tblPr>
      <w:tblGrid>
        <w:gridCol w:w="3068"/>
        <w:gridCol w:w="4335"/>
        <w:gridCol w:w="1808"/>
      </w:tblGrid>
      <w:tr w:rsidR="006E7458" w:rsidTr="00AB2515">
        <w:tc>
          <w:tcPr>
            <w:tcW w:w="3068" w:type="dxa"/>
          </w:tcPr>
          <w:p w:rsidR="006E7458" w:rsidRPr="004C691B" w:rsidRDefault="006E745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4335" w:type="dxa"/>
          </w:tcPr>
          <w:p w:rsidR="006E7458" w:rsidRPr="004C691B" w:rsidRDefault="006E745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b/>
                <w:sz w:val="24"/>
                <w:szCs w:val="24"/>
              </w:rPr>
              <w:t>Знания (З), умения (У), владения (В)</w:t>
            </w:r>
          </w:p>
        </w:tc>
        <w:tc>
          <w:tcPr>
            <w:tcW w:w="1808" w:type="dxa"/>
          </w:tcPr>
          <w:p w:rsidR="006E7458" w:rsidRPr="004C691B" w:rsidRDefault="006E7458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b/>
                <w:sz w:val="24"/>
                <w:szCs w:val="24"/>
              </w:rPr>
              <w:t>Виды профессиональной деятельности</w:t>
            </w:r>
          </w:p>
        </w:tc>
      </w:tr>
      <w:tr w:rsidR="002352CD" w:rsidTr="00AB2515">
        <w:tc>
          <w:tcPr>
            <w:tcW w:w="9211" w:type="dxa"/>
            <w:gridSpan w:val="3"/>
          </w:tcPr>
          <w:p w:rsidR="002352CD" w:rsidRPr="004C691B" w:rsidRDefault="002352CD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b/>
                <w:sz w:val="24"/>
                <w:szCs w:val="24"/>
              </w:rPr>
              <w:t>Государственный итоговый экзамен</w:t>
            </w:r>
          </w:p>
        </w:tc>
      </w:tr>
      <w:tr w:rsidR="006E7458" w:rsidTr="00AB2515">
        <w:tc>
          <w:tcPr>
            <w:tcW w:w="3068" w:type="dxa"/>
          </w:tcPr>
          <w:p w:rsidR="006E7458" w:rsidRPr="004C691B" w:rsidRDefault="004C691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УК-1: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335" w:type="dxa"/>
          </w:tcPr>
          <w:p w:rsidR="00AB2515" w:rsidRPr="00AB2515" w:rsidRDefault="00AB251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AB2515">
              <w:rPr>
                <w:sz w:val="24"/>
                <w:szCs w:val="24"/>
              </w:rPr>
              <w:t>З</w:t>
            </w:r>
            <w:proofErr w:type="gramStart"/>
            <w:r w:rsidRPr="00AB2515">
              <w:rPr>
                <w:sz w:val="24"/>
                <w:szCs w:val="24"/>
              </w:rPr>
              <w:t>1</w:t>
            </w:r>
            <w:proofErr w:type="gramEnd"/>
            <w:r w:rsidRPr="00AB2515">
              <w:rPr>
                <w:sz w:val="24"/>
                <w:szCs w:val="24"/>
              </w:rPr>
              <w:t xml:space="preserve"> – основные закономерности и этапы исторической динамики науки, в том числе </w:t>
            </w:r>
            <w:r>
              <w:rPr>
                <w:sz w:val="24"/>
                <w:szCs w:val="24"/>
              </w:rPr>
              <w:t>дискретном математики и математической кибернетики</w:t>
            </w:r>
            <w:r w:rsidRPr="00AB2515">
              <w:rPr>
                <w:sz w:val="24"/>
                <w:szCs w:val="24"/>
              </w:rPr>
              <w:t xml:space="preserve">; </w:t>
            </w:r>
          </w:p>
          <w:p w:rsidR="00AB2515" w:rsidRPr="00AB2515" w:rsidRDefault="00AB251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AB2515">
              <w:rPr>
                <w:sz w:val="24"/>
                <w:szCs w:val="24"/>
              </w:rPr>
              <w:t>З</w:t>
            </w:r>
            <w:proofErr w:type="gramStart"/>
            <w:r w:rsidRPr="00AB2515">
              <w:rPr>
                <w:sz w:val="24"/>
                <w:szCs w:val="24"/>
              </w:rPr>
              <w:t>2</w:t>
            </w:r>
            <w:proofErr w:type="gramEnd"/>
            <w:r w:rsidRPr="00AB2515">
              <w:rPr>
                <w:sz w:val="24"/>
                <w:szCs w:val="24"/>
              </w:rPr>
              <w:t xml:space="preserve"> – механизмы взаимосвязи философии и науки в их историческом разв</w:t>
            </w:r>
            <w:r>
              <w:rPr>
                <w:sz w:val="24"/>
                <w:szCs w:val="24"/>
              </w:rPr>
              <w:t>итии и на современном этапе раз</w:t>
            </w:r>
            <w:r w:rsidRPr="00AB2515">
              <w:rPr>
                <w:sz w:val="24"/>
                <w:szCs w:val="24"/>
              </w:rPr>
              <w:t xml:space="preserve">вития науки как науки в целом, так и </w:t>
            </w:r>
            <w:r>
              <w:rPr>
                <w:sz w:val="24"/>
                <w:szCs w:val="24"/>
              </w:rPr>
              <w:t>математических</w:t>
            </w:r>
            <w:r w:rsidRPr="00AB2515">
              <w:rPr>
                <w:sz w:val="24"/>
                <w:szCs w:val="24"/>
              </w:rPr>
              <w:t xml:space="preserve"> дисциплин в частности; </w:t>
            </w:r>
          </w:p>
          <w:p w:rsidR="00AB2515" w:rsidRPr="00AB2515" w:rsidRDefault="00AB251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AB2515">
              <w:rPr>
                <w:sz w:val="24"/>
                <w:szCs w:val="24"/>
              </w:rPr>
              <w:t xml:space="preserve">З3 – основные </w:t>
            </w:r>
            <w:r>
              <w:rPr>
                <w:sz w:val="24"/>
                <w:szCs w:val="24"/>
              </w:rPr>
              <w:t>концепции философии науки, фило</w:t>
            </w:r>
            <w:r w:rsidRPr="00AB2515">
              <w:rPr>
                <w:sz w:val="24"/>
                <w:szCs w:val="24"/>
              </w:rPr>
              <w:t xml:space="preserve">софские основания и философско-методологические проблемы науки в целом и </w:t>
            </w:r>
            <w:r>
              <w:rPr>
                <w:sz w:val="24"/>
                <w:szCs w:val="24"/>
              </w:rPr>
              <w:t>дискретном математики и математической кибернетики</w:t>
            </w:r>
            <w:r w:rsidRPr="00AB2515">
              <w:rPr>
                <w:sz w:val="24"/>
                <w:szCs w:val="24"/>
              </w:rPr>
              <w:t xml:space="preserve"> в частности; </w:t>
            </w:r>
          </w:p>
          <w:p w:rsidR="00AB2515" w:rsidRPr="00AB2515" w:rsidRDefault="00AB251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AB2515">
              <w:rPr>
                <w:sz w:val="24"/>
                <w:szCs w:val="24"/>
              </w:rPr>
              <w:lastRenderedPageBreak/>
              <w:t>У</w:t>
            </w:r>
            <w:proofErr w:type="gramStart"/>
            <w:r w:rsidRPr="00AB2515">
              <w:rPr>
                <w:sz w:val="24"/>
                <w:szCs w:val="24"/>
              </w:rPr>
              <w:t>1</w:t>
            </w:r>
            <w:proofErr w:type="gramEnd"/>
            <w:r w:rsidRPr="00AB2515">
              <w:rPr>
                <w:sz w:val="24"/>
                <w:szCs w:val="24"/>
              </w:rPr>
              <w:t xml:space="preserve"> – осуществлять философско-методологический анализ гносеолог</w:t>
            </w:r>
            <w:r>
              <w:rPr>
                <w:sz w:val="24"/>
                <w:szCs w:val="24"/>
              </w:rPr>
              <w:t>ической и ценностной сторон про</w:t>
            </w:r>
            <w:r w:rsidRPr="00AB2515">
              <w:rPr>
                <w:sz w:val="24"/>
                <w:szCs w:val="24"/>
              </w:rPr>
              <w:t xml:space="preserve">фессиональной деятельности; </w:t>
            </w:r>
          </w:p>
          <w:p w:rsidR="006E7458" w:rsidRPr="004C691B" w:rsidRDefault="00AB2515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AB2515">
              <w:rPr>
                <w:sz w:val="24"/>
                <w:szCs w:val="24"/>
              </w:rPr>
              <w:t>В</w:t>
            </w:r>
            <w:proofErr w:type="gramStart"/>
            <w:r w:rsidRPr="00AB2515">
              <w:rPr>
                <w:sz w:val="24"/>
                <w:szCs w:val="24"/>
              </w:rPr>
              <w:t>1</w:t>
            </w:r>
            <w:proofErr w:type="gramEnd"/>
            <w:r w:rsidRPr="00AB2515">
              <w:rPr>
                <w:sz w:val="24"/>
                <w:szCs w:val="24"/>
              </w:rPr>
              <w:t xml:space="preserve"> – теорией и методологией научного исследования</w:t>
            </w:r>
          </w:p>
        </w:tc>
        <w:tc>
          <w:tcPr>
            <w:tcW w:w="1808" w:type="dxa"/>
          </w:tcPr>
          <w:p w:rsidR="006E7458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lastRenderedPageBreak/>
              <w:t>ПД-1</w:t>
            </w:r>
          </w:p>
        </w:tc>
      </w:tr>
      <w:tr w:rsidR="002352CD" w:rsidTr="00AB2515">
        <w:tc>
          <w:tcPr>
            <w:tcW w:w="3068" w:type="dxa"/>
          </w:tcPr>
          <w:p w:rsidR="002352CD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lastRenderedPageBreak/>
              <w:t>УК-2: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335" w:type="dxa"/>
          </w:tcPr>
          <w:p w:rsidR="00AB2515" w:rsidRPr="00AB2515" w:rsidRDefault="00AB251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AB2515">
              <w:rPr>
                <w:sz w:val="24"/>
                <w:szCs w:val="24"/>
              </w:rPr>
              <w:t>З</w:t>
            </w:r>
            <w:proofErr w:type="gramStart"/>
            <w:r w:rsidRPr="00AB2515">
              <w:rPr>
                <w:sz w:val="24"/>
                <w:szCs w:val="24"/>
              </w:rPr>
              <w:t>1</w:t>
            </w:r>
            <w:proofErr w:type="gramEnd"/>
            <w:r w:rsidRPr="00AB2515">
              <w:rPr>
                <w:sz w:val="24"/>
                <w:szCs w:val="24"/>
              </w:rPr>
              <w:t xml:space="preserve"> – сущность науки, структуру научного знания и динамику его разв</w:t>
            </w:r>
            <w:r>
              <w:rPr>
                <w:sz w:val="24"/>
                <w:szCs w:val="24"/>
              </w:rPr>
              <w:t>ития, механизмы порождения ново</w:t>
            </w:r>
            <w:r w:rsidRPr="00AB2515">
              <w:rPr>
                <w:sz w:val="24"/>
                <w:szCs w:val="24"/>
              </w:rPr>
              <w:t xml:space="preserve">го знания; </w:t>
            </w:r>
          </w:p>
          <w:p w:rsidR="00AB2515" w:rsidRPr="00AB2515" w:rsidRDefault="00AB251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AB2515">
              <w:rPr>
                <w:sz w:val="24"/>
                <w:szCs w:val="24"/>
              </w:rPr>
              <w:t>З</w:t>
            </w:r>
            <w:proofErr w:type="gramStart"/>
            <w:r w:rsidRPr="00AB2515">
              <w:rPr>
                <w:sz w:val="24"/>
                <w:szCs w:val="24"/>
              </w:rPr>
              <w:t>2</w:t>
            </w:r>
            <w:proofErr w:type="gramEnd"/>
            <w:r w:rsidRPr="00AB2515">
              <w:rPr>
                <w:sz w:val="24"/>
                <w:szCs w:val="24"/>
              </w:rPr>
              <w:t xml:space="preserve"> – исторические и философские основания науки в целом и </w:t>
            </w:r>
            <w:r>
              <w:rPr>
                <w:sz w:val="24"/>
                <w:szCs w:val="24"/>
              </w:rPr>
              <w:t>дискретной математики и математической кибернетики</w:t>
            </w:r>
            <w:r w:rsidRPr="00AB2515">
              <w:rPr>
                <w:sz w:val="24"/>
                <w:szCs w:val="24"/>
              </w:rPr>
              <w:t xml:space="preserve"> в частности; </w:t>
            </w:r>
          </w:p>
          <w:p w:rsidR="00AB2515" w:rsidRPr="00AB2515" w:rsidRDefault="00AB2515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AB2515">
              <w:rPr>
                <w:sz w:val="24"/>
                <w:szCs w:val="24"/>
              </w:rPr>
              <w:t>У</w:t>
            </w:r>
            <w:proofErr w:type="gramStart"/>
            <w:r w:rsidRPr="00AB2515">
              <w:rPr>
                <w:sz w:val="24"/>
                <w:szCs w:val="24"/>
              </w:rPr>
              <w:t>1</w:t>
            </w:r>
            <w:proofErr w:type="gramEnd"/>
            <w:r w:rsidRPr="00AB2515">
              <w:rPr>
                <w:sz w:val="24"/>
                <w:szCs w:val="24"/>
              </w:rPr>
              <w:t xml:space="preserve"> – обосновать выбор темы научного исследования, поставить его це</w:t>
            </w:r>
            <w:r>
              <w:rPr>
                <w:sz w:val="24"/>
                <w:szCs w:val="24"/>
              </w:rPr>
              <w:t>ли и задачи, сформулировать про</w:t>
            </w:r>
            <w:r w:rsidRPr="00AB2515">
              <w:rPr>
                <w:sz w:val="24"/>
                <w:szCs w:val="24"/>
              </w:rPr>
              <w:t>блему, выбрать и</w:t>
            </w:r>
            <w:r>
              <w:rPr>
                <w:sz w:val="24"/>
                <w:szCs w:val="24"/>
              </w:rPr>
              <w:t xml:space="preserve"> применить к предмету своего ис</w:t>
            </w:r>
            <w:r w:rsidRPr="00AB2515">
              <w:rPr>
                <w:sz w:val="24"/>
                <w:szCs w:val="24"/>
              </w:rPr>
              <w:t>следования соотв</w:t>
            </w:r>
            <w:r>
              <w:rPr>
                <w:sz w:val="24"/>
                <w:szCs w:val="24"/>
              </w:rPr>
              <w:t>етствующие методы и средства по</w:t>
            </w:r>
            <w:r w:rsidRPr="00AB2515">
              <w:rPr>
                <w:sz w:val="24"/>
                <w:szCs w:val="24"/>
              </w:rPr>
              <w:t xml:space="preserve">знания; </w:t>
            </w:r>
          </w:p>
          <w:p w:rsidR="002352CD" w:rsidRPr="004C691B" w:rsidRDefault="00AB2515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AB2515">
              <w:rPr>
                <w:sz w:val="24"/>
                <w:szCs w:val="24"/>
              </w:rPr>
              <w:t>В</w:t>
            </w:r>
            <w:proofErr w:type="gramStart"/>
            <w:r w:rsidRPr="00AB2515">
              <w:rPr>
                <w:sz w:val="24"/>
                <w:szCs w:val="24"/>
              </w:rPr>
              <w:t>1</w:t>
            </w:r>
            <w:proofErr w:type="gramEnd"/>
            <w:r w:rsidRPr="00AB2515">
              <w:rPr>
                <w:sz w:val="24"/>
                <w:szCs w:val="24"/>
              </w:rPr>
              <w:t xml:space="preserve"> – методологическими навыками</w:t>
            </w:r>
            <w:r>
              <w:rPr>
                <w:sz w:val="24"/>
                <w:szCs w:val="24"/>
              </w:rPr>
              <w:t xml:space="preserve"> ее правильного применения в научной практике</w:t>
            </w:r>
          </w:p>
        </w:tc>
        <w:tc>
          <w:tcPr>
            <w:tcW w:w="1808" w:type="dxa"/>
          </w:tcPr>
          <w:p w:rsidR="002352CD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ПД-1</w:t>
            </w:r>
          </w:p>
        </w:tc>
      </w:tr>
      <w:tr w:rsidR="004C691B" w:rsidTr="00AB2515">
        <w:tc>
          <w:tcPr>
            <w:tcW w:w="3068" w:type="dxa"/>
          </w:tcPr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УК-3: 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335" w:type="dxa"/>
          </w:tcPr>
          <w:p w:rsidR="00D746E6" w:rsidRPr="00D746E6" w:rsidRDefault="00D746E6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746E6">
              <w:rPr>
                <w:sz w:val="24"/>
                <w:szCs w:val="24"/>
              </w:rPr>
              <w:t>З</w:t>
            </w:r>
            <w:proofErr w:type="gramStart"/>
            <w:r w:rsidRPr="00D746E6">
              <w:rPr>
                <w:sz w:val="24"/>
                <w:szCs w:val="24"/>
              </w:rPr>
              <w:t>1</w:t>
            </w:r>
            <w:proofErr w:type="gramEnd"/>
            <w:r w:rsidRPr="00D746E6">
              <w:rPr>
                <w:sz w:val="24"/>
                <w:szCs w:val="24"/>
              </w:rPr>
              <w:t xml:space="preserve"> – специфические хар</w:t>
            </w:r>
            <w:r>
              <w:rPr>
                <w:sz w:val="24"/>
                <w:szCs w:val="24"/>
              </w:rPr>
              <w:t>актеристики научного стиля речи;</w:t>
            </w:r>
            <w:r w:rsidRPr="00D746E6">
              <w:rPr>
                <w:sz w:val="24"/>
                <w:szCs w:val="24"/>
              </w:rPr>
              <w:t xml:space="preserve"> </w:t>
            </w:r>
          </w:p>
          <w:p w:rsidR="004C691B" w:rsidRPr="00D746E6" w:rsidRDefault="00D746E6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746E6">
              <w:rPr>
                <w:sz w:val="24"/>
                <w:szCs w:val="24"/>
              </w:rPr>
              <w:t>З</w:t>
            </w:r>
            <w:proofErr w:type="gramStart"/>
            <w:r w:rsidRPr="00D746E6">
              <w:rPr>
                <w:sz w:val="24"/>
                <w:szCs w:val="24"/>
              </w:rPr>
              <w:t>2</w:t>
            </w:r>
            <w:proofErr w:type="gramEnd"/>
            <w:r w:rsidRPr="00D746E6">
              <w:rPr>
                <w:sz w:val="24"/>
                <w:szCs w:val="24"/>
              </w:rPr>
              <w:t xml:space="preserve"> – владеть терминологией, свойственной системе изучаемой науки на государственном и иностранном языках;</w:t>
            </w:r>
          </w:p>
          <w:p w:rsidR="00D746E6" w:rsidRPr="00D746E6" w:rsidRDefault="00D746E6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746E6">
              <w:rPr>
                <w:sz w:val="24"/>
                <w:szCs w:val="24"/>
              </w:rPr>
              <w:t>У</w:t>
            </w:r>
            <w:proofErr w:type="gramStart"/>
            <w:r w:rsidRPr="00D746E6">
              <w:rPr>
                <w:sz w:val="24"/>
                <w:szCs w:val="24"/>
              </w:rPr>
              <w:t>1</w:t>
            </w:r>
            <w:proofErr w:type="gramEnd"/>
            <w:r w:rsidRPr="00D746E6">
              <w:rPr>
                <w:sz w:val="24"/>
                <w:szCs w:val="24"/>
              </w:rPr>
              <w:t xml:space="preserve"> – принимать уча</w:t>
            </w:r>
            <w:r>
              <w:rPr>
                <w:sz w:val="24"/>
                <w:szCs w:val="24"/>
              </w:rPr>
              <w:t>стие в дискуссиях научного и об</w:t>
            </w:r>
            <w:r w:rsidRPr="00D746E6">
              <w:rPr>
                <w:sz w:val="24"/>
                <w:szCs w:val="24"/>
              </w:rPr>
              <w:t xml:space="preserve">щественно - политического характера; </w:t>
            </w:r>
          </w:p>
          <w:p w:rsidR="00D746E6" w:rsidRPr="004C691B" w:rsidRDefault="00D746E6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D746E6">
              <w:rPr>
                <w:sz w:val="24"/>
                <w:szCs w:val="24"/>
              </w:rPr>
              <w:t>В</w:t>
            </w:r>
            <w:proofErr w:type="gramStart"/>
            <w:r w:rsidRPr="00D746E6">
              <w:rPr>
                <w:sz w:val="24"/>
                <w:szCs w:val="24"/>
              </w:rPr>
              <w:t>1</w:t>
            </w:r>
            <w:proofErr w:type="gramEnd"/>
            <w:r w:rsidRPr="00D746E6">
              <w:rPr>
                <w:sz w:val="24"/>
                <w:szCs w:val="24"/>
              </w:rPr>
              <w:t xml:space="preserve"> – навыками и умениями делово</w:t>
            </w:r>
            <w:r>
              <w:rPr>
                <w:sz w:val="24"/>
                <w:szCs w:val="24"/>
              </w:rPr>
              <w:t>й и научной пись</w:t>
            </w:r>
            <w:r w:rsidRPr="00D746E6">
              <w:rPr>
                <w:sz w:val="24"/>
                <w:szCs w:val="24"/>
              </w:rPr>
              <w:t>менной речи, навыками и умениями устной научной речи государственном и иностранном языках</w:t>
            </w:r>
          </w:p>
        </w:tc>
        <w:tc>
          <w:tcPr>
            <w:tcW w:w="1808" w:type="dxa"/>
          </w:tcPr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ПД-1</w:t>
            </w:r>
          </w:p>
        </w:tc>
      </w:tr>
      <w:tr w:rsidR="004C691B" w:rsidTr="00AB2515">
        <w:tc>
          <w:tcPr>
            <w:tcW w:w="3068" w:type="dxa"/>
          </w:tcPr>
          <w:p w:rsidR="004C691B" w:rsidRPr="004C691B" w:rsidRDefault="004C691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УК-4: 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335" w:type="dxa"/>
          </w:tcPr>
          <w:p w:rsidR="00E96AF9" w:rsidRPr="00E96AF9" w:rsidRDefault="00E96AF9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E96AF9">
              <w:rPr>
                <w:sz w:val="24"/>
                <w:szCs w:val="24"/>
              </w:rPr>
              <w:t>З</w:t>
            </w:r>
            <w:proofErr w:type="gramStart"/>
            <w:r w:rsidRPr="00E96AF9">
              <w:rPr>
                <w:sz w:val="24"/>
                <w:szCs w:val="24"/>
              </w:rPr>
              <w:t>1</w:t>
            </w:r>
            <w:proofErr w:type="gramEnd"/>
            <w:r w:rsidRPr="00E96AF9">
              <w:rPr>
                <w:sz w:val="24"/>
                <w:szCs w:val="24"/>
              </w:rPr>
              <w:t xml:space="preserve"> – основные нормы словоупотребления со</w:t>
            </w:r>
            <w:r>
              <w:rPr>
                <w:sz w:val="24"/>
                <w:szCs w:val="24"/>
              </w:rPr>
              <w:t>времен</w:t>
            </w:r>
            <w:r w:rsidRPr="00E96AF9">
              <w:rPr>
                <w:sz w:val="24"/>
                <w:szCs w:val="24"/>
              </w:rPr>
              <w:t xml:space="preserve">ного русского и иностранного языков; </w:t>
            </w:r>
          </w:p>
          <w:p w:rsidR="00E96AF9" w:rsidRPr="00E96AF9" w:rsidRDefault="00E96AF9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E96AF9">
              <w:rPr>
                <w:sz w:val="24"/>
                <w:szCs w:val="24"/>
              </w:rPr>
              <w:t>З</w:t>
            </w:r>
            <w:proofErr w:type="gramStart"/>
            <w:r w:rsidRPr="00E96AF9">
              <w:rPr>
                <w:sz w:val="24"/>
                <w:szCs w:val="24"/>
              </w:rPr>
              <w:t>2</w:t>
            </w:r>
            <w:proofErr w:type="gramEnd"/>
            <w:r w:rsidRPr="00E96AF9">
              <w:rPr>
                <w:sz w:val="24"/>
                <w:szCs w:val="24"/>
              </w:rPr>
              <w:t xml:space="preserve"> – правила оформления, применяемые к различным жанрам письменно</w:t>
            </w:r>
            <w:r>
              <w:rPr>
                <w:sz w:val="24"/>
                <w:szCs w:val="24"/>
              </w:rPr>
              <w:t>й научной речи научной речи гос</w:t>
            </w:r>
            <w:r w:rsidRPr="00E96AF9">
              <w:rPr>
                <w:sz w:val="24"/>
                <w:szCs w:val="24"/>
              </w:rPr>
              <w:t xml:space="preserve">ударственном и иностранном языках; </w:t>
            </w:r>
          </w:p>
          <w:p w:rsidR="004C691B" w:rsidRPr="004C691B" w:rsidRDefault="00E96AF9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E96AF9">
              <w:rPr>
                <w:sz w:val="24"/>
                <w:szCs w:val="24"/>
              </w:rPr>
              <w:t>У</w:t>
            </w:r>
            <w:proofErr w:type="gramStart"/>
            <w:r w:rsidRPr="00E96AF9">
              <w:rPr>
                <w:sz w:val="24"/>
                <w:szCs w:val="24"/>
              </w:rPr>
              <w:t>1</w:t>
            </w:r>
            <w:proofErr w:type="gramEnd"/>
            <w:r w:rsidRPr="00E96AF9">
              <w:rPr>
                <w:sz w:val="24"/>
                <w:szCs w:val="24"/>
              </w:rPr>
              <w:t xml:space="preserve"> – писать текст</w:t>
            </w:r>
            <w:r>
              <w:rPr>
                <w:sz w:val="24"/>
                <w:szCs w:val="24"/>
              </w:rPr>
              <w:t>ы выступлений, докладов, рефера</w:t>
            </w:r>
            <w:r w:rsidRPr="00E96AF9">
              <w:rPr>
                <w:sz w:val="24"/>
                <w:szCs w:val="24"/>
              </w:rPr>
              <w:t>тов, автореферата и диссертации на государственном и иностранном языках.</w:t>
            </w:r>
          </w:p>
        </w:tc>
        <w:tc>
          <w:tcPr>
            <w:tcW w:w="1808" w:type="dxa"/>
          </w:tcPr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ПД-1</w:t>
            </w:r>
          </w:p>
        </w:tc>
      </w:tr>
      <w:tr w:rsidR="004C691B" w:rsidTr="00AB2515">
        <w:tc>
          <w:tcPr>
            <w:tcW w:w="3068" w:type="dxa"/>
          </w:tcPr>
          <w:p w:rsidR="004C691B" w:rsidRPr="004C691B" w:rsidRDefault="004C691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 xml:space="preserve">УК-5: способность планировать и решать </w:t>
            </w:r>
            <w:r w:rsidRPr="004C691B">
              <w:rPr>
                <w:sz w:val="24"/>
                <w:szCs w:val="24"/>
              </w:rPr>
              <w:lastRenderedPageBreak/>
              <w:t>задачи собственного профессионального и личностного развития</w:t>
            </w:r>
          </w:p>
        </w:tc>
        <w:tc>
          <w:tcPr>
            <w:tcW w:w="4335" w:type="dxa"/>
          </w:tcPr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lastRenderedPageBreak/>
              <w:t>З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философские основания и философско-методологические </w:t>
            </w:r>
            <w:r w:rsidRPr="00D3327D">
              <w:rPr>
                <w:sz w:val="24"/>
                <w:szCs w:val="24"/>
              </w:rPr>
              <w:lastRenderedPageBreak/>
              <w:t xml:space="preserve">проблемы биологических наук;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2</w:t>
            </w:r>
            <w:proofErr w:type="gramEnd"/>
            <w:r w:rsidRPr="00D3327D">
              <w:rPr>
                <w:sz w:val="24"/>
                <w:szCs w:val="24"/>
              </w:rPr>
              <w:t xml:space="preserve"> – знать содерж</w:t>
            </w:r>
            <w:r>
              <w:rPr>
                <w:sz w:val="24"/>
                <w:szCs w:val="24"/>
              </w:rPr>
              <w:t xml:space="preserve">ание процесса </w:t>
            </w:r>
            <w:proofErr w:type="spellStart"/>
            <w:r>
              <w:rPr>
                <w:sz w:val="24"/>
                <w:szCs w:val="24"/>
              </w:rPr>
              <w:t>целеполагания</w:t>
            </w:r>
            <w:proofErr w:type="spellEnd"/>
            <w:r>
              <w:rPr>
                <w:sz w:val="24"/>
                <w:szCs w:val="24"/>
              </w:rPr>
              <w:t xml:space="preserve"> про</w:t>
            </w:r>
            <w:r w:rsidRPr="00D3327D">
              <w:rPr>
                <w:sz w:val="24"/>
                <w:szCs w:val="24"/>
              </w:rPr>
              <w:t>фессионального и л</w:t>
            </w:r>
            <w:r>
              <w:rPr>
                <w:sz w:val="24"/>
                <w:szCs w:val="24"/>
              </w:rPr>
              <w:t>ичностного развития, его особен</w:t>
            </w:r>
            <w:r w:rsidRPr="00D3327D">
              <w:rPr>
                <w:sz w:val="24"/>
                <w:szCs w:val="24"/>
              </w:rPr>
              <w:t xml:space="preserve">ности и способы </w:t>
            </w:r>
            <w:r>
              <w:rPr>
                <w:sz w:val="24"/>
                <w:szCs w:val="24"/>
              </w:rPr>
              <w:t>реализации при решении професси</w:t>
            </w:r>
            <w:r w:rsidRPr="00D3327D">
              <w:rPr>
                <w:sz w:val="24"/>
                <w:szCs w:val="24"/>
              </w:rPr>
              <w:t xml:space="preserve">ональных задач, исходя из этапов карьерного роста и требований рынка труда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осуществлять философско-методологический анализ гносеолог</w:t>
            </w:r>
            <w:r>
              <w:rPr>
                <w:sz w:val="24"/>
                <w:szCs w:val="24"/>
              </w:rPr>
              <w:t>ической и ценностной сторон про</w:t>
            </w:r>
            <w:r w:rsidRPr="00D3327D">
              <w:rPr>
                <w:sz w:val="24"/>
                <w:szCs w:val="24"/>
              </w:rPr>
              <w:t xml:space="preserve">фессиональной деятельности;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</w:t>
            </w:r>
            <w:proofErr w:type="gramStart"/>
            <w:r w:rsidRPr="00D3327D">
              <w:rPr>
                <w:sz w:val="24"/>
                <w:szCs w:val="24"/>
              </w:rPr>
              <w:t>2</w:t>
            </w:r>
            <w:proofErr w:type="gramEnd"/>
            <w:r w:rsidRPr="00D3327D">
              <w:rPr>
                <w:sz w:val="24"/>
                <w:szCs w:val="24"/>
              </w:rPr>
              <w:t xml:space="preserve"> – уметь осущ</w:t>
            </w:r>
            <w:r>
              <w:rPr>
                <w:sz w:val="24"/>
                <w:szCs w:val="24"/>
              </w:rPr>
              <w:t>ествлять личностный выбор в раз</w:t>
            </w:r>
            <w:r w:rsidRPr="00D3327D">
              <w:rPr>
                <w:sz w:val="24"/>
                <w:szCs w:val="24"/>
              </w:rPr>
              <w:t>личных профессиональных и морально-ценностных ситуациях, оцени</w:t>
            </w:r>
            <w:r>
              <w:rPr>
                <w:sz w:val="24"/>
                <w:szCs w:val="24"/>
              </w:rPr>
              <w:t>вать последствия принятого реше</w:t>
            </w:r>
            <w:r w:rsidRPr="00D3327D">
              <w:rPr>
                <w:sz w:val="24"/>
                <w:szCs w:val="24"/>
              </w:rPr>
              <w:t xml:space="preserve">ния и нести за него ответственность перед собой и обществом;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владеть при</w:t>
            </w:r>
            <w:r>
              <w:rPr>
                <w:sz w:val="24"/>
                <w:szCs w:val="24"/>
              </w:rPr>
              <w:t xml:space="preserve">емами и технологиями </w:t>
            </w:r>
            <w:proofErr w:type="spellStart"/>
            <w:r>
              <w:rPr>
                <w:sz w:val="24"/>
                <w:szCs w:val="24"/>
              </w:rPr>
              <w:t>целеполага</w:t>
            </w:r>
            <w:r w:rsidRPr="00D3327D">
              <w:rPr>
                <w:sz w:val="24"/>
                <w:szCs w:val="24"/>
              </w:rPr>
              <w:t>ния</w:t>
            </w:r>
            <w:proofErr w:type="spellEnd"/>
            <w:r w:rsidRPr="00D3327D">
              <w:rPr>
                <w:sz w:val="24"/>
                <w:szCs w:val="24"/>
              </w:rPr>
              <w:t xml:space="preserve">, </w:t>
            </w:r>
            <w:proofErr w:type="spellStart"/>
            <w:r w:rsidRPr="00D3327D">
              <w:rPr>
                <w:sz w:val="24"/>
                <w:szCs w:val="24"/>
              </w:rPr>
              <w:t>целереализации</w:t>
            </w:r>
            <w:proofErr w:type="spellEnd"/>
            <w:r>
              <w:rPr>
                <w:sz w:val="24"/>
                <w:szCs w:val="24"/>
              </w:rPr>
              <w:t xml:space="preserve"> и оценки результатов деятельно</w:t>
            </w:r>
            <w:r w:rsidRPr="00D3327D">
              <w:rPr>
                <w:sz w:val="24"/>
                <w:szCs w:val="24"/>
              </w:rPr>
              <w:t xml:space="preserve">сти по решению профессиональных задач; </w:t>
            </w:r>
          </w:p>
          <w:p w:rsidR="004C691B" w:rsidRPr="00D3327D" w:rsidRDefault="00D3327D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</w:t>
            </w:r>
            <w:proofErr w:type="gramStart"/>
            <w:r w:rsidRPr="00D3327D">
              <w:rPr>
                <w:sz w:val="24"/>
                <w:szCs w:val="24"/>
              </w:rPr>
              <w:t>2</w:t>
            </w:r>
            <w:proofErr w:type="gramEnd"/>
            <w:r w:rsidRPr="00D3327D">
              <w:rPr>
                <w:sz w:val="24"/>
                <w:szCs w:val="24"/>
              </w:rPr>
              <w:t xml:space="preserve"> – владеть спос</w:t>
            </w:r>
            <w:r>
              <w:rPr>
                <w:sz w:val="24"/>
                <w:szCs w:val="24"/>
              </w:rPr>
              <w:t>обами выявления и оценки индиви</w:t>
            </w:r>
            <w:r w:rsidRPr="00D3327D">
              <w:rPr>
                <w:sz w:val="24"/>
                <w:szCs w:val="24"/>
              </w:rPr>
              <w:t>дуально-личностн</w:t>
            </w:r>
            <w:r>
              <w:rPr>
                <w:sz w:val="24"/>
                <w:szCs w:val="24"/>
              </w:rPr>
              <w:t>ых, профессионально-значимых ка</w:t>
            </w:r>
            <w:r w:rsidRPr="00D3327D">
              <w:rPr>
                <w:sz w:val="24"/>
                <w:szCs w:val="24"/>
              </w:rPr>
              <w:t>честв и путями достижения более высокого уровня их развития</w:t>
            </w:r>
          </w:p>
        </w:tc>
        <w:tc>
          <w:tcPr>
            <w:tcW w:w="1808" w:type="dxa"/>
          </w:tcPr>
          <w:p w:rsid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lastRenderedPageBreak/>
              <w:t>ПД-1</w:t>
            </w:r>
          </w:p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ПД-</w:t>
            </w:r>
            <w:r>
              <w:rPr>
                <w:sz w:val="24"/>
                <w:szCs w:val="24"/>
              </w:rPr>
              <w:t>2</w:t>
            </w:r>
          </w:p>
        </w:tc>
      </w:tr>
      <w:tr w:rsidR="004C691B" w:rsidTr="00AB2515">
        <w:tc>
          <w:tcPr>
            <w:tcW w:w="3068" w:type="dxa"/>
          </w:tcPr>
          <w:p w:rsidR="004C691B" w:rsidRPr="00D3327D" w:rsidRDefault="004C691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lastRenderedPageBreak/>
              <w:t>ОПК-1: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335" w:type="dxa"/>
          </w:tcPr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основы учения о </w:t>
            </w:r>
            <w:r w:rsidRPr="00C43681">
              <w:rPr>
                <w:sz w:val="24"/>
                <w:szCs w:val="24"/>
              </w:rPr>
              <w:t>биосфере;</w:t>
            </w:r>
            <w:r w:rsidRPr="00D3327D">
              <w:rPr>
                <w:sz w:val="24"/>
                <w:szCs w:val="24"/>
              </w:rPr>
              <w:t xml:space="preserve">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четко форму</w:t>
            </w:r>
            <w:r>
              <w:rPr>
                <w:sz w:val="24"/>
                <w:szCs w:val="24"/>
              </w:rPr>
              <w:t>лировать практические рекоменда</w:t>
            </w:r>
            <w:r w:rsidRPr="00D3327D">
              <w:rPr>
                <w:sz w:val="24"/>
                <w:szCs w:val="24"/>
              </w:rPr>
              <w:t xml:space="preserve">ции; </w:t>
            </w:r>
          </w:p>
          <w:p w:rsidR="004C691B" w:rsidRPr="00D3327D" w:rsidRDefault="00D3327D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знаниями для самостоятельного осуществления научно-исследова</w:t>
            </w:r>
            <w:r>
              <w:rPr>
                <w:sz w:val="24"/>
                <w:szCs w:val="24"/>
              </w:rPr>
              <w:t>тельской деятельности в соответ</w:t>
            </w:r>
            <w:r w:rsidRPr="00D3327D">
              <w:rPr>
                <w:sz w:val="24"/>
                <w:szCs w:val="24"/>
              </w:rPr>
              <w:t>ствующей профес</w:t>
            </w:r>
            <w:r>
              <w:rPr>
                <w:sz w:val="24"/>
                <w:szCs w:val="24"/>
              </w:rPr>
              <w:t>сиональной области с использова</w:t>
            </w:r>
            <w:r w:rsidRPr="00D3327D">
              <w:rPr>
                <w:sz w:val="24"/>
                <w:szCs w:val="24"/>
              </w:rPr>
              <w:t>нием современных</w:t>
            </w:r>
            <w:r>
              <w:rPr>
                <w:sz w:val="24"/>
                <w:szCs w:val="24"/>
              </w:rPr>
              <w:t xml:space="preserve"> методов исследования и информа</w:t>
            </w:r>
            <w:r w:rsidRPr="00D3327D">
              <w:rPr>
                <w:sz w:val="24"/>
                <w:szCs w:val="24"/>
              </w:rPr>
              <w:t>ционно</w:t>
            </w:r>
            <w:r>
              <w:rPr>
                <w:sz w:val="24"/>
                <w:szCs w:val="24"/>
              </w:rPr>
              <w:t>-</w:t>
            </w:r>
            <w:r w:rsidRPr="00D3327D">
              <w:rPr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1808" w:type="dxa"/>
          </w:tcPr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ПД-1</w:t>
            </w:r>
          </w:p>
        </w:tc>
      </w:tr>
      <w:tr w:rsidR="004C691B" w:rsidTr="00AB2515">
        <w:tc>
          <w:tcPr>
            <w:tcW w:w="3068" w:type="dxa"/>
          </w:tcPr>
          <w:p w:rsidR="004C691B" w:rsidRPr="004C691B" w:rsidRDefault="004C691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ОПК-2: 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4335" w:type="dxa"/>
          </w:tcPr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понятийный аппарат психологии и педагогики высшей школы;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2</w:t>
            </w:r>
            <w:proofErr w:type="gramEnd"/>
            <w:r w:rsidRPr="00D3327D">
              <w:rPr>
                <w:sz w:val="24"/>
                <w:szCs w:val="24"/>
              </w:rPr>
              <w:t xml:space="preserve"> – основы психол</w:t>
            </w:r>
            <w:r>
              <w:rPr>
                <w:sz w:val="24"/>
                <w:szCs w:val="24"/>
              </w:rPr>
              <w:t>огии личности студента и препо</w:t>
            </w:r>
            <w:r w:rsidRPr="00D3327D">
              <w:rPr>
                <w:sz w:val="24"/>
                <w:szCs w:val="24"/>
              </w:rPr>
              <w:t xml:space="preserve">давателя;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 xml:space="preserve">З3 – особенности современного образовательного процесса;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4</w:t>
            </w:r>
            <w:proofErr w:type="gramEnd"/>
            <w:r w:rsidRPr="00D3327D">
              <w:rPr>
                <w:sz w:val="24"/>
                <w:szCs w:val="24"/>
              </w:rPr>
              <w:t xml:space="preserve"> – основные те</w:t>
            </w:r>
            <w:r>
              <w:rPr>
                <w:sz w:val="24"/>
                <w:szCs w:val="24"/>
              </w:rPr>
              <w:t>оретико-методологические принци</w:t>
            </w:r>
            <w:r w:rsidRPr="00D3327D">
              <w:rPr>
                <w:sz w:val="24"/>
                <w:szCs w:val="24"/>
              </w:rPr>
              <w:t xml:space="preserve">пы обучения в высшей школе;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lastRenderedPageBreak/>
              <w:t>З5 – специфику пе</w:t>
            </w:r>
            <w:r>
              <w:rPr>
                <w:sz w:val="24"/>
                <w:szCs w:val="24"/>
              </w:rPr>
              <w:t>дагогической деятельности в выс</w:t>
            </w:r>
            <w:r w:rsidRPr="00D3327D">
              <w:rPr>
                <w:sz w:val="24"/>
                <w:szCs w:val="24"/>
              </w:rPr>
              <w:t>шей школе и психологические ос</w:t>
            </w:r>
            <w:r>
              <w:rPr>
                <w:sz w:val="24"/>
                <w:szCs w:val="24"/>
              </w:rPr>
              <w:t>новы педагогическо</w:t>
            </w:r>
            <w:r w:rsidRPr="00D3327D">
              <w:rPr>
                <w:sz w:val="24"/>
                <w:szCs w:val="24"/>
              </w:rPr>
              <w:t xml:space="preserve">го мастерства преподавателя;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6</w:t>
            </w:r>
            <w:proofErr w:type="gramEnd"/>
            <w:r w:rsidRPr="00D3327D">
              <w:rPr>
                <w:sz w:val="24"/>
                <w:szCs w:val="24"/>
              </w:rPr>
              <w:t xml:space="preserve"> – методы, формы и средства обучения в высшей школе и современные подходы к их использованию;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7</w:t>
            </w:r>
            <w:proofErr w:type="gramEnd"/>
            <w:r w:rsidRPr="00D3327D">
              <w:rPr>
                <w:sz w:val="24"/>
                <w:szCs w:val="24"/>
              </w:rPr>
              <w:t xml:space="preserve"> – методы и направления воспитания в высшей школе;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эффективно осуществлять образовательный процесс;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</w:t>
            </w:r>
            <w:proofErr w:type="gramStart"/>
            <w:r w:rsidRPr="00D3327D">
              <w:rPr>
                <w:sz w:val="24"/>
                <w:szCs w:val="24"/>
              </w:rPr>
              <w:t>2</w:t>
            </w:r>
            <w:proofErr w:type="gramEnd"/>
            <w:r w:rsidRPr="00D3327D">
              <w:rPr>
                <w:sz w:val="24"/>
                <w:szCs w:val="24"/>
              </w:rPr>
              <w:t xml:space="preserve"> – осуществлять </w:t>
            </w:r>
            <w:r>
              <w:rPr>
                <w:sz w:val="24"/>
                <w:szCs w:val="24"/>
              </w:rPr>
              <w:t>воспитательный процесс в услови</w:t>
            </w:r>
            <w:r w:rsidRPr="00D3327D">
              <w:rPr>
                <w:sz w:val="24"/>
                <w:szCs w:val="24"/>
              </w:rPr>
              <w:t xml:space="preserve">ях вуза;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У3 – соблюдать</w:t>
            </w:r>
            <w:r>
              <w:rPr>
                <w:sz w:val="24"/>
                <w:szCs w:val="24"/>
              </w:rPr>
              <w:t xml:space="preserve"> в своей деятельности профессио</w:t>
            </w:r>
            <w:r w:rsidRPr="00D3327D">
              <w:rPr>
                <w:sz w:val="24"/>
                <w:szCs w:val="24"/>
              </w:rPr>
              <w:t xml:space="preserve">нально-этические нормы;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</w:t>
            </w:r>
            <w:proofErr w:type="gramStart"/>
            <w:r w:rsidRPr="00D3327D">
              <w:rPr>
                <w:sz w:val="24"/>
                <w:szCs w:val="24"/>
              </w:rPr>
              <w:t>4</w:t>
            </w:r>
            <w:proofErr w:type="gramEnd"/>
            <w:r w:rsidRPr="00D3327D">
              <w:rPr>
                <w:sz w:val="24"/>
                <w:szCs w:val="24"/>
              </w:rPr>
              <w:t xml:space="preserve"> – разрабатывать рабочие программы дисциплин и практик и учебные планы;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понятийным </w:t>
            </w:r>
            <w:r>
              <w:rPr>
                <w:sz w:val="24"/>
                <w:szCs w:val="24"/>
              </w:rPr>
              <w:t>аппаратом психологии и педагоги</w:t>
            </w:r>
            <w:r w:rsidRPr="00D3327D">
              <w:rPr>
                <w:sz w:val="24"/>
                <w:szCs w:val="24"/>
              </w:rPr>
              <w:t xml:space="preserve">ки высшей школы;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</w:t>
            </w:r>
            <w:proofErr w:type="gramStart"/>
            <w:r w:rsidRPr="00D3327D">
              <w:rPr>
                <w:sz w:val="24"/>
                <w:szCs w:val="24"/>
              </w:rPr>
              <w:t>2</w:t>
            </w:r>
            <w:proofErr w:type="gramEnd"/>
            <w:r w:rsidRPr="00D3327D">
              <w:rPr>
                <w:sz w:val="24"/>
                <w:szCs w:val="24"/>
              </w:rPr>
              <w:t xml:space="preserve"> – знаниями о цел</w:t>
            </w:r>
            <w:r>
              <w:rPr>
                <w:sz w:val="24"/>
                <w:szCs w:val="24"/>
              </w:rPr>
              <w:t>ях, содержании и структуре обра</w:t>
            </w:r>
            <w:r w:rsidRPr="00D3327D">
              <w:rPr>
                <w:sz w:val="24"/>
                <w:szCs w:val="24"/>
              </w:rPr>
              <w:t xml:space="preserve">зовательной системы России;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В3 – знаниями о</w:t>
            </w:r>
            <w:r>
              <w:rPr>
                <w:sz w:val="24"/>
                <w:szCs w:val="24"/>
              </w:rPr>
              <w:t>б общих формах организации учеб</w:t>
            </w:r>
            <w:r w:rsidRPr="00D3327D">
              <w:rPr>
                <w:sz w:val="24"/>
                <w:szCs w:val="24"/>
              </w:rPr>
              <w:t xml:space="preserve">ной деятельности; </w:t>
            </w:r>
          </w:p>
          <w:p w:rsidR="00D3327D" w:rsidRPr="00D3327D" w:rsidRDefault="00D3327D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</w:t>
            </w:r>
            <w:proofErr w:type="gramStart"/>
            <w:r w:rsidRPr="00D3327D">
              <w:rPr>
                <w:sz w:val="24"/>
                <w:szCs w:val="24"/>
              </w:rPr>
              <w:t>4</w:t>
            </w:r>
            <w:proofErr w:type="gramEnd"/>
            <w:r w:rsidRPr="00D3327D">
              <w:rPr>
                <w:sz w:val="24"/>
                <w:szCs w:val="24"/>
              </w:rPr>
              <w:t xml:space="preserve"> – навыками анализа и обработки педагогической информации; </w:t>
            </w:r>
          </w:p>
          <w:p w:rsidR="004C691B" w:rsidRPr="004C691B" w:rsidRDefault="00D3327D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В5 – умением эффективно взаимодействовать</w:t>
            </w:r>
            <w:r>
              <w:rPr>
                <w:sz w:val="24"/>
                <w:szCs w:val="24"/>
              </w:rPr>
              <w:t xml:space="preserve"> со студенческим коллективом</w:t>
            </w:r>
          </w:p>
        </w:tc>
        <w:tc>
          <w:tcPr>
            <w:tcW w:w="1808" w:type="dxa"/>
          </w:tcPr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lastRenderedPageBreak/>
              <w:t>ПД-</w:t>
            </w:r>
            <w:r>
              <w:rPr>
                <w:sz w:val="24"/>
                <w:szCs w:val="24"/>
              </w:rPr>
              <w:t>2</w:t>
            </w:r>
          </w:p>
        </w:tc>
      </w:tr>
      <w:tr w:rsidR="00B37593" w:rsidTr="00AB2515">
        <w:tc>
          <w:tcPr>
            <w:tcW w:w="3068" w:type="dxa"/>
          </w:tcPr>
          <w:p w:rsidR="00B37593" w:rsidRPr="004C691B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4C691B">
              <w:rPr>
                <w:sz w:val="24"/>
                <w:szCs w:val="24"/>
              </w:rPr>
              <w:lastRenderedPageBreak/>
              <w:t>ПК-3: способность к преподаванию дисциплин, а также к планированию и осуществлению учебно-методической работы в областях профессиональной деятельности, в том числе, на основе результатов проведенных теоретических и экспериментальных исследований</w:t>
            </w:r>
          </w:p>
        </w:tc>
        <w:tc>
          <w:tcPr>
            <w:tcW w:w="4335" w:type="dxa"/>
          </w:tcPr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понятийный аппарат психологии и педагогики высшей школы;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2</w:t>
            </w:r>
            <w:proofErr w:type="gramEnd"/>
            <w:r w:rsidRPr="00D3327D">
              <w:rPr>
                <w:sz w:val="24"/>
                <w:szCs w:val="24"/>
              </w:rPr>
              <w:t xml:space="preserve"> – основы психол</w:t>
            </w:r>
            <w:r>
              <w:rPr>
                <w:sz w:val="24"/>
                <w:szCs w:val="24"/>
              </w:rPr>
              <w:t>огии личности студента и препо</w:t>
            </w:r>
            <w:r w:rsidRPr="00D3327D">
              <w:rPr>
                <w:sz w:val="24"/>
                <w:szCs w:val="24"/>
              </w:rPr>
              <w:t xml:space="preserve">давателя;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 xml:space="preserve">З3 – особенности современного образовательного процесса;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4</w:t>
            </w:r>
            <w:proofErr w:type="gramEnd"/>
            <w:r w:rsidRPr="00D3327D">
              <w:rPr>
                <w:sz w:val="24"/>
                <w:szCs w:val="24"/>
              </w:rPr>
              <w:t xml:space="preserve"> – основные те</w:t>
            </w:r>
            <w:r>
              <w:rPr>
                <w:sz w:val="24"/>
                <w:szCs w:val="24"/>
              </w:rPr>
              <w:t>оретико-методологические принци</w:t>
            </w:r>
            <w:r w:rsidRPr="00D3327D">
              <w:rPr>
                <w:sz w:val="24"/>
                <w:szCs w:val="24"/>
              </w:rPr>
              <w:t xml:space="preserve">пы обучения в высшей школе;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З5 – специфику пе</w:t>
            </w:r>
            <w:r>
              <w:rPr>
                <w:sz w:val="24"/>
                <w:szCs w:val="24"/>
              </w:rPr>
              <w:t>дагогической деятельности в выс</w:t>
            </w:r>
            <w:r w:rsidRPr="00D3327D">
              <w:rPr>
                <w:sz w:val="24"/>
                <w:szCs w:val="24"/>
              </w:rPr>
              <w:t>шей школе и психологические ос</w:t>
            </w:r>
            <w:r>
              <w:rPr>
                <w:sz w:val="24"/>
                <w:szCs w:val="24"/>
              </w:rPr>
              <w:t>новы педагогическо</w:t>
            </w:r>
            <w:r w:rsidRPr="00D3327D">
              <w:rPr>
                <w:sz w:val="24"/>
                <w:szCs w:val="24"/>
              </w:rPr>
              <w:t xml:space="preserve">го мастерства преподавателя;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З</w:t>
            </w:r>
            <w:proofErr w:type="gramStart"/>
            <w:r w:rsidRPr="00D3327D">
              <w:rPr>
                <w:sz w:val="24"/>
                <w:szCs w:val="24"/>
              </w:rPr>
              <w:t>6</w:t>
            </w:r>
            <w:proofErr w:type="gramEnd"/>
            <w:r w:rsidRPr="00D3327D">
              <w:rPr>
                <w:sz w:val="24"/>
                <w:szCs w:val="24"/>
              </w:rPr>
              <w:t xml:space="preserve"> – методы, формы и средства обучения в высшей школе и современные подходы к их использованию;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lastRenderedPageBreak/>
              <w:t>З</w:t>
            </w:r>
            <w:proofErr w:type="gramStart"/>
            <w:r w:rsidRPr="00D3327D">
              <w:rPr>
                <w:sz w:val="24"/>
                <w:szCs w:val="24"/>
              </w:rPr>
              <w:t>7</w:t>
            </w:r>
            <w:proofErr w:type="gramEnd"/>
            <w:r w:rsidRPr="00D3327D">
              <w:rPr>
                <w:sz w:val="24"/>
                <w:szCs w:val="24"/>
              </w:rPr>
              <w:t xml:space="preserve"> – методы и направления воспитания в высшей школе;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эффективно осуществлять образовательный процесс;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</w:t>
            </w:r>
            <w:proofErr w:type="gramStart"/>
            <w:r w:rsidRPr="00D3327D">
              <w:rPr>
                <w:sz w:val="24"/>
                <w:szCs w:val="24"/>
              </w:rPr>
              <w:t>2</w:t>
            </w:r>
            <w:proofErr w:type="gramEnd"/>
            <w:r w:rsidRPr="00D3327D">
              <w:rPr>
                <w:sz w:val="24"/>
                <w:szCs w:val="24"/>
              </w:rPr>
              <w:t xml:space="preserve"> – осуществлять </w:t>
            </w:r>
            <w:r>
              <w:rPr>
                <w:sz w:val="24"/>
                <w:szCs w:val="24"/>
              </w:rPr>
              <w:t>воспитательный процесс в услови</w:t>
            </w:r>
            <w:r w:rsidRPr="00D3327D">
              <w:rPr>
                <w:sz w:val="24"/>
                <w:szCs w:val="24"/>
              </w:rPr>
              <w:t xml:space="preserve">ях вуза;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У3 – соблюдать</w:t>
            </w:r>
            <w:r>
              <w:rPr>
                <w:sz w:val="24"/>
                <w:szCs w:val="24"/>
              </w:rPr>
              <w:t xml:space="preserve"> в своей деятельности профессио</w:t>
            </w:r>
            <w:r w:rsidRPr="00D3327D">
              <w:rPr>
                <w:sz w:val="24"/>
                <w:szCs w:val="24"/>
              </w:rPr>
              <w:t xml:space="preserve">нально-этические нормы;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У</w:t>
            </w:r>
            <w:proofErr w:type="gramStart"/>
            <w:r w:rsidRPr="00D3327D">
              <w:rPr>
                <w:sz w:val="24"/>
                <w:szCs w:val="24"/>
              </w:rPr>
              <w:t>4</w:t>
            </w:r>
            <w:proofErr w:type="gramEnd"/>
            <w:r w:rsidRPr="00D3327D">
              <w:rPr>
                <w:sz w:val="24"/>
                <w:szCs w:val="24"/>
              </w:rPr>
              <w:t xml:space="preserve"> – разрабатывать рабочие программы дисциплин и практик и учебные планы;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</w:t>
            </w:r>
            <w:proofErr w:type="gramStart"/>
            <w:r w:rsidRPr="00D3327D">
              <w:rPr>
                <w:sz w:val="24"/>
                <w:szCs w:val="24"/>
              </w:rPr>
              <w:t>1</w:t>
            </w:r>
            <w:proofErr w:type="gramEnd"/>
            <w:r w:rsidRPr="00D3327D">
              <w:rPr>
                <w:sz w:val="24"/>
                <w:szCs w:val="24"/>
              </w:rPr>
              <w:t xml:space="preserve"> – понятийным </w:t>
            </w:r>
            <w:r>
              <w:rPr>
                <w:sz w:val="24"/>
                <w:szCs w:val="24"/>
              </w:rPr>
              <w:t>аппаратом психологии и педагоги</w:t>
            </w:r>
            <w:r w:rsidRPr="00D3327D">
              <w:rPr>
                <w:sz w:val="24"/>
                <w:szCs w:val="24"/>
              </w:rPr>
              <w:t xml:space="preserve">ки высшей школы;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</w:t>
            </w:r>
            <w:proofErr w:type="gramStart"/>
            <w:r w:rsidRPr="00D3327D">
              <w:rPr>
                <w:sz w:val="24"/>
                <w:szCs w:val="24"/>
              </w:rPr>
              <w:t>2</w:t>
            </w:r>
            <w:proofErr w:type="gramEnd"/>
            <w:r w:rsidRPr="00D3327D">
              <w:rPr>
                <w:sz w:val="24"/>
                <w:szCs w:val="24"/>
              </w:rPr>
              <w:t xml:space="preserve"> – знаниями о цел</w:t>
            </w:r>
            <w:r>
              <w:rPr>
                <w:sz w:val="24"/>
                <w:szCs w:val="24"/>
              </w:rPr>
              <w:t>ях, содержании и структуре обра</w:t>
            </w:r>
            <w:r w:rsidRPr="00D3327D">
              <w:rPr>
                <w:sz w:val="24"/>
                <w:szCs w:val="24"/>
              </w:rPr>
              <w:t xml:space="preserve">зовательной системы России;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В3 – знаниями о</w:t>
            </w:r>
            <w:r>
              <w:rPr>
                <w:sz w:val="24"/>
                <w:szCs w:val="24"/>
              </w:rPr>
              <w:t>б общих формах организации учеб</w:t>
            </w:r>
            <w:r w:rsidRPr="00D3327D">
              <w:rPr>
                <w:sz w:val="24"/>
                <w:szCs w:val="24"/>
              </w:rPr>
              <w:t xml:space="preserve">ной деятельности;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D3327D">
              <w:rPr>
                <w:sz w:val="24"/>
                <w:szCs w:val="24"/>
              </w:rPr>
              <w:t>В</w:t>
            </w:r>
            <w:proofErr w:type="gramStart"/>
            <w:r w:rsidRPr="00D3327D">
              <w:rPr>
                <w:sz w:val="24"/>
                <w:szCs w:val="24"/>
              </w:rPr>
              <w:t>4</w:t>
            </w:r>
            <w:proofErr w:type="gramEnd"/>
            <w:r w:rsidRPr="00D3327D">
              <w:rPr>
                <w:sz w:val="24"/>
                <w:szCs w:val="24"/>
              </w:rPr>
              <w:t xml:space="preserve"> – навыками анализа и обработки педагогической информации; </w:t>
            </w:r>
          </w:p>
          <w:p w:rsidR="00B37593" w:rsidRPr="00D3327D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D3327D">
              <w:rPr>
                <w:sz w:val="24"/>
                <w:szCs w:val="24"/>
              </w:rPr>
              <w:t>В5 – умением эффективно взаимодействовать</w:t>
            </w:r>
            <w:r>
              <w:rPr>
                <w:sz w:val="24"/>
                <w:szCs w:val="24"/>
              </w:rPr>
              <w:t xml:space="preserve"> со студенческим коллективом</w:t>
            </w:r>
          </w:p>
        </w:tc>
        <w:tc>
          <w:tcPr>
            <w:tcW w:w="1808" w:type="dxa"/>
          </w:tcPr>
          <w:p w:rsidR="00B37593" w:rsidRPr="004C691B" w:rsidRDefault="00B3759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</w:pPr>
          </w:p>
        </w:tc>
      </w:tr>
      <w:tr w:rsidR="004C691B" w:rsidTr="00AB2515">
        <w:tc>
          <w:tcPr>
            <w:tcW w:w="9211" w:type="dxa"/>
            <w:gridSpan w:val="3"/>
          </w:tcPr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b/>
                <w:sz w:val="24"/>
                <w:szCs w:val="24"/>
              </w:rPr>
              <w:lastRenderedPageBreak/>
              <w:t>Научный доклад об основных результатах подготовленной научно-квалификационной работы (диссертации)</w:t>
            </w:r>
          </w:p>
        </w:tc>
      </w:tr>
      <w:tr w:rsidR="004C691B" w:rsidTr="00AB2515">
        <w:tc>
          <w:tcPr>
            <w:tcW w:w="3068" w:type="dxa"/>
          </w:tcPr>
          <w:p w:rsidR="004C691B" w:rsidRPr="004C691B" w:rsidRDefault="004C691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ОПК-1: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335" w:type="dxa"/>
          </w:tcPr>
          <w:p w:rsidR="00EF3FE1" w:rsidRPr="00EF3FE1" w:rsidRDefault="00EF3FE1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EF3FE1">
              <w:rPr>
                <w:sz w:val="24"/>
                <w:szCs w:val="24"/>
              </w:rPr>
              <w:t>З</w:t>
            </w:r>
            <w:proofErr w:type="gramStart"/>
            <w:r w:rsidRPr="00EF3FE1">
              <w:rPr>
                <w:sz w:val="24"/>
                <w:szCs w:val="24"/>
              </w:rPr>
              <w:t>1</w:t>
            </w:r>
            <w:proofErr w:type="gramEnd"/>
            <w:r w:rsidRPr="00EF3FE1">
              <w:rPr>
                <w:sz w:val="24"/>
                <w:szCs w:val="24"/>
              </w:rPr>
              <w:t xml:space="preserve"> – основы учения о </w:t>
            </w:r>
            <w:r w:rsidRPr="00C43681">
              <w:rPr>
                <w:sz w:val="24"/>
                <w:szCs w:val="24"/>
              </w:rPr>
              <w:t>биосфере;</w:t>
            </w:r>
            <w:r w:rsidRPr="00EF3FE1">
              <w:rPr>
                <w:sz w:val="24"/>
                <w:szCs w:val="24"/>
              </w:rPr>
              <w:t xml:space="preserve"> </w:t>
            </w:r>
          </w:p>
          <w:p w:rsidR="00EF3FE1" w:rsidRPr="00EF3FE1" w:rsidRDefault="00EF3FE1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EF3FE1">
              <w:rPr>
                <w:sz w:val="24"/>
                <w:szCs w:val="24"/>
              </w:rPr>
              <w:t>У</w:t>
            </w:r>
            <w:proofErr w:type="gramStart"/>
            <w:r w:rsidRPr="00EF3FE1">
              <w:rPr>
                <w:sz w:val="24"/>
                <w:szCs w:val="24"/>
              </w:rPr>
              <w:t>1</w:t>
            </w:r>
            <w:proofErr w:type="gramEnd"/>
            <w:r w:rsidRPr="00EF3FE1">
              <w:rPr>
                <w:sz w:val="24"/>
                <w:szCs w:val="24"/>
              </w:rPr>
              <w:t xml:space="preserve"> – четко формулировать практические рекомендации; </w:t>
            </w:r>
          </w:p>
          <w:p w:rsidR="00EF3FE1" w:rsidRPr="00EF3FE1" w:rsidRDefault="00EF3FE1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EF3FE1">
              <w:rPr>
                <w:sz w:val="24"/>
                <w:szCs w:val="24"/>
              </w:rPr>
              <w:t>В</w:t>
            </w:r>
            <w:proofErr w:type="gramStart"/>
            <w:r w:rsidRPr="00EF3FE1">
              <w:rPr>
                <w:sz w:val="24"/>
                <w:szCs w:val="24"/>
              </w:rPr>
              <w:t>1</w:t>
            </w:r>
            <w:proofErr w:type="gramEnd"/>
            <w:r w:rsidRPr="00EF3FE1">
              <w:rPr>
                <w:sz w:val="24"/>
                <w:szCs w:val="24"/>
              </w:rPr>
              <w:t xml:space="preserve"> – методами анализа имеющейся информации; </w:t>
            </w:r>
          </w:p>
          <w:p w:rsidR="004C691B" w:rsidRPr="004C691B" w:rsidRDefault="00EF3FE1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EF3FE1">
              <w:rPr>
                <w:sz w:val="24"/>
                <w:szCs w:val="24"/>
              </w:rPr>
              <w:t>В</w:t>
            </w:r>
            <w:proofErr w:type="gramStart"/>
            <w:r w:rsidRPr="00EF3FE1">
              <w:rPr>
                <w:sz w:val="24"/>
                <w:szCs w:val="24"/>
              </w:rPr>
              <w:t>2</w:t>
            </w:r>
            <w:proofErr w:type="gramEnd"/>
            <w:r w:rsidRPr="00EF3FE1">
              <w:rPr>
                <w:sz w:val="24"/>
                <w:szCs w:val="24"/>
              </w:rPr>
              <w:t xml:space="preserve"> – знаниями для самостоятельного осуществления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08" w:type="dxa"/>
          </w:tcPr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>ПД-1</w:t>
            </w:r>
          </w:p>
        </w:tc>
      </w:tr>
      <w:tr w:rsidR="004C691B" w:rsidTr="00AB2515">
        <w:tc>
          <w:tcPr>
            <w:tcW w:w="3068" w:type="dxa"/>
          </w:tcPr>
          <w:p w:rsidR="004C691B" w:rsidRPr="004C691B" w:rsidRDefault="004C691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t xml:space="preserve">ПК-1: способность к самостоятельному проведению научно-исследовательской работы и получению научных результатов, удовлетворяющих установленным требованиям, предъявляемым при подготовке диссертаций на соискание ученой степени </w:t>
            </w:r>
            <w:r w:rsidRPr="004C691B">
              <w:rPr>
                <w:sz w:val="24"/>
                <w:szCs w:val="24"/>
              </w:rPr>
              <w:lastRenderedPageBreak/>
              <w:t>кандидата физико-математических наук по специальности (направленности) 01.01.09 Дискретная математика и математическая кибернетика</w:t>
            </w:r>
          </w:p>
        </w:tc>
        <w:tc>
          <w:tcPr>
            <w:tcW w:w="4335" w:type="dxa"/>
          </w:tcPr>
          <w:p w:rsidR="004C691B" w:rsidRPr="00B37593" w:rsidRDefault="00EF3FE1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lastRenderedPageBreak/>
              <w:t>З</w:t>
            </w:r>
            <w:proofErr w:type="gramStart"/>
            <w:r w:rsidRPr="00B37593">
              <w:rPr>
                <w:sz w:val="24"/>
                <w:szCs w:val="24"/>
              </w:rPr>
              <w:t>1</w:t>
            </w:r>
            <w:proofErr w:type="gramEnd"/>
            <w:r w:rsidRPr="00B37593">
              <w:rPr>
                <w:sz w:val="24"/>
                <w:szCs w:val="24"/>
              </w:rPr>
              <w:t xml:space="preserve"> – знать </w:t>
            </w:r>
            <w:r w:rsidR="00B37593" w:rsidRPr="00B37593">
              <w:rPr>
                <w:sz w:val="24"/>
                <w:szCs w:val="24"/>
              </w:rPr>
              <w:t xml:space="preserve">основные </w:t>
            </w:r>
            <w:r w:rsidRPr="00B37593">
              <w:rPr>
                <w:sz w:val="24"/>
                <w:szCs w:val="24"/>
              </w:rPr>
              <w:t>результаты в области дискретной математики и математической кибернетики;</w:t>
            </w:r>
          </w:p>
          <w:p w:rsidR="00EF3FE1" w:rsidRPr="00B37593" w:rsidRDefault="00EF3FE1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У</w:t>
            </w:r>
            <w:proofErr w:type="gramStart"/>
            <w:r w:rsidRPr="00B37593">
              <w:rPr>
                <w:sz w:val="24"/>
                <w:szCs w:val="24"/>
              </w:rPr>
              <w:t>1</w:t>
            </w:r>
            <w:proofErr w:type="gramEnd"/>
            <w:r w:rsidRPr="00B37593">
              <w:rPr>
                <w:sz w:val="24"/>
                <w:szCs w:val="24"/>
              </w:rPr>
              <w:t xml:space="preserve"> – уметь применять аппарат дискретной математики и математической кибернетики для решения теоретических и прикладных задач;</w:t>
            </w:r>
          </w:p>
          <w:p w:rsidR="00EF3FE1" w:rsidRPr="00B37593" w:rsidRDefault="00EF3FE1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В</w:t>
            </w:r>
            <w:proofErr w:type="gramStart"/>
            <w:r w:rsidRPr="00B37593">
              <w:rPr>
                <w:sz w:val="24"/>
                <w:szCs w:val="24"/>
              </w:rPr>
              <w:t>1</w:t>
            </w:r>
            <w:proofErr w:type="gramEnd"/>
            <w:r w:rsidRPr="00B37593">
              <w:rPr>
                <w:sz w:val="24"/>
                <w:szCs w:val="24"/>
              </w:rPr>
              <w:t xml:space="preserve"> – </w:t>
            </w:r>
            <w:r w:rsidR="00B37593" w:rsidRPr="00B37593">
              <w:rPr>
                <w:sz w:val="24"/>
                <w:szCs w:val="24"/>
              </w:rPr>
              <w:t xml:space="preserve">знаниями для самостоятельного осуществления научно-исследовательской деятельности в соответствующей профессиональной </w:t>
            </w:r>
            <w:r w:rsidR="00B37593" w:rsidRPr="00B37593">
              <w:rPr>
                <w:sz w:val="24"/>
                <w:szCs w:val="24"/>
              </w:rPr>
              <w:lastRenderedPageBreak/>
              <w:t>области с использованием современных методов исследования и информационно-коммуникационных технологий;</w:t>
            </w:r>
          </w:p>
          <w:p w:rsidR="00EF3FE1" w:rsidRPr="00B37593" w:rsidRDefault="00B3759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В</w:t>
            </w:r>
            <w:proofErr w:type="gramStart"/>
            <w:r w:rsidRPr="00B37593">
              <w:rPr>
                <w:sz w:val="24"/>
                <w:szCs w:val="24"/>
              </w:rPr>
              <w:t>2</w:t>
            </w:r>
            <w:proofErr w:type="gramEnd"/>
            <w:r w:rsidRPr="00B37593">
              <w:rPr>
                <w:sz w:val="24"/>
                <w:szCs w:val="24"/>
              </w:rPr>
              <w:t xml:space="preserve"> – владеть навыками формулировки и обоснования новых научных результатов в области дискретной математики и математической кибернетики;</w:t>
            </w:r>
          </w:p>
          <w:p w:rsidR="00B37593" w:rsidRPr="00B37593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В3 – владеть навыками разработки новых и адаптации известных методов исследования в области дискретной математики и математической кибернетики</w:t>
            </w:r>
          </w:p>
          <w:p w:rsidR="00B37593" w:rsidRPr="00B37593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В</w:t>
            </w:r>
            <w:proofErr w:type="gramStart"/>
            <w:r w:rsidRPr="00B37593">
              <w:rPr>
                <w:sz w:val="24"/>
                <w:szCs w:val="24"/>
              </w:rPr>
              <w:t>4</w:t>
            </w:r>
            <w:proofErr w:type="gramEnd"/>
            <w:r w:rsidRPr="00B37593">
              <w:rPr>
                <w:sz w:val="24"/>
                <w:szCs w:val="24"/>
              </w:rPr>
              <w:t xml:space="preserve"> – владеть навыками решения актуальных теоретических и практических за-</w:t>
            </w:r>
          </w:p>
          <w:p w:rsidR="00B37593" w:rsidRPr="00B37593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 xml:space="preserve">дач в области дискретной математики и математической кибернетики </w:t>
            </w:r>
            <w:proofErr w:type="gramStart"/>
            <w:r w:rsidRPr="00B37593">
              <w:rPr>
                <w:sz w:val="24"/>
                <w:szCs w:val="24"/>
              </w:rPr>
              <w:t>на</w:t>
            </w:r>
            <w:proofErr w:type="gramEnd"/>
          </w:p>
          <w:p w:rsidR="00B37593" w:rsidRPr="00B37593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</w:pPr>
            <w:r w:rsidRPr="00B37593">
              <w:rPr>
                <w:sz w:val="24"/>
                <w:szCs w:val="24"/>
              </w:rPr>
              <w:t>основе глубокого знания математического аппарата в данной области</w:t>
            </w:r>
          </w:p>
        </w:tc>
        <w:tc>
          <w:tcPr>
            <w:tcW w:w="1808" w:type="dxa"/>
          </w:tcPr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lastRenderedPageBreak/>
              <w:t>ПД-1</w:t>
            </w:r>
          </w:p>
        </w:tc>
      </w:tr>
      <w:tr w:rsidR="004C691B" w:rsidTr="00AB2515">
        <w:tc>
          <w:tcPr>
            <w:tcW w:w="3068" w:type="dxa"/>
          </w:tcPr>
          <w:p w:rsidR="004C691B" w:rsidRPr="004C691B" w:rsidRDefault="004C691B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lastRenderedPageBreak/>
              <w:t>ПК-2: способность готовить научные работы для публикации в ведущих российских и международных изданиях, а также выступления на российских и международных научно-практических конференциях</w:t>
            </w:r>
          </w:p>
        </w:tc>
        <w:tc>
          <w:tcPr>
            <w:tcW w:w="4335" w:type="dxa"/>
          </w:tcPr>
          <w:p w:rsidR="00B37593" w:rsidRPr="00B37593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З</w:t>
            </w:r>
            <w:proofErr w:type="gramStart"/>
            <w:r w:rsidRPr="00B37593">
              <w:rPr>
                <w:sz w:val="24"/>
                <w:szCs w:val="24"/>
              </w:rPr>
              <w:t>1</w:t>
            </w:r>
            <w:proofErr w:type="gramEnd"/>
            <w:r w:rsidRPr="00B37593">
              <w:rPr>
                <w:sz w:val="24"/>
                <w:szCs w:val="24"/>
              </w:rPr>
              <w:t xml:space="preserve"> – знать основные результаты в области дискретной математики и математической кибернетики;</w:t>
            </w:r>
          </w:p>
          <w:p w:rsidR="00B37593" w:rsidRPr="00B37593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У</w:t>
            </w:r>
            <w:proofErr w:type="gramStart"/>
            <w:r w:rsidRPr="00B37593">
              <w:rPr>
                <w:sz w:val="24"/>
                <w:szCs w:val="24"/>
              </w:rPr>
              <w:t>1</w:t>
            </w:r>
            <w:proofErr w:type="gramEnd"/>
            <w:r w:rsidRPr="00B37593">
              <w:rPr>
                <w:sz w:val="24"/>
                <w:szCs w:val="24"/>
              </w:rPr>
              <w:t xml:space="preserve"> – уметь применять аппарат дискретной математики и математической кибернетики для решения теоретических и прикладных задач;</w:t>
            </w:r>
          </w:p>
          <w:p w:rsidR="00B37593" w:rsidRPr="00B37593" w:rsidRDefault="00B3759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В</w:t>
            </w:r>
            <w:proofErr w:type="gramStart"/>
            <w:r w:rsidRPr="00B37593">
              <w:rPr>
                <w:sz w:val="24"/>
                <w:szCs w:val="24"/>
              </w:rPr>
              <w:t>1</w:t>
            </w:r>
            <w:proofErr w:type="gramEnd"/>
            <w:r w:rsidRPr="00B37593">
              <w:rPr>
                <w:sz w:val="24"/>
                <w:szCs w:val="24"/>
              </w:rPr>
              <w:t xml:space="preserve"> – знаниями для самостоятельного осуществления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      </w:r>
          </w:p>
          <w:p w:rsidR="00B37593" w:rsidRPr="00B37593" w:rsidRDefault="00B3759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В</w:t>
            </w:r>
            <w:proofErr w:type="gramStart"/>
            <w:r w:rsidRPr="00B37593">
              <w:rPr>
                <w:sz w:val="24"/>
                <w:szCs w:val="24"/>
              </w:rPr>
              <w:t>2</w:t>
            </w:r>
            <w:proofErr w:type="gramEnd"/>
            <w:r w:rsidRPr="00B37593">
              <w:rPr>
                <w:sz w:val="24"/>
                <w:szCs w:val="24"/>
              </w:rPr>
              <w:t xml:space="preserve"> – владеть навыками формулировки и обоснования новых научных результатов в области дискретной математики и математической кибернетики;</w:t>
            </w:r>
          </w:p>
          <w:p w:rsidR="00B37593" w:rsidRPr="00B37593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В3 – владеть навыками разработки новых и адаптации известных методов исследования в области дискретной математики и математической кибернетики</w:t>
            </w:r>
          </w:p>
          <w:p w:rsidR="00B37593" w:rsidRPr="00B37593" w:rsidRDefault="00B37593" w:rsidP="00BE45EE">
            <w:pPr>
              <w:pStyle w:val="a5"/>
              <w:tabs>
                <w:tab w:val="center" w:pos="0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В</w:t>
            </w:r>
            <w:proofErr w:type="gramStart"/>
            <w:r w:rsidRPr="00B37593">
              <w:rPr>
                <w:sz w:val="24"/>
                <w:szCs w:val="24"/>
              </w:rPr>
              <w:t>4</w:t>
            </w:r>
            <w:proofErr w:type="gramEnd"/>
            <w:r w:rsidRPr="00B37593">
              <w:rPr>
                <w:sz w:val="24"/>
                <w:szCs w:val="24"/>
              </w:rPr>
              <w:t xml:space="preserve"> – владеть навыками решения актуальных теоретических и </w:t>
            </w:r>
            <w:r w:rsidRPr="00B37593">
              <w:rPr>
                <w:sz w:val="24"/>
                <w:szCs w:val="24"/>
              </w:rPr>
              <w:lastRenderedPageBreak/>
              <w:t>практических задач в области дискретной математики и математической кибернетики на</w:t>
            </w:r>
          </w:p>
          <w:p w:rsidR="004C691B" w:rsidRPr="004C691B" w:rsidRDefault="00B37593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B37593">
              <w:rPr>
                <w:sz w:val="24"/>
                <w:szCs w:val="24"/>
              </w:rPr>
              <w:t>основе глубокого знания математического аппарата в данной области</w:t>
            </w:r>
          </w:p>
        </w:tc>
        <w:tc>
          <w:tcPr>
            <w:tcW w:w="1808" w:type="dxa"/>
          </w:tcPr>
          <w:p w:rsidR="004C691B" w:rsidRPr="004C691B" w:rsidRDefault="004C691B" w:rsidP="00BE45EE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C691B">
              <w:rPr>
                <w:sz w:val="24"/>
                <w:szCs w:val="24"/>
              </w:rPr>
              <w:lastRenderedPageBreak/>
              <w:t>ПД-1</w:t>
            </w:r>
          </w:p>
        </w:tc>
      </w:tr>
    </w:tbl>
    <w:p w:rsidR="00973417" w:rsidRPr="00AC7103" w:rsidRDefault="00973417" w:rsidP="00BE45EE">
      <w:pPr>
        <w:pStyle w:val="a5"/>
        <w:tabs>
          <w:tab w:val="clear" w:pos="4677"/>
          <w:tab w:val="center" w:pos="0"/>
        </w:tabs>
        <w:contextualSpacing/>
        <w:mirrorIndents/>
        <w:jc w:val="both"/>
        <w:rPr>
          <w:b/>
        </w:rPr>
      </w:pPr>
    </w:p>
    <w:p w:rsidR="00973417" w:rsidRDefault="002352CD" w:rsidP="00BE45EE">
      <w:pPr>
        <w:pStyle w:val="a5"/>
        <w:numPr>
          <w:ilvl w:val="0"/>
          <w:numId w:val="2"/>
        </w:numPr>
        <w:tabs>
          <w:tab w:val="clear" w:pos="4677"/>
          <w:tab w:val="center" w:pos="0"/>
        </w:tabs>
        <w:contextualSpacing/>
        <w:mirrorIndents/>
        <w:jc w:val="center"/>
        <w:rPr>
          <w:b/>
        </w:rPr>
      </w:pPr>
      <w:r>
        <w:rPr>
          <w:b/>
        </w:rPr>
        <w:t>ГОСУДАРСТВЕННЫЙ ЭКЗАМЕН</w:t>
      </w:r>
    </w:p>
    <w:p w:rsidR="005D594C" w:rsidRDefault="005D594C" w:rsidP="00BE45EE">
      <w:pPr>
        <w:pStyle w:val="a5"/>
        <w:tabs>
          <w:tab w:val="clear" w:pos="4677"/>
          <w:tab w:val="center" w:pos="0"/>
        </w:tabs>
        <w:ind w:left="720"/>
        <w:contextualSpacing/>
        <w:mirrorIndents/>
        <w:rPr>
          <w:b/>
        </w:rPr>
      </w:pPr>
    </w:p>
    <w:p w:rsidR="00973417" w:rsidRPr="005D594C" w:rsidRDefault="002352CD" w:rsidP="00BE45EE">
      <w:pPr>
        <w:pStyle w:val="a5"/>
        <w:tabs>
          <w:tab w:val="clear" w:pos="4677"/>
          <w:tab w:val="center" w:pos="0"/>
        </w:tabs>
        <w:contextualSpacing/>
        <w:mirrorIndents/>
        <w:jc w:val="center"/>
        <w:rPr>
          <w:b/>
        </w:rPr>
      </w:pPr>
      <w:r w:rsidRPr="005D594C">
        <w:rPr>
          <w:b/>
        </w:rPr>
        <w:t>7.1 Структура государственного экзамена</w:t>
      </w:r>
    </w:p>
    <w:p w:rsidR="005D594C" w:rsidRDefault="005D594C" w:rsidP="00BE45EE">
      <w:pPr>
        <w:pStyle w:val="a5"/>
        <w:tabs>
          <w:tab w:val="clear" w:pos="4677"/>
          <w:tab w:val="center" w:pos="0"/>
        </w:tabs>
        <w:contextualSpacing/>
        <w:mirrorIndents/>
        <w:jc w:val="both"/>
      </w:pPr>
    </w:p>
    <w:p w:rsidR="005D594C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t xml:space="preserve">В структуру государственного экзамена входят 3 блока: </w:t>
      </w:r>
    </w:p>
    <w:p w:rsidR="005D594C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t>– 1-й и 2-й блоки направлены на подтверждени</w:t>
      </w:r>
      <w:r>
        <w:t>е части квалификации «Исследова</w:t>
      </w:r>
      <w:r w:rsidRPr="005D594C">
        <w:t xml:space="preserve">тель»; </w:t>
      </w:r>
    </w:p>
    <w:p w:rsidR="005D594C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t xml:space="preserve">– 3-й блок направлен на подтверждение части квалификации «Преподаватель-исследователь». </w:t>
      </w:r>
    </w:p>
    <w:p w:rsidR="005D594C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t xml:space="preserve">Экзаменационный билет состоит из 3 вопросов (заданий), по одному из каждого блока государственного экзамена: </w:t>
      </w:r>
    </w:p>
    <w:p w:rsidR="005D594C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t xml:space="preserve">– 1-й вопрос направлен на подтверждение части квалификации «Исследователь» и сформирован на основе программы кандидатского экзамена по специальности (перечень вопросов и рекомендуемая литература представлены в Приложении 1); </w:t>
      </w:r>
    </w:p>
    <w:p w:rsidR="005D594C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t>– 2-й вопрос (экзаменационное задание) направл</w:t>
      </w:r>
      <w:r>
        <w:t>ен на подтверждение части квали</w:t>
      </w:r>
      <w:r w:rsidRPr="005D594C">
        <w:t>фикации «Исследователь» и сформулирован как «Перечислите и опишите актуальные проблемы Вашей области исследований и роль Вашего исследования в р</w:t>
      </w:r>
      <w:r>
        <w:t>ешении этих про</w:t>
      </w:r>
      <w:r w:rsidRPr="005D594C">
        <w:t>блем»;</w:t>
      </w:r>
    </w:p>
    <w:p w:rsidR="005D594C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proofErr w:type="gramStart"/>
      <w:r w:rsidRPr="005D594C">
        <w:t>– 3-й вопрос (экзаменационное задание) направл</w:t>
      </w:r>
      <w:r>
        <w:t>ен на подтверждение части квали</w:t>
      </w:r>
      <w:r w:rsidRPr="005D594C">
        <w:t>фикации «Преподаватель-исследователь» и сформулиро</w:t>
      </w:r>
      <w:r>
        <w:t>ван как «Кратко представьте раз</w:t>
      </w:r>
      <w:r w:rsidRPr="005D594C">
        <w:t>работанную или переработанную Вами рабочую программу дисциплины (или её части) Основной образовательной программы Вашего направ</w:t>
      </w:r>
      <w:r>
        <w:t>ления подготовки (уровень подго</w:t>
      </w:r>
      <w:r w:rsidRPr="005D594C">
        <w:t xml:space="preserve">товки – </w:t>
      </w:r>
      <w:proofErr w:type="spellStart"/>
      <w:r w:rsidRPr="005D594C">
        <w:t>бакалавриат</w:t>
      </w:r>
      <w:proofErr w:type="spellEnd"/>
      <w:r w:rsidRPr="005D594C">
        <w:t>, магистратура или аспирантура) – е</w:t>
      </w:r>
      <w:r>
        <w:t>ё структуру, содержание, методи</w:t>
      </w:r>
      <w:r w:rsidRPr="005D594C">
        <w:t>ческое обеспечение, фонд оценочных средств и т.п.)».</w:t>
      </w:r>
      <w:proofErr w:type="gramEnd"/>
    </w:p>
    <w:p w:rsidR="005D594C" w:rsidRDefault="005D594C" w:rsidP="00BE45EE">
      <w:pPr>
        <w:pStyle w:val="a5"/>
        <w:tabs>
          <w:tab w:val="clear" w:pos="4677"/>
          <w:tab w:val="center" w:pos="0"/>
        </w:tabs>
        <w:contextualSpacing/>
        <w:mirrorIndents/>
        <w:jc w:val="both"/>
      </w:pPr>
    </w:p>
    <w:p w:rsidR="002352CD" w:rsidRPr="005D594C" w:rsidRDefault="002352CD" w:rsidP="00BE45EE">
      <w:pPr>
        <w:pStyle w:val="a5"/>
        <w:tabs>
          <w:tab w:val="clear" w:pos="4677"/>
          <w:tab w:val="center" w:pos="0"/>
        </w:tabs>
        <w:contextualSpacing/>
        <w:mirrorIndents/>
        <w:jc w:val="center"/>
        <w:rPr>
          <w:b/>
        </w:rPr>
      </w:pPr>
      <w:r w:rsidRPr="005D594C">
        <w:rPr>
          <w:b/>
        </w:rPr>
        <w:t>7.2 Критерии оценки государственного экзамена</w:t>
      </w:r>
    </w:p>
    <w:p w:rsidR="005D594C" w:rsidRDefault="005D594C" w:rsidP="00BE45EE">
      <w:pPr>
        <w:pStyle w:val="a5"/>
        <w:tabs>
          <w:tab w:val="clear" w:pos="4677"/>
          <w:tab w:val="center" w:pos="0"/>
        </w:tabs>
        <w:contextualSpacing/>
        <w:mirrorIndents/>
        <w:jc w:val="both"/>
      </w:pPr>
    </w:p>
    <w:p w:rsidR="00E254DB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t>Результаты государственного экзамена определ</w:t>
      </w:r>
      <w:r w:rsidR="00E254DB">
        <w:t>яются оценками «отлично», «хоро</w:t>
      </w:r>
      <w:r w:rsidRPr="005D594C">
        <w:t xml:space="preserve">шо», «удовлетворительно», «неудовлетворительно». </w:t>
      </w:r>
    </w:p>
    <w:p w:rsidR="00E254DB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rPr>
          <w:b/>
          <w:bCs/>
        </w:rPr>
        <w:t xml:space="preserve">Оценка «отлично» </w:t>
      </w:r>
      <w:r w:rsidRPr="005D594C">
        <w:t>выставляется аспиранту, кот</w:t>
      </w:r>
      <w:r w:rsidR="00E254DB">
        <w:t>орый глубоко и прочно усвоил ма</w:t>
      </w:r>
      <w:r w:rsidRPr="005D594C">
        <w:t xml:space="preserve">териал и исчерпывающе, грамотно, логически стройно и творчески его изложил. Соответствующие знание, умения и владение сформированы полностью. </w:t>
      </w:r>
    </w:p>
    <w:p w:rsidR="00E254DB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rPr>
          <w:b/>
          <w:bCs/>
        </w:rPr>
        <w:t xml:space="preserve">Оценка «хорошо» </w:t>
      </w:r>
      <w:r w:rsidRPr="005D594C">
        <w:t>выставляется аспиранту, кот</w:t>
      </w:r>
      <w:r w:rsidR="00E254DB">
        <w:t>орый твердо знает материал, гра</w:t>
      </w:r>
      <w:r w:rsidRPr="005D594C">
        <w:t xml:space="preserve">мотно и по существу его излагает. Аспирант не допускает существенных неточностей в ответе на вопросы. Соответствующие знание, умения и владение сформированы в целом полностью, но содержат отдельные пробелы. </w:t>
      </w:r>
    </w:p>
    <w:p w:rsidR="00E254DB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rPr>
          <w:b/>
          <w:bCs/>
        </w:rPr>
        <w:t xml:space="preserve">Оценка «удовлетворительно» </w:t>
      </w:r>
      <w:r w:rsidRPr="005D594C">
        <w:t>выставляется аспиранту, который имеет знания только основного материала, но не усвоил его детали, д</w:t>
      </w:r>
      <w:r w:rsidR="00E254DB">
        <w:t>опускает неточности, недостаточ</w:t>
      </w:r>
      <w:r w:rsidRPr="005D594C">
        <w:t xml:space="preserve">но правильные формулировки, нарушения последовательности в изложении материала. Аспирант показывает общее, но не структурированное знание, в целом успешное, но не систематическое умение и владение соответствующих компетенций. </w:t>
      </w:r>
    </w:p>
    <w:p w:rsidR="005D594C" w:rsidRDefault="005D594C" w:rsidP="00BE45EE">
      <w:pPr>
        <w:pStyle w:val="a5"/>
        <w:tabs>
          <w:tab w:val="center" w:pos="0"/>
        </w:tabs>
        <w:ind w:firstLine="284"/>
        <w:contextualSpacing/>
        <w:mirrorIndents/>
        <w:jc w:val="both"/>
      </w:pPr>
      <w:r w:rsidRPr="005D594C">
        <w:rPr>
          <w:b/>
          <w:bCs/>
        </w:rPr>
        <w:t xml:space="preserve">Оценка «неудовлетворительно» </w:t>
      </w:r>
      <w:r w:rsidRPr="005D594C">
        <w:t>выставляется а</w:t>
      </w:r>
      <w:r w:rsidR="00E254DB">
        <w:t>спиранту, который не усвоил зна</w:t>
      </w:r>
      <w:r w:rsidRPr="005D594C">
        <w:t xml:space="preserve">чительной части материала, допускает существенные ошибки. Аспирант показывает фрагментарные знания (или их отсутствие), частично </w:t>
      </w:r>
      <w:r w:rsidR="00E254DB">
        <w:t xml:space="preserve">освоенное умение (или его </w:t>
      </w:r>
      <w:r w:rsidR="00E254DB">
        <w:lastRenderedPageBreak/>
        <w:t>отсут</w:t>
      </w:r>
      <w:r w:rsidRPr="005D594C">
        <w:t>ствие), фрагментарное применение навыка (или его от</w:t>
      </w:r>
      <w:r w:rsidR="00E254DB">
        <w:t>сутствие) соответствующих компе</w:t>
      </w:r>
      <w:r w:rsidRPr="005D594C">
        <w:t>тенций. Списывание является основанием для получения оценки «неудовлетворительно».</w:t>
      </w:r>
    </w:p>
    <w:p w:rsidR="002352CD" w:rsidRPr="00AC7103" w:rsidRDefault="002352CD" w:rsidP="00BE45EE">
      <w:pPr>
        <w:pStyle w:val="a5"/>
        <w:tabs>
          <w:tab w:val="clear" w:pos="4677"/>
          <w:tab w:val="center" w:pos="0"/>
        </w:tabs>
        <w:contextualSpacing/>
        <w:mirrorIndents/>
        <w:jc w:val="both"/>
        <w:rPr>
          <w:b/>
        </w:rPr>
      </w:pPr>
    </w:p>
    <w:p w:rsidR="00973417" w:rsidRDefault="002352CD" w:rsidP="00BE45EE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contextualSpacing/>
        <w:mirrorIndents/>
        <w:jc w:val="center"/>
        <w:rPr>
          <w:b/>
        </w:rPr>
      </w:pPr>
      <w:r>
        <w:rPr>
          <w:b/>
        </w:rPr>
        <w:t>НАУЧНЫЙ ДОКЛАД ОБ ОСНОВНЫХ РЕЗУЛЬТАТАХ ПОДГОТОВЛЕННОЙ НАУЧНО-КВАЛИФИКАЦИОННОЙ РАБОТЫ (ДИССЕРТАЦИИ)</w:t>
      </w:r>
    </w:p>
    <w:p w:rsidR="004C6567" w:rsidRDefault="004C6567" w:rsidP="00BE45EE">
      <w:pPr>
        <w:pStyle w:val="a5"/>
        <w:widowControl w:val="0"/>
        <w:autoSpaceDE w:val="0"/>
        <w:autoSpaceDN w:val="0"/>
        <w:adjustRightInd w:val="0"/>
        <w:ind w:left="720"/>
        <w:contextualSpacing/>
        <w:mirrorIndents/>
        <w:rPr>
          <w:b/>
        </w:rPr>
      </w:pPr>
    </w:p>
    <w:p w:rsidR="002352CD" w:rsidRPr="004C6567" w:rsidRDefault="002352CD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4C6567">
        <w:rPr>
          <w:b/>
        </w:rPr>
        <w:t>8.1 Характеристика научно-квалификационной работы (диссертации)</w:t>
      </w:r>
    </w:p>
    <w:p w:rsidR="004C6567" w:rsidRDefault="004C6567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both"/>
      </w:pP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>Представление основных результатов выполне</w:t>
      </w:r>
      <w:r>
        <w:t>нной научно-квалификационной ра</w:t>
      </w:r>
      <w:r w:rsidRPr="004C6567">
        <w:t xml:space="preserve">боты (диссертации) по теме, утвержденной приказом ректора в рамках направленности (профиля) программы аспирантуры, проводится в форме научного доклада. </w:t>
      </w: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 xml:space="preserve">Научно-квалификационная работа (диссертация) – работа, в которой содержится решение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 </w:t>
      </w: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>Подготовленная научно-квалификационная рабо</w:t>
      </w:r>
      <w:r>
        <w:t>та должна соответствовать крите</w:t>
      </w:r>
      <w:r w:rsidRPr="004C6567">
        <w:t>риям, установленным для научно-квалификационной работы (диссертации) на соискание ученой степени кандидата наук в соответствии с тр</w:t>
      </w:r>
      <w:r>
        <w:t>ебованиями, устанавливаемыми По</w:t>
      </w:r>
      <w:r w:rsidRPr="004C6567">
        <w:t xml:space="preserve">становлением Правительства РФ от 24.09.2013 г. № 842 «О порядке присуждения ученых степеней». </w:t>
      </w: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>Основные научные результаты диссертации дол</w:t>
      </w:r>
      <w:r>
        <w:t>жны быть опубликованы в рецензи</w:t>
      </w:r>
      <w:r w:rsidRPr="004C6567">
        <w:t xml:space="preserve">руемых научных изданиях. </w:t>
      </w: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 xml:space="preserve">Количество публикаций, в которых излагаются </w:t>
      </w:r>
      <w:r>
        <w:t>основные научные результаты дис</w:t>
      </w:r>
      <w:r w:rsidRPr="004C6567">
        <w:t xml:space="preserve">сертации, в рецензируемых изданиях должно быть: </w:t>
      </w: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 xml:space="preserve">– в области социально-экономических наук – не менее 3; </w:t>
      </w: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 xml:space="preserve">– в остальных областях – не менее 2. </w:t>
      </w: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>К публикациям, в которых излагаются основные научные результаты диссертации, приравниваются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</w:t>
      </w:r>
      <w:r>
        <w:t>ин, базу данных, топологию инте</w:t>
      </w:r>
      <w:r w:rsidRPr="004C6567">
        <w:t xml:space="preserve">гральных микросхем, зарегистрированные в установленном порядке. </w:t>
      </w: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 xml:space="preserve">В диссертации аспирант обязан ссылаться на автора и (или) источник заимствования материалов или отдельных результатов. </w:t>
      </w:r>
    </w:p>
    <w:p w:rsidR="004C6567" w:rsidRDefault="004C6567" w:rsidP="00BE45EE">
      <w:pPr>
        <w:pStyle w:val="a5"/>
        <w:widowControl w:val="0"/>
        <w:ind w:firstLine="284"/>
        <w:contextualSpacing/>
        <w:mirrorIndents/>
        <w:jc w:val="both"/>
      </w:pPr>
      <w:r w:rsidRPr="004C6567">
        <w:t xml:space="preserve">При использовании в диссертации результатов </w:t>
      </w:r>
      <w:r>
        <w:t>научных работ, выполненных аспи</w:t>
      </w:r>
      <w:r w:rsidRPr="004C6567">
        <w:t>рантом лично и (или) в соавторстве, аспирант обязан от</w:t>
      </w:r>
      <w:r>
        <w:t>метить в диссертации это обстоя</w:t>
      </w:r>
      <w:r w:rsidRPr="004C6567">
        <w:t>тельство.</w:t>
      </w:r>
    </w:p>
    <w:p w:rsidR="004C6567" w:rsidRDefault="004C6567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both"/>
      </w:pPr>
    </w:p>
    <w:p w:rsidR="002352CD" w:rsidRPr="00E0189F" w:rsidRDefault="002352CD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E0189F">
        <w:rPr>
          <w:b/>
        </w:rPr>
        <w:t>8.2 Структура научно-квалификационной работы (диссертации)</w:t>
      </w:r>
    </w:p>
    <w:p w:rsidR="004C6567" w:rsidRDefault="004C6567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both"/>
      </w:pPr>
    </w:p>
    <w:p w:rsidR="00C76093" w:rsidRDefault="00E0189F" w:rsidP="00BE45EE">
      <w:pPr>
        <w:pStyle w:val="a5"/>
        <w:widowControl w:val="0"/>
        <w:ind w:firstLine="284"/>
        <w:contextualSpacing/>
        <w:mirrorIndents/>
        <w:jc w:val="both"/>
      </w:pPr>
      <w:r w:rsidRPr="00E0189F">
        <w:t xml:space="preserve">Диссертация оформляется в виде рукописи и имеет следующую структуру: </w:t>
      </w:r>
    </w:p>
    <w:p w:rsidR="00C76093" w:rsidRDefault="00E0189F" w:rsidP="00BE45EE">
      <w:pPr>
        <w:pStyle w:val="a5"/>
        <w:widowControl w:val="0"/>
        <w:ind w:firstLine="284"/>
        <w:contextualSpacing/>
        <w:mirrorIndents/>
        <w:jc w:val="both"/>
      </w:pPr>
      <w:r w:rsidRPr="00E0189F">
        <w:t xml:space="preserve">– титульный лист; </w:t>
      </w:r>
    </w:p>
    <w:p w:rsidR="00C76093" w:rsidRDefault="00E0189F" w:rsidP="00BE45EE">
      <w:pPr>
        <w:pStyle w:val="a5"/>
        <w:widowControl w:val="0"/>
        <w:ind w:firstLine="284"/>
        <w:contextualSpacing/>
        <w:mirrorIndents/>
        <w:jc w:val="both"/>
      </w:pPr>
      <w:r w:rsidRPr="00E0189F">
        <w:t xml:space="preserve">– оглавление; </w:t>
      </w:r>
    </w:p>
    <w:p w:rsidR="00C76093" w:rsidRDefault="00E0189F" w:rsidP="00BE45EE">
      <w:pPr>
        <w:pStyle w:val="a5"/>
        <w:widowControl w:val="0"/>
        <w:ind w:firstLine="284"/>
        <w:contextualSpacing/>
        <w:mirrorIndents/>
        <w:jc w:val="both"/>
      </w:pPr>
      <w:r w:rsidRPr="00E0189F">
        <w:t xml:space="preserve">– текст диссертации, включающий в себя введение, основную часть, заключение, список литературы. </w:t>
      </w:r>
    </w:p>
    <w:p w:rsidR="00C76093" w:rsidRDefault="00E0189F" w:rsidP="00BE45EE">
      <w:pPr>
        <w:pStyle w:val="a5"/>
        <w:widowControl w:val="0"/>
        <w:ind w:firstLine="284"/>
        <w:contextualSpacing/>
        <w:mirrorIndents/>
        <w:jc w:val="both"/>
      </w:pPr>
      <w:r w:rsidRPr="00E0189F">
        <w:t>Текст диссертации также может включать спис</w:t>
      </w:r>
      <w:r w:rsidR="00C76093">
        <w:t>ок сокращений и условных обозна</w:t>
      </w:r>
      <w:r w:rsidRPr="00E0189F">
        <w:t xml:space="preserve">чений, словарь терминов, список иллюстративного материала, приложения. </w:t>
      </w:r>
    </w:p>
    <w:p w:rsidR="00C76093" w:rsidRDefault="00E0189F" w:rsidP="00BE45EE">
      <w:pPr>
        <w:pStyle w:val="a5"/>
        <w:widowControl w:val="0"/>
        <w:ind w:firstLine="284"/>
        <w:contextualSpacing/>
        <w:mirrorIndents/>
        <w:jc w:val="both"/>
      </w:pPr>
      <w:r w:rsidRPr="00E0189F">
        <w:t>Введение к диссертации включает в себя актуальность избранной темы, степень ее разработанности, цели и задачи, научную новизну, тео</w:t>
      </w:r>
      <w:r w:rsidR="00C76093">
        <w:t>ретическую и практическую значи</w:t>
      </w:r>
      <w:r w:rsidRPr="00E0189F">
        <w:t>мость работы, методологию и методы диссертационног</w:t>
      </w:r>
      <w:r w:rsidR="00C76093">
        <w:t xml:space="preserve">о исследования, положения, </w:t>
      </w:r>
      <w:r w:rsidR="00C76093">
        <w:lastRenderedPageBreak/>
        <w:t>выно</w:t>
      </w:r>
      <w:r w:rsidRPr="00E0189F">
        <w:t>симые на защиту, степень достове</w:t>
      </w:r>
      <w:r w:rsidR="00C76093">
        <w:t>рности и апробацию результатов.</w:t>
      </w:r>
    </w:p>
    <w:p w:rsidR="00C76093" w:rsidRDefault="00E0189F" w:rsidP="00BE45EE">
      <w:pPr>
        <w:pStyle w:val="a5"/>
        <w:widowControl w:val="0"/>
        <w:ind w:firstLine="284"/>
        <w:contextualSpacing/>
        <w:mirrorIndents/>
        <w:jc w:val="both"/>
      </w:pPr>
      <w:r w:rsidRPr="00E0189F">
        <w:t>В основной части текст диссертации подразделяет</w:t>
      </w:r>
      <w:r w:rsidR="00C76093">
        <w:t>ся на главы и параграфы или раз</w:t>
      </w:r>
      <w:r w:rsidRPr="00E0189F">
        <w:t xml:space="preserve">делы и подразделы, которые нумеруются арабскими цифрами. </w:t>
      </w:r>
    </w:p>
    <w:p w:rsidR="004C6567" w:rsidRDefault="00E0189F" w:rsidP="00BE45EE">
      <w:pPr>
        <w:pStyle w:val="a5"/>
        <w:widowControl w:val="0"/>
        <w:ind w:firstLine="284"/>
        <w:contextualSpacing/>
        <w:mirrorIndents/>
        <w:jc w:val="both"/>
      </w:pPr>
      <w:r w:rsidRPr="00E0189F">
        <w:t xml:space="preserve">В заключение диссертации излагаются итоги </w:t>
      </w:r>
      <w:r w:rsidR="00C76093">
        <w:t>выполненного исследования, реко</w:t>
      </w:r>
      <w:r w:rsidRPr="00E0189F">
        <w:t>мендации, перспективы дальнейшей разработки темы.</w:t>
      </w:r>
    </w:p>
    <w:p w:rsidR="004C6567" w:rsidRDefault="004C6567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both"/>
      </w:pPr>
    </w:p>
    <w:p w:rsidR="002352CD" w:rsidRPr="00C76093" w:rsidRDefault="002352CD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C76093">
        <w:rPr>
          <w:b/>
        </w:rPr>
        <w:t xml:space="preserve">8.3 Критерии оценки представления научного </w:t>
      </w:r>
      <w:proofErr w:type="gramStart"/>
      <w:r w:rsidRPr="00C76093">
        <w:rPr>
          <w:b/>
        </w:rPr>
        <w:t>доклада</w:t>
      </w:r>
      <w:proofErr w:type="gramEnd"/>
      <w:r w:rsidRPr="00C76093">
        <w:rPr>
          <w:b/>
        </w:rPr>
        <w:t xml:space="preserve"> об основных результатах подготовленной научно-квалификационной работы (диссертации)</w:t>
      </w:r>
    </w:p>
    <w:p w:rsidR="00C76093" w:rsidRDefault="00C76093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both"/>
      </w:pPr>
    </w:p>
    <w:p w:rsidR="00C76093" w:rsidRDefault="00C76093" w:rsidP="00BE45EE">
      <w:pPr>
        <w:pStyle w:val="a5"/>
        <w:widowControl w:val="0"/>
        <w:ind w:firstLine="284"/>
        <w:contextualSpacing/>
        <w:mirrorIndents/>
        <w:jc w:val="both"/>
      </w:pPr>
      <w:r w:rsidRPr="00C76093">
        <w:t xml:space="preserve">Результаты представления научного доклада по выполненной научно-квалификационной работе (диссертации) определяются оценками «зачтено», «не зачтено». Оценка «зачтено» означает успешное прохождение аттестационного испытания. </w:t>
      </w:r>
    </w:p>
    <w:p w:rsidR="00C76093" w:rsidRDefault="00C76093" w:rsidP="00BE45EE">
      <w:pPr>
        <w:pStyle w:val="a5"/>
        <w:widowControl w:val="0"/>
        <w:ind w:firstLine="284"/>
        <w:contextualSpacing/>
        <w:mirrorIndents/>
        <w:jc w:val="both"/>
      </w:pPr>
      <w:r w:rsidRPr="00C76093">
        <w:rPr>
          <w:b/>
          <w:bCs/>
        </w:rPr>
        <w:t xml:space="preserve">Оценка «зачтено» </w:t>
      </w:r>
      <w:r w:rsidRPr="00C76093">
        <w:t>выставляется за доклад по работе, соответствующей критериям, установленным для научно-квалификационной работы (диссертации) на соискание ученой степени кандидата наук в соответствии с требования</w:t>
      </w:r>
      <w:r>
        <w:t>ми, устанавливаемыми Постановле</w:t>
      </w:r>
      <w:r w:rsidRPr="00C76093">
        <w:t xml:space="preserve">нием Правительства РФ от 24.09.2013 № 842 «О порядке присуждения ученых степеней»: </w:t>
      </w:r>
    </w:p>
    <w:p w:rsidR="00C76093" w:rsidRDefault="00C76093" w:rsidP="00BE45EE">
      <w:pPr>
        <w:pStyle w:val="a5"/>
        <w:widowControl w:val="0"/>
        <w:ind w:firstLine="284"/>
        <w:contextualSpacing/>
        <w:mirrorIndents/>
        <w:jc w:val="both"/>
      </w:pPr>
      <w:r w:rsidRPr="00C76093">
        <w:t xml:space="preserve">– в работе должно содержатся решение </w:t>
      </w:r>
      <w:proofErr w:type="gramStart"/>
      <w:r w:rsidRPr="00C76093">
        <w:t>задачи, имеющей значение для развития соответствующей отрасли знаний либо изложены</w:t>
      </w:r>
      <w:proofErr w:type="gramEnd"/>
      <w:r w:rsidRPr="00C76093">
        <w:t xml:space="preserve"> но</w:t>
      </w:r>
      <w:r>
        <w:t>вые научно обоснованные техниче</w:t>
      </w:r>
      <w:r w:rsidRPr="00C76093">
        <w:t xml:space="preserve">ские, технологические или иные решения и разработки, имеющие существенное значение для развития страны; </w:t>
      </w:r>
    </w:p>
    <w:p w:rsidR="00C76093" w:rsidRDefault="00C76093" w:rsidP="00BE45EE">
      <w:pPr>
        <w:pStyle w:val="a5"/>
        <w:widowControl w:val="0"/>
        <w:ind w:firstLine="284"/>
        <w:contextualSpacing/>
        <w:mirrorIndents/>
        <w:jc w:val="both"/>
      </w:pPr>
      <w:r w:rsidRPr="00C76093">
        <w:t>– диссертация должна быть написана аспиранто</w:t>
      </w:r>
      <w:r>
        <w:t>м самостоятельно, обладать внут</w:t>
      </w:r>
      <w:r w:rsidRPr="00C76093">
        <w:t>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</w:t>
      </w:r>
      <w:r>
        <w:t>;</w:t>
      </w:r>
    </w:p>
    <w:p w:rsidR="00C76093" w:rsidRDefault="00C76093" w:rsidP="00BE45EE">
      <w:pPr>
        <w:pStyle w:val="a5"/>
        <w:widowControl w:val="0"/>
        <w:ind w:firstLine="284"/>
        <w:contextualSpacing/>
        <w:mirrorIndents/>
        <w:jc w:val="both"/>
      </w:pPr>
      <w:r w:rsidRPr="00C76093">
        <w:t>– 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</w:t>
      </w:r>
      <w:r>
        <w:t>омендации по использованию науч</w:t>
      </w:r>
      <w:r w:rsidRPr="00C76093">
        <w:t xml:space="preserve">ных выводов; </w:t>
      </w:r>
    </w:p>
    <w:p w:rsidR="00C76093" w:rsidRDefault="00C76093" w:rsidP="00BE45EE">
      <w:pPr>
        <w:pStyle w:val="a5"/>
        <w:widowControl w:val="0"/>
        <w:ind w:firstLine="284"/>
        <w:contextualSpacing/>
        <w:mirrorIndents/>
        <w:jc w:val="both"/>
      </w:pPr>
      <w:r w:rsidRPr="00C76093">
        <w:t xml:space="preserve">– предложенные автором диссертации решения должны быть аргументированы и оценены по сравнению с другими известными решениями; </w:t>
      </w:r>
    </w:p>
    <w:p w:rsidR="00C76093" w:rsidRDefault="00C76093" w:rsidP="00BE45EE">
      <w:pPr>
        <w:pStyle w:val="a5"/>
        <w:widowControl w:val="0"/>
        <w:ind w:firstLine="284"/>
        <w:contextualSpacing/>
        <w:mirrorIndents/>
        <w:jc w:val="both"/>
      </w:pPr>
      <w:r w:rsidRPr="00C76093">
        <w:t>– основные научные результаты диссертации д</w:t>
      </w:r>
      <w:r>
        <w:t>олжны быть опубликованы в рецен</w:t>
      </w:r>
      <w:r w:rsidRPr="00C76093">
        <w:t>зируемых научных изданиях. Количество публикаций, в которых излагаются основные научные результаты диссертации, в рецензируемых изд</w:t>
      </w:r>
      <w:r>
        <w:t>аниях должно быть: в области со</w:t>
      </w:r>
      <w:r w:rsidRPr="00C76093">
        <w:t xml:space="preserve">циально-экономических наук – не менее 3; в остальных областях – не менее 2. </w:t>
      </w:r>
    </w:p>
    <w:p w:rsidR="00C76093" w:rsidRDefault="00C76093" w:rsidP="00BE45EE">
      <w:pPr>
        <w:pStyle w:val="a5"/>
        <w:widowControl w:val="0"/>
        <w:ind w:firstLine="284"/>
        <w:contextualSpacing/>
        <w:mirrorIndents/>
        <w:jc w:val="both"/>
      </w:pPr>
      <w:r w:rsidRPr="00C76093">
        <w:t>Аспирант должен в процессе доклада показать полное или в целом сформ</w:t>
      </w:r>
      <w:r>
        <w:t>ирован</w:t>
      </w:r>
      <w:r w:rsidRPr="00C76093">
        <w:t xml:space="preserve">ное знание, полностью сформированное или в целом сформированное умение и владение соответствующих компетенций. </w:t>
      </w:r>
    </w:p>
    <w:p w:rsidR="00C76093" w:rsidRDefault="00C76093" w:rsidP="00BE45EE">
      <w:pPr>
        <w:pStyle w:val="a5"/>
        <w:widowControl w:val="0"/>
        <w:ind w:firstLine="284"/>
        <w:contextualSpacing/>
        <w:mirrorIndents/>
        <w:jc w:val="both"/>
      </w:pPr>
      <w:r w:rsidRPr="00C76093">
        <w:t xml:space="preserve">Если </w:t>
      </w:r>
      <w:proofErr w:type="gramStart"/>
      <w:r w:rsidRPr="00C76093">
        <w:t>научно-квалификационная</w:t>
      </w:r>
      <w:proofErr w:type="gramEnd"/>
      <w:r w:rsidRPr="00C76093">
        <w:t xml:space="preserve"> работе не соответствует полностью или частично перечисленным выше критериям и/или аспирант показывает фрагментарные знания (или их отсутствие), частично освоенное умение (или его отсутствие), фрагментарное наличие навыка (или его отсутствие) соответствующих компетенций, то результаты представления</w:t>
      </w:r>
      <w:r>
        <w:t xml:space="preserve"> </w:t>
      </w:r>
      <w:r w:rsidRPr="00C76093">
        <w:t>научного доклада по выполненной научно-квалификац</w:t>
      </w:r>
      <w:r>
        <w:t>ионной работе определяются оцен</w:t>
      </w:r>
      <w:r w:rsidRPr="00C76093">
        <w:t>кой «не зачтено».</w:t>
      </w:r>
    </w:p>
    <w:p w:rsidR="002352CD" w:rsidRPr="00216CFD" w:rsidRDefault="002352CD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both"/>
      </w:pPr>
    </w:p>
    <w:p w:rsidR="007842F2" w:rsidRPr="002352CD" w:rsidRDefault="007842F2" w:rsidP="00BE45EE">
      <w:pPr>
        <w:pStyle w:val="a5"/>
        <w:widowControl w:val="0"/>
        <w:autoSpaceDE w:val="0"/>
        <w:autoSpaceDN w:val="0"/>
        <w:adjustRightInd w:val="0"/>
        <w:contextualSpacing/>
        <w:mirrorIndents/>
        <w:jc w:val="right"/>
        <w:rPr>
          <w:b/>
        </w:rPr>
      </w:pPr>
    </w:p>
    <w:p w:rsidR="00973417" w:rsidRDefault="002352CD" w:rsidP="00BE45EE">
      <w:pPr>
        <w:pStyle w:val="a9"/>
        <w:mirrorIndents/>
        <w:jc w:val="center"/>
        <w:rPr>
          <w:b/>
        </w:rPr>
      </w:pPr>
      <w:r>
        <w:rPr>
          <w:b/>
        </w:rPr>
        <w:t>Перечень вопросов первого блока государственного экзамена</w:t>
      </w:r>
    </w:p>
    <w:p w:rsidR="007842F2" w:rsidRDefault="007842F2" w:rsidP="00BE45EE">
      <w:pPr>
        <w:pStyle w:val="a9"/>
        <w:mirrorIndents/>
        <w:jc w:val="center"/>
        <w:rPr>
          <w:b/>
        </w:rPr>
      </w:pPr>
    </w:p>
    <w:p w:rsidR="002352CD" w:rsidRPr="007842F2" w:rsidRDefault="002352CD" w:rsidP="00BE45EE">
      <w:pPr>
        <w:pStyle w:val="a9"/>
        <w:ind w:left="0"/>
        <w:mirrorIndents/>
        <w:jc w:val="center"/>
      </w:pPr>
      <w:r w:rsidRPr="007842F2">
        <w:t>(1-й вопрос, направленный на подтверждение части квалификации «Исследователь»)</w:t>
      </w:r>
    </w:p>
    <w:p w:rsidR="002352CD" w:rsidRDefault="002352CD" w:rsidP="00BE45EE">
      <w:pPr>
        <w:pStyle w:val="a9"/>
        <w:mirrorIndents/>
        <w:rPr>
          <w:b/>
        </w:rPr>
      </w:pPr>
    </w:p>
    <w:p w:rsidR="005B1CF7" w:rsidRPr="00780F40" w:rsidRDefault="005B1CF7" w:rsidP="00BE45EE">
      <w:pPr>
        <w:tabs>
          <w:tab w:val="num" w:pos="360"/>
        </w:tabs>
        <w:ind w:left="360" w:hanging="360"/>
        <w:contextualSpacing/>
        <w:mirrorIndents/>
        <w:jc w:val="center"/>
        <w:rPr>
          <w:b/>
        </w:rPr>
      </w:pPr>
      <w:r w:rsidRPr="00780F40">
        <w:rPr>
          <w:b/>
        </w:rPr>
        <w:t>1. Математическое программирование</w:t>
      </w:r>
    </w:p>
    <w:p w:rsidR="005B1CF7" w:rsidRDefault="005B1CF7" w:rsidP="00BE45EE">
      <w:pPr>
        <w:tabs>
          <w:tab w:val="num" w:pos="0"/>
        </w:tabs>
        <w:ind w:left="33" w:hanging="33"/>
        <w:contextualSpacing/>
        <w:mirrorIndents/>
        <w:jc w:val="both"/>
      </w:pPr>
      <w:r>
        <w:lastRenderedPageBreak/>
        <w:t xml:space="preserve">1. </w:t>
      </w:r>
      <w:r w:rsidRPr="006F2B0C">
        <w:t>Теоремы о достижении нижней грани функции (функционала) на множестве (в Е</w:t>
      </w:r>
      <w:proofErr w:type="gramStart"/>
      <w:r w:rsidRPr="006F2B0C">
        <w:rPr>
          <w:vertAlign w:val="superscript"/>
          <w:lang w:val="en-US"/>
        </w:rPr>
        <w:t>N</w:t>
      </w:r>
      <w:proofErr w:type="gramEnd"/>
      <w:r>
        <w:t xml:space="preserve">, в </w:t>
      </w:r>
      <w:r w:rsidRPr="006F2B0C">
        <w:t>метрических пространствах, в гильбертовых пространствах).</w:t>
      </w:r>
    </w:p>
    <w:p w:rsidR="005B1CF7" w:rsidRDefault="005B1CF7" w:rsidP="00BE45EE">
      <w:pPr>
        <w:tabs>
          <w:tab w:val="num" w:pos="0"/>
        </w:tabs>
        <w:ind w:left="33" w:hanging="33"/>
        <w:contextualSpacing/>
        <w:mirrorIndents/>
        <w:jc w:val="both"/>
      </w:pPr>
      <w:r>
        <w:t xml:space="preserve">2. </w:t>
      </w:r>
      <w:r w:rsidRPr="006F2B0C">
        <w:t>Выпуклые множества, вы</w:t>
      </w:r>
      <w:r>
        <w:t xml:space="preserve">пуклые функции, </w:t>
      </w:r>
      <w:proofErr w:type="gramStart"/>
      <w:r>
        <w:t>сильно выпуклые</w:t>
      </w:r>
      <w:proofErr w:type="gramEnd"/>
      <w:r>
        <w:t xml:space="preserve"> </w:t>
      </w:r>
      <w:r w:rsidRPr="006F2B0C">
        <w:t>функции, их свойства.</w:t>
      </w:r>
    </w:p>
    <w:p w:rsidR="005B1CF7" w:rsidRDefault="005B1CF7" w:rsidP="00BE45EE">
      <w:pPr>
        <w:tabs>
          <w:tab w:val="num" w:pos="0"/>
        </w:tabs>
        <w:ind w:left="33" w:hanging="33"/>
        <w:contextualSpacing/>
        <w:mirrorIndents/>
        <w:jc w:val="both"/>
      </w:pPr>
      <w:r>
        <w:t xml:space="preserve">3. </w:t>
      </w:r>
      <w:r w:rsidRPr="006F2B0C">
        <w:t>Критерии оптимальности в гладких выпукл</w:t>
      </w:r>
      <w:r>
        <w:t xml:space="preserve">ых задачах минимизации (в форме </w:t>
      </w:r>
      <w:r w:rsidRPr="006F2B0C">
        <w:t>вариационного неравенства   &lt;</w:t>
      </w:r>
      <w:r w:rsidRPr="006F2B0C">
        <w:rPr>
          <w:lang w:val="en-US"/>
        </w:rPr>
        <w:t>f</w:t>
      </w:r>
      <w:r w:rsidRPr="006F2B0C">
        <w:t>'(</w:t>
      </w:r>
      <w:r w:rsidRPr="006F2B0C">
        <w:rPr>
          <w:lang w:val="en-US"/>
        </w:rPr>
        <w:t>x</w:t>
      </w:r>
      <w:r w:rsidRPr="006F2B0C">
        <w:rPr>
          <w:vertAlign w:val="subscript"/>
        </w:rPr>
        <w:t>*</w:t>
      </w:r>
      <w:r w:rsidRPr="006F2B0C">
        <w:t xml:space="preserve">), </w:t>
      </w:r>
      <w:r w:rsidRPr="006F2B0C">
        <w:rPr>
          <w:lang w:val="en-US"/>
        </w:rPr>
        <w:t>x</w:t>
      </w:r>
      <w:r w:rsidRPr="006F2B0C">
        <w:t xml:space="preserve">- </w:t>
      </w:r>
      <w:r w:rsidRPr="006F2B0C">
        <w:rPr>
          <w:lang w:val="en-US"/>
        </w:rPr>
        <w:t>x</w:t>
      </w:r>
      <w:r w:rsidRPr="006F2B0C">
        <w:rPr>
          <w:vertAlign w:val="subscript"/>
        </w:rPr>
        <w:t>*</w:t>
      </w:r>
      <w:r w:rsidRPr="006F2B0C">
        <w:t xml:space="preserve"> &gt; </w:t>
      </w:r>
      <w:r w:rsidRPr="006F2B0C">
        <w:sym w:font="Symbol" w:char="F0B3"/>
      </w:r>
      <w:r w:rsidRPr="006F2B0C">
        <w:t xml:space="preserve"> 0 </w:t>
      </w:r>
      <w:r w:rsidRPr="006F2B0C">
        <w:sym w:font="Symbol" w:char="F022"/>
      </w:r>
      <w:r w:rsidRPr="006F2B0C">
        <w:t xml:space="preserve"> </w:t>
      </w:r>
      <w:r w:rsidRPr="006F2B0C">
        <w:rPr>
          <w:lang w:val="en-US"/>
        </w:rPr>
        <w:t>x</w:t>
      </w:r>
      <w:r w:rsidRPr="006F2B0C">
        <w:t xml:space="preserve"> из </w:t>
      </w:r>
      <w:r w:rsidRPr="006F2B0C">
        <w:rPr>
          <w:lang w:val="en-US"/>
        </w:rPr>
        <w:t>X</w:t>
      </w:r>
      <w:r w:rsidRPr="006F2B0C">
        <w:t>).</w:t>
      </w:r>
    </w:p>
    <w:p w:rsidR="005B1CF7" w:rsidRDefault="005B1CF7" w:rsidP="00BE45EE">
      <w:pPr>
        <w:tabs>
          <w:tab w:val="num" w:pos="0"/>
        </w:tabs>
        <w:ind w:left="33" w:hanging="33"/>
        <w:contextualSpacing/>
        <w:mirrorIndents/>
        <w:jc w:val="both"/>
      </w:pPr>
      <w:r>
        <w:t xml:space="preserve">4. </w:t>
      </w:r>
      <w:r w:rsidRPr="006F2B0C">
        <w:t>Правило множителей Лагранжа.</w:t>
      </w:r>
    </w:p>
    <w:p w:rsidR="002352CD" w:rsidRPr="007842F2" w:rsidRDefault="005B1CF7" w:rsidP="00BE45EE">
      <w:pPr>
        <w:contextualSpacing/>
        <w:mirrorIndents/>
        <w:jc w:val="both"/>
      </w:pPr>
      <w:r>
        <w:t xml:space="preserve">5. </w:t>
      </w:r>
      <w:r w:rsidRPr="006F2B0C">
        <w:t xml:space="preserve">Теорема </w:t>
      </w:r>
      <w:proofErr w:type="spellStart"/>
      <w:r w:rsidRPr="006F2B0C">
        <w:t>Куна-Таккера</w:t>
      </w:r>
      <w:proofErr w:type="spellEnd"/>
      <w:r w:rsidRPr="006F2B0C">
        <w:t>, двойственная задача, ее свойства</w:t>
      </w:r>
    </w:p>
    <w:p w:rsidR="005B1CF7" w:rsidRDefault="005B1CF7" w:rsidP="00BE45EE">
      <w:pPr>
        <w:pStyle w:val="6"/>
        <w:contextualSpacing/>
        <w:mirrorIndents/>
        <w:jc w:val="both"/>
      </w:pPr>
    </w:p>
    <w:p w:rsidR="005B1CF7" w:rsidRPr="006F2B0C" w:rsidRDefault="005B1CF7" w:rsidP="00BE45EE">
      <w:pPr>
        <w:pStyle w:val="6"/>
        <w:contextualSpacing/>
        <w:mirrorIndents/>
        <w:rPr>
          <w:szCs w:val="24"/>
        </w:rPr>
      </w:pPr>
      <w:r>
        <w:t xml:space="preserve">2. </w:t>
      </w:r>
      <w:r w:rsidRPr="006F2B0C">
        <w:rPr>
          <w:szCs w:val="24"/>
        </w:rPr>
        <w:t>Исследование операций, теория игр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1. </w:t>
      </w:r>
      <w:r w:rsidRPr="006F2B0C">
        <w:t>Антагонистические игры. Матричные игры, теорема о минимаксе.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2. </w:t>
      </w:r>
      <w:r w:rsidRPr="006F2B0C">
        <w:t xml:space="preserve">Выпукло-вогнутые антагонистические игры. Теорема существования </w:t>
      </w:r>
      <w:proofErr w:type="spellStart"/>
      <w:r w:rsidRPr="006F2B0C">
        <w:t>седловой</w:t>
      </w:r>
      <w:proofErr w:type="spellEnd"/>
      <w:r w:rsidRPr="006F2B0C">
        <w:t xml:space="preserve"> точки.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3. </w:t>
      </w:r>
      <w:r w:rsidRPr="006F2B0C">
        <w:t xml:space="preserve">Бескоалиционные игры </w:t>
      </w:r>
      <w:r w:rsidRPr="006F2B0C">
        <w:rPr>
          <w:lang w:val="en-US"/>
        </w:rPr>
        <w:t>n</w:t>
      </w:r>
      <w:r w:rsidRPr="006F2B0C">
        <w:t xml:space="preserve"> лиц. Равновесие по </w:t>
      </w:r>
      <w:proofErr w:type="spellStart"/>
      <w:r w:rsidRPr="006F2B0C">
        <w:t>Нэшу</w:t>
      </w:r>
      <w:proofErr w:type="spellEnd"/>
      <w:r w:rsidRPr="006F2B0C">
        <w:t>.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4. </w:t>
      </w:r>
      <w:r w:rsidRPr="006F2B0C">
        <w:t>Принцип гарантированного результата. Минимаксные задачи.</w:t>
      </w:r>
    </w:p>
    <w:p w:rsidR="002352CD" w:rsidRDefault="005B1CF7" w:rsidP="00BE45EE">
      <w:pPr>
        <w:contextualSpacing/>
        <w:mirrorIndents/>
        <w:jc w:val="both"/>
      </w:pPr>
      <w:r>
        <w:t xml:space="preserve">5. </w:t>
      </w:r>
      <w:r w:rsidRPr="006F2B0C">
        <w:t>Многокритериальная оптимизация. Оптимальность по Парето. Лексикографический подход.</w:t>
      </w:r>
    </w:p>
    <w:p w:rsidR="005B1CF7" w:rsidRDefault="005B1CF7" w:rsidP="00BE45EE">
      <w:pPr>
        <w:pStyle w:val="6"/>
        <w:contextualSpacing/>
        <w:mirrorIndents/>
        <w:jc w:val="both"/>
        <w:rPr>
          <w:szCs w:val="24"/>
        </w:rPr>
      </w:pPr>
    </w:p>
    <w:p w:rsidR="005B1CF7" w:rsidRPr="006F2B0C" w:rsidRDefault="005B1CF7" w:rsidP="00BE45EE">
      <w:pPr>
        <w:pStyle w:val="6"/>
        <w:contextualSpacing/>
        <w:mirrorIndents/>
        <w:rPr>
          <w:szCs w:val="24"/>
        </w:rPr>
      </w:pPr>
      <w:r w:rsidRPr="006F2B0C">
        <w:rPr>
          <w:szCs w:val="24"/>
        </w:rPr>
        <w:t>3. Оптимальное управление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1. </w:t>
      </w:r>
      <w:r w:rsidRPr="006F2B0C">
        <w:t>Постановка задач оптимального уравнения, их классификация.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2. </w:t>
      </w:r>
      <w:r w:rsidRPr="006F2B0C">
        <w:t>Принцип максимума Понтрягина. Краевая задача принципа максимума.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3. </w:t>
      </w:r>
      <w:r w:rsidRPr="006F2B0C">
        <w:t>Линейная задача быстродействия, ее свойства (существование решения, число переключений).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4. </w:t>
      </w:r>
      <w:r w:rsidRPr="006F2B0C">
        <w:t>Принцип максимума и вариационное исчисление.</w:t>
      </w:r>
    </w:p>
    <w:p w:rsidR="005B1CF7" w:rsidRDefault="005B1CF7" w:rsidP="00BE45EE">
      <w:pPr>
        <w:contextualSpacing/>
        <w:mirrorIndents/>
        <w:jc w:val="both"/>
      </w:pPr>
      <w:r>
        <w:t xml:space="preserve">5. </w:t>
      </w:r>
      <w:r w:rsidRPr="006F2B0C">
        <w:t>Управляемость и наблюдаемость в линейных системах, их взаимосвязь.</w:t>
      </w:r>
    </w:p>
    <w:p w:rsidR="005B1CF7" w:rsidRDefault="005B1CF7" w:rsidP="00BE45EE">
      <w:pPr>
        <w:contextualSpacing/>
        <w:mirrorIndents/>
        <w:jc w:val="both"/>
      </w:pPr>
    </w:p>
    <w:p w:rsidR="005B1CF7" w:rsidRPr="006F2B0C" w:rsidRDefault="005B1CF7" w:rsidP="00BE45EE">
      <w:pPr>
        <w:pStyle w:val="6"/>
        <w:contextualSpacing/>
        <w:mirrorIndents/>
        <w:rPr>
          <w:szCs w:val="24"/>
        </w:rPr>
      </w:pPr>
      <w:r w:rsidRPr="006F2B0C">
        <w:rPr>
          <w:szCs w:val="24"/>
        </w:rPr>
        <w:t>4. Дискретная оптимизация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1. </w:t>
      </w:r>
      <w:r w:rsidRPr="006F2B0C">
        <w:t xml:space="preserve">Целочисленное линейное программирование (метод Гомори, свойства </w:t>
      </w:r>
      <w:proofErr w:type="spellStart"/>
      <w:r w:rsidRPr="006F2B0C">
        <w:t>унимодулярности</w:t>
      </w:r>
      <w:proofErr w:type="spellEnd"/>
      <w:r w:rsidRPr="006F2B0C">
        <w:t xml:space="preserve"> матрицы ограничений).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2. </w:t>
      </w:r>
      <w:r w:rsidRPr="006F2B0C">
        <w:t xml:space="preserve">Метод ветвей и границ (на примере задач целочисленного или </w:t>
      </w:r>
      <w:proofErr w:type="gramStart"/>
      <w:r w:rsidRPr="006F2B0C">
        <w:t>булева</w:t>
      </w:r>
      <w:proofErr w:type="gramEnd"/>
      <w:r w:rsidRPr="006F2B0C">
        <w:t xml:space="preserve"> линейного программирования).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3. </w:t>
      </w:r>
      <w:r w:rsidRPr="006F2B0C">
        <w:t>Временн</w:t>
      </w:r>
      <w:r>
        <w:t>а</w:t>
      </w:r>
      <w:r w:rsidRPr="006F2B0C">
        <w:t>я сложность решения задач дискретной оптимизации. Основные классы сложности (</w:t>
      </w:r>
      <w:r w:rsidRPr="006F2B0C">
        <w:rPr>
          <w:lang w:val="en-US"/>
        </w:rPr>
        <w:t>P</w:t>
      </w:r>
      <w:r w:rsidRPr="006F2B0C">
        <w:t xml:space="preserve">, </w:t>
      </w:r>
      <w:r w:rsidRPr="006F2B0C">
        <w:rPr>
          <w:lang w:val="en-US"/>
        </w:rPr>
        <w:t>NP</w:t>
      </w:r>
      <w:r w:rsidRPr="006F2B0C">
        <w:t xml:space="preserve">, </w:t>
      </w:r>
      <w:r w:rsidRPr="006F2B0C">
        <w:rPr>
          <w:lang w:val="en-US"/>
        </w:rPr>
        <w:t>NPC</w:t>
      </w:r>
      <w:r w:rsidRPr="006F2B0C">
        <w:t>).</w:t>
      </w:r>
    </w:p>
    <w:p w:rsidR="005B1CF7" w:rsidRDefault="005B1CF7" w:rsidP="00BE45EE">
      <w:pPr>
        <w:contextualSpacing/>
        <w:mirrorIndents/>
        <w:jc w:val="both"/>
      </w:pPr>
      <w:r>
        <w:t xml:space="preserve">4. </w:t>
      </w:r>
      <w:proofErr w:type="gramStart"/>
      <w:r w:rsidRPr="006F2B0C">
        <w:rPr>
          <w:lang w:val="en-US"/>
        </w:rPr>
        <w:t>NP</w:t>
      </w:r>
      <w:r w:rsidRPr="006F2B0C">
        <w:t>–трудные задачи (задача о рюкзаке, задача коммивояжера).</w:t>
      </w:r>
      <w:proofErr w:type="gramEnd"/>
    </w:p>
    <w:p w:rsidR="005B1CF7" w:rsidRDefault="005B1CF7" w:rsidP="00BE45EE">
      <w:pPr>
        <w:contextualSpacing/>
        <w:mirrorIndents/>
        <w:jc w:val="both"/>
      </w:pPr>
    </w:p>
    <w:p w:rsidR="005B1CF7" w:rsidRPr="006F2B0C" w:rsidRDefault="005B1CF7" w:rsidP="00BE45EE">
      <w:pPr>
        <w:pStyle w:val="ab"/>
        <w:ind w:left="360"/>
        <w:contextualSpacing/>
        <w:mirrorIndents/>
        <w:jc w:val="center"/>
        <w:rPr>
          <w:szCs w:val="24"/>
        </w:rPr>
      </w:pPr>
      <w:r>
        <w:rPr>
          <w:szCs w:val="24"/>
        </w:rPr>
        <w:t xml:space="preserve">5. </w:t>
      </w:r>
      <w:r w:rsidRPr="006F2B0C">
        <w:rPr>
          <w:szCs w:val="24"/>
        </w:rPr>
        <w:t>Теория функциональных систем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1. </w:t>
      </w:r>
      <w:r w:rsidRPr="006F2B0C">
        <w:t xml:space="preserve">Проблема полноты. Теорема о полноте систем функций двузначной логики </w:t>
      </w:r>
      <w:r w:rsidRPr="006F2B0C">
        <w:rPr>
          <w:position w:val="-10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7.25pt" o:ole="" fillcolor="window">
            <v:imagedata r:id="rId7" o:title=""/>
          </v:shape>
          <o:OLEObject Type="Embed" ProgID="Equation.3" ShapeID="_x0000_i1025" DrawAspect="Content" ObjectID="_1642927024" r:id="rId8"/>
        </w:object>
      </w:r>
      <w:r>
        <w:t>.</w:t>
      </w:r>
    </w:p>
    <w:p w:rsidR="005B1CF7" w:rsidRPr="006F2B0C" w:rsidRDefault="005B1CF7" w:rsidP="00BE45EE">
      <w:pPr>
        <w:contextualSpacing/>
        <w:mirrorIndents/>
        <w:jc w:val="both"/>
      </w:pPr>
      <w:r>
        <w:rPr>
          <w:color w:val="000000"/>
          <w:spacing w:val="-6"/>
          <w:w w:val="114"/>
        </w:rPr>
        <w:t xml:space="preserve">2. </w:t>
      </w:r>
      <w:r w:rsidRPr="006F2B0C">
        <w:rPr>
          <w:color w:val="000000"/>
          <w:spacing w:val="-6"/>
          <w:w w:val="114"/>
        </w:rPr>
        <w:t xml:space="preserve">Алгоритм распознавания полноты систем функций </w:t>
      </w:r>
      <w:r w:rsidRPr="006F2B0C">
        <w:rPr>
          <w:i/>
          <w:color w:val="000000"/>
          <w:spacing w:val="-6"/>
          <w:w w:val="114"/>
          <w:lang w:val="en-US"/>
        </w:rPr>
        <w:t>k</w:t>
      </w:r>
      <w:r w:rsidRPr="006F2B0C">
        <w:rPr>
          <w:color w:val="000000"/>
          <w:spacing w:val="-6"/>
          <w:w w:val="114"/>
        </w:rPr>
        <w:t>-</w:t>
      </w:r>
      <w:proofErr w:type="spellStart"/>
      <w:r w:rsidRPr="006F2B0C">
        <w:rPr>
          <w:color w:val="000000"/>
          <w:spacing w:val="-6"/>
          <w:w w:val="114"/>
        </w:rPr>
        <w:t>значной</w:t>
      </w:r>
      <w:proofErr w:type="spellEnd"/>
      <w:r w:rsidRPr="006F2B0C">
        <w:rPr>
          <w:color w:val="000000"/>
          <w:spacing w:val="-6"/>
          <w:w w:val="114"/>
        </w:rPr>
        <w:t xml:space="preserve"> логики </w:t>
      </w:r>
      <w:r w:rsidRPr="006F2B0C">
        <w:rPr>
          <w:color w:val="000000"/>
          <w:spacing w:val="-6"/>
          <w:w w:val="114"/>
          <w:position w:val="-12"/>
        </w:rPr>
        <w:object w:dxaOrig="300" w:dyaOrig="380">
          <v:shape id="_x0000_i1026" type="#_x0000_t75" style="width:15pt;height:18pt" o:ole="" fillcolor="window">
            <v:imagedata r:id="rId9" o:title=""/>
          </v:shape>
          <o:OLEObject Type="Embed" ProgID="Equation.3" ShapeID="_x0000_i1026" DrawAspect="Content" ObjectID="_1642927025" r:id="rId10"/>
        </w:object>
      </w:r>
      <w:r w:rsidRPr="006F2B0C">
        <w:rPr>
          <w:color w:val="000000"/>
          <w:spacing w:val="-6"/>
          <w:w w:val="114"/>
        </w:rPr>
        <w:t>.</w:t>
      </w:r>
    </w:p>
    <w:p w:rsidR="005B1CF7" w:rsidRPr="006F2B0C" w:rsidRDefault="005B1CF7" w:rsidP="00BE45EE">
      <w:pPr>
        <w:contextualSpacing/>
        <w:mirrorIndents/>
        <w:jc w:val="both"/>
      </w:pPr>
      <w:r>
        <w:rPr>
          <w:color w:val="000000"/>
          <w:spacing w:val="-6"/>
          <w:w w:val="114"/>
        </w:rPr>
        <w:t xml:space="preserve">3. </w:t>
      </w:r>
      <w:r w:rsidRPr="006F2B0C">
        <w:rPr>
          <w:color w:val="000000"/>
          <w:spacing w:val="-6"/>
          <w:w w:val="114"/>
        </w:rPr>
        <w:t xml:space="preserve">Особенности </w:t>
      </w:r>
      <w:r w:rsidRPr="006F2B0C">
        <w:rPr>
          <w:i/>
          <w:color w:val="000000"/>
          <w:spacing w:val="-6"/>
          <w:w w:val="114"/>
          <w:lang w:val="en-US"/>
        </w:rPr>
        <w:t>k</w:t>
      </w:r>
      <w:r w:rsidRPr="006F2B0C">
        <w:rPr>
          <w:color w:val="000000"/>
          <w:spacing w:val="-6"/>
          <w:w w:val="114"/>
        </w:rPr>
        <w:t>-значных логик.</w:t>
      </w:r>
    </w:p>
    <w:p w:rsidR="005B1CF7" w:rsidRDefault="005B1CF7" w:rsidP="00BE45EE">
      <w:pPr>
        <w:contextualSpacing/>
        <w:mirrorIndents/>
        <w:jc w:val="both"/>
        <w:rPr>
          <w:color w:val="000000"/>
          <w:spacing w:val="-2"/>
          <w:w w:val="114"/>
        </w:rPr>
      </w:pPr>
      <w:r>
        <w:rPr>
          <w:color w:val="000000"/>
          <w:spacing w:val="-2"/>
          <w:w w:val="114"/>
        </w:rPr>
        <w:t xml:space="preserve">4. </w:t>
      </w:r>
      <w:r w:rsidRPr="006F2B0C">
        <w:rPr>
          <w:color w:val="000000"/>
          <w:spacing w:val="-2"/>
          <w:w w:val="114"/>
        </w:rPr>
        <w:t>Автоматы. Регулярные события и их представление в автоматах.</w:t>
      </w:r>
    </w:p>
    <w:p w:rsidR="005B1CF7" w:rsidRPr="007842F2" w:rsidRDefault="005B1CF7" w:rsidP="00BE45EE">
      <w:pPr>
        <w:contextualSpacing/>
        <w:mirrorIndents/>
        <w:jc w:val="both"/>
      </w:pPr>
      <w:r>
        <w:rPr>
          <w:color w:val="000000"/>
          <w:spacing w:val="-8"/>
          <w:w w:val="114"/>
        </w:rPr>
        <w:t xml:space="preserve">5. </w:t>
      </w:r>
      <w:r w:rsidRPr="00780F40">
        <w:rPr>
          <w:color w:val="000000"/>
          <w:spacing w:val="-8"/>
          <w:w w:val="114"/>
        </w:rPr>
        <w:t>Вычислимые функции. Эквивалентность</w:t>
      </w:r>
      <w:r w:rsidRPr="006F2B0C">
        <w:rPr>
          <w:color w:val="000000"/>
          <w:spacing w:val="-8"/>
          <w:w w:val="114"/>
        </w:rPr>
        <w:t xml:space="preserve"> класса рекурсивных функций и класса </w:t>
      </w:r>
      <w:r w:rsidRPr="006F2B0C">
        <w:rPr>
          <w:color w:val="000000"/>
          <w:spacing w:val="-5"/>
          <w:w w:val="114"/>
        </w:rPr>
        <w:t>функций, вычислимых на машинах Тьюринга.</w:t>
      </w:r>
    </w:p>
    <w:p w:rsidR="002352CD" w:rsidRDefault="002352CD" w:rsidP="00BE45EE">
      <w:pPr>
        <w:contextualSpacing/>
        <w:mirrorIndents/>
        <w:jc w:val="both"/>
      </w:pPr>
    </w:p>
    <w:p w:rsidR="005B1CF7" w:rsidRPr="008B301F" w:rsidRDefault="005B1CF7" w:rsidP="00BE45EE">
      <w:pPr>
        <w:shd w:val="clear" w:color="auto" w:fill="FFFFFF"/>
        <w:ind w:left="360"/>
        <w:contextualSpacing/>
        <w:mirrorIndents/>
        <w:jc w:val="center"/>
        <w:rPr>
          <w:b/>
          <w:color w:val="000000"/>
        </w:rPr>
      </w:pPr>
      <w:r>
        <w:rPr>
          <w:b/>
          <w:color w:val="000000"/>
        </w:rPr>
        <w:t xml:space="preserve">6. </w:t>
      </w:r>
      <w:r w:rsidRPr="006F2B0C">
        <w:rPr>
          <w:b/>
          <w:color w:val="000000"/>
        </w:rPr>
        <w:t>Комбинаторный анализ и теория графов</w:t>
      </w:r>
    </w:p>
    <w:p w:rsidR="005B1CF7" w:rsidRPr="006F2B0C" w:rsidRDefault="005B1CF7" w:rsidP="00BE45EE">
      <w:pPr>
        <w:ind w:left="7"/>
        <w:contextualSpacing/>
        <w:mirrorIndents/>
        <w:jc w:val="both"/>
      </w:pPr>
      <w:r>
        <w:t>1. Основные комбинаторные числа.</w:t>
      </w:r>
    </w:p>
    <w:p w:rsidR="005B1CF7" w:rsidRPr="006F2B0C" w:rsidRDefault="005B1CF7" w:rsidP="00BE45EE">
      <w:pPr>
        <w:ind w:left="7"/>
        <w:contextualSpacing/>
        <w:mirrorIndents/>
        <w:jc w:val="both"/>
      </w:pPr>
      <w:r>
        <w:rPr>
          <w:spacing w:val="-7"/>
        </w:rPr>
        <w:t xml:space="preserve">2. </w:t>
      </w:r>
      <w:r w:rsidRPr="006F2B0C">
        <w:rPr>
          <w:spacing w:val="-7"/>
        </w:rPr>
        <w:t>Оценки и асимптотики для комбинаторных чисел</w:t>
      </w:r>
      <w:r>
        <w:rPr>
          <w:spacing w:val="-7"/>
        </w:rPr>
        <w:t>.</w:t>
      </w:r>
    </w:p>
    <w:p w:rsidR="005B1CF7" w:rsidRPr="006F2B0C" w:rsidRDefault="005B1CF7" w:rsidP="00BE45EE">
      <w:pPr>
        <w:ind w:left="7"/>
        <w:contextualSpacing/>
        <w:mirrorIndents/>
        <w:jc w:val="both"/>
      </w:pPr>
      <w:r>
        <w:rPr>
          <w:spacing w:val="-5"/>
        </w:rPr>
        <w:t xml:space="preserve">3. </w:t>
      </w:r>
      <w:r w:rsidRPr="006F2B0C">
        <w:rPr>
          <w:spacing w:val="-5"/>
        </w:rPr>
        <w:t xml:space="preserve">Графы и сети. Оценки числа графов и сетей различных типов. </w:t>
      </w:r>
    </w:p>
    <w:p w:rsidR="005B1CF7" w:rsidRPr="006F2B0C" w:rsidRDefault="005B1CF7" w:rsidP="00BE45EE">
      <w:pPr>
        <w:ind w:left="7"/>
        <w:contextualSpacing/>
        <w:mirrorIndents/>
        <w:jc w:val="both"/>
      </w:pPr>
      <w:r>
        <w:rPr>
          <w:spacing w:val="-10"/>
        </w:rPr>
        <w:t xml:space="preserve">4. </w:t>
      </w:r>
      <w:r w:rsidRPr="006F2B0C">
        <w:rPr>
          <w:spacing w:val="-10"/>
        </w:rPr>
        <w:t>Плоские и планарные графы. Формула Эйлера для плоских графов.</w:t>
      </w:r>
    </w:p>
    <w:p w:rsidR="005B1CF7" w:rsidRDefault="005B1CF7" w:rsidP="00BE45EE">
      <w:pPr>
        <w:contextualSpacing/>
        <w:mirrorIndents/>
        <w:jc w:val="both"/>
      </w:pPr>
      <w:r>
        <w:t>5. Экстремальная теория графов.</w:t>
      </w:r>
    </w:p>
    <w:p w:rsidR="005B1CF7" w:rsidRDefault="005B1CF7" w:rsidP="00BE45EE">
      <w:pPr>
        <w:contextualSpacing/>
        <w:mirrorIndents/>
        <w:jc w:val="both"/>
      </w:pPr>
    </w:p>
    <w:p w:rsidR="005B1CF7" w:rsidRPr="008B301F" w:rsidRDefault="005B1CF7" w:rsidP="00BE45EE">
      <w:pPr>
        <w:shd w:val="clear" w:color="auto" w:fill="FFFFFF"/>
        <w:ind w:left="-360"/>
        <w:contextualSpacing/>
        <w:mirrorIndents/>
        <w:jc w:val="center"/>
        <w:rPr>
          <w:b/>
          <w:color w:val="000000"/>
          <w:w w:val="113"/>
        </w:rPr>
      </w:pPr>
      <w:r>
        <w:rPr>
          <w:b/>
          <w:color w:val="000000"/>
          <w:w w:val="113"/>
        </w:rPr>
        <w:t xml:space="preserve">7. </w:t>
      </w:r>
      <w:r w:rsidRPr="006F2B0C">
        <w:rPr>
          <w:b/>
          <w:color w:val="000000"/>
          <w:w w:val="113"/>
        </w:rPr>
        <w:t>Теория кодирования</w:t>
      </w:r>
    </w:p>
    <w:p w:rsidR="005B1CF7" w:rsidRPr="006F2B0C" w:rsidRDefault="005B1CF7" w:rsidP="00BE45EE">
      <w:pPr>
        <w:shd w:val="clear" w:color="auto" w:fill="FFFFFF"/>
        <w:ind w:left="5" w:right="22"/>
        <w:contextualSpacing/>
        <w:mirrorIndents/>
        <w:jc w:val="both"/>
      </w:pPr>
      <w:r>
        <w:rPr>
          <w:color w:val="000000"/>
          <w:spacing w:val="-1"/>
          <w:w w:val="109"/>
        </w:rPr>
        <w:t xml:space="preserve">1. </w:t>
      </w:r>
      <w:r w:rsidRPr="006F2B0C">
        <w:rPr>
          <w:color w:val="000000"/>
          <w:spacing w:val="-1"/>
          <w:w w:val="109"/>
        </w:rPr>
        <w:t>Алфавитное кодирование. Критерии однозначности декодирования.</w:t>
      </w:r>
    </w:p>
    <w:p w:rsidR="005B1CF7" w:rsidRPr="006F2B0C" w:rsidRDefault="005B1CF7" w:rsidP="00BE45EE">
      <w:pPr>
        <w:shd w:val="clear" w:color="auto" w:fill="FFFFFF"/>
        <w:ind w:right="36"/>
        <w:contextualSpacing/>
        <w:mirrorIndents/>
        <w:jc w:val="both"/>
      </w:pPr>
      <w:r>
        <w:rPr>
          <w:color w:val="000000"/>
          <w:spacing w:val="-2"/>
          <w:w w:val="109"/>
        </w:rPr>
        <w:lastRenderedPageBreak/>
        <w:t xml:space="preserve">2. </w:t>
      </w:r>
      <w:r w:rsidRPr="006F2B0C">
        <w:rPr>
          <w:color w:val="000000"/>
          <w:spacing w:val="-2"/>
          <w:w w:val="109"/>
        </w:rPr>
        <w:t>Оптимальное кодирование. Построение кодов с минимальной избыточностью.</w:t>
      </w:r>
    </w:p>
    <w:p w:rsidR="005B1CF7" w:rsidRPr="006F2B0C" w:rsidRDefault="005B1CF7" w:rsidP="00BE45EE">
      <w:pPr>
        <w:shd w:val="clear" w:color="auto" w:fill="FFFFFF"/>
        <w:ind w:right="34"/>
        <w:contextualSpacing/>
        <w:mirrorIndents/>
        <w:jc w:val="both"/>
      </w:pPr>
      <w:r>
        <w:rPr>
          <w:color w:val="000000"/>
          <w:spacing w:val="-2"/>
          <w:w w:val="109"/>
        </w:rPr>
        <w:t xml:space="preserve">3. </w:t>
      </w:r>
      <w:r w:rsidRPr="006F2B0C">
        <w:rPr>
          <w:color w:val="000000"/>
          <w:spacing w:val="-2"/>
          <w:w w:val="109"/>
        </w:rPr>
        <w:t>Самокорректирующиеся коды. Граница упаковки. Коды Хемминга, исправля</w:t>
      </w:r>
      <w:r w:rsidRPr="006F2B0C">
        <w:rPr>
          <w:color w:val="000000"/>
          <w:spacing w:val="-2"/>
          <w:w w:val="109"/>
        </w:rPr>
        <w:softHyphen/>
      </w:r>
      <w:r w:rsidRPr="006F2B0C">
        <w:rPr>
          <w:color w:val="000000"/>
          <w:spacing w:val="-3"/>
          <w:w w:val="109"/>
        </w:rPr>
        <w:t>ющие единичную ошибку.</w:t>
      </w:r>
    </w:p>
    <w:p w:rsidR="005B1CF7" w:rsidRDefault="005B1CF7" w:rsidP="00BE45EE">
      <w:pPr>
        <w:contextualSpacing/>
        <w:mirrorIndents/>
        <w:jc w:val="both"/>
      </w:pPr>
      <w:r>
        <w:rPr>
          <w:color w:val="000000"/>
          <w:spacing w:val="-2"/>
          <w:w w:val="109"/>
        </w:rPr>
        <w:t xml:space="preserve">4. </w:t>
      </w:r>
      <w:r w:rsidRPr="006F2B0C">
        <w:rPr>
          <w:color w:val="000000"/>
          <w:spacing w:val="-2"/>
          <w:w w:val="109"/>
        </w:rPr>
        <w:t>Конеч</w:t>
      </w:r>
      <w:r>
        <w:rPr>
          <w:color w:val="000000"/>
          <w:spacing w:val="-2"/>
          <w:w w:val="109"/>
        </w:rPr>
        <w:t>ные поля и их основные свойства</w:t>
      </w:r>
      <w:r w:rsidRPr="006F2B0C">
        <w:rPr>
          <w:color w:val="000000"/>
          <w:spacing w:val="-2"/>
          <w:w w:val="109"/>
        </w:rPr>
        <w:t>.</w:t>
      </w:r>
    </w:p>
    <w:p w:rsidR="005B1CF7" w:rsidRDefault="005B1CF7" w:rsidP="00BE45EE">
      <w:pPr>
        <w:contextualSpacing/>
        <w:mirrorIndents/>
      </w:pPr>
    </w:p>
    <w:p w:rsidR="005B1CF7" w:rsidRPr="008B301F" w:rsidRDefault="005B1CF7" w:rsidP="00BE45EE">
      <w:pPr>
        <w:shd w:val="clear" w:color="auto" w:fill="FFFFFF"/>
        <w:ind w:left="360" w:right="17"/>
        <w:contextualSpacing/>
        <w:mirrorIndents/>
        <w:jc w:val="center"/>
        <w:rPr>
          <w:b/>
          <w:color w:val="000000"/>
          <w:w w:val="114"/>
        </w:rPr>
      </w:pPr>
      <w:r>
        <w:rPr>
          <w:b/>
          <w:color w:val="000000"/>
          <w:w w:val="114"/>
        </w:rPr>
        <w:t xml:space="preserve">8. </w:t>
      </w:r>
      <w:r w:rsidRPr="006F2B0C">
        <w:rPr>
          <w:b/>
          <w:color w:val="000000"/>
          <w:w w:val="114"/>
        </w:rPr>
        <w:t>Управляющие системы</w:t>
      </w:r>
    </w:p>
    <w:p w:rsidR="005B1CF7" w:rsidRDefault="005B1CF7" w:rsidP="00BE45EE">
      <w:pPr>
        <w:contextualSpacing/>
        <w:mirrorIndents/>
        <w:jc w:val="both"/>
        <w:rPr>
          <w:spacing w:val="-5"/>
          <w:w w:val="109"/>
        </w:rPr>
      </w:pPr>
      <w:r>
        <w:rPr>
          <w:spacing w:val="-5"/>
          <w:w w:val="109"/>
        </w:rPr>
        <w:t>1. Понятие управляющей системы.</w:t>
      </w:r>
    </w:p>
    <w:p w:rsidR="005B1CF7" w:rsidRDefault="005B1CF7" w:rsidP="00BE45EE">
      <w:pPr>
        <w:contextualSpacing/>
        <w:mirrorIndents/>
        <w:jc w:val="both"/>
      </w:pPr>
      <w:r>
        <w:rPr>
          <w:spacing w:val="-5"/>
          <w:w w:val="109"/>
        </w:rPr>
        <w:t xml:space="preserve">2. </w:t>
      </w:r>
      <w:r w:rsidRPr="006F2B0C">
        <w:rPr>
          <w:spacing w:val="-5"/>
          <w:w w:val="109"/>
        </w:rPr>
        <w:t>Основные модельные классы управляющих си</w:t>
      </w:r>
      <w:r w:rsidRPr="006F2B0C">
        <w:rPr>
          <w:spacing w:val="-5"/>
          <w:w w:val="109"/>
        </w:rPr>
        <w:softHyphen/>
      </w:r>
      <w:r w:rsidRPr="006F2B0C">
        <w:rPr>
          <w:w w:val="109"/>
        </w:rPr>
        <w:t>стем: дизъюнктивные нормальные формы, формулы, контактные схемы, схемы из функциональных элементов, автоматы, машины Тьюринга, операторные алгорит</w:t>
      </w:r>
      <w:r>
        <w:t>мы.</w:t>
      </w:r>
    </w:p>
    <w:p w:rsidR="005B1CF7" w:rsidRDefault="005B1CF7" w:rsidP="00BE45EE">
      <w:pPr>
        <w:contextualSpacing/>
        <w:mirrorIndents/>
      </w:pPr>
      <w:r>
        <w:t xml:space="preserve">3. </w:t>
      </w:r>
      <w:r w:rsidRPr="006F2B0C">
        <w:t>Основные проблемы теории управляющих систем.</w:t>
      </w:r>
    </w:p>
    <w:p w:rsidR="005B1CF7" w:rsidRDefault="005B1CF7" w:rsidP="00BE45EE">
      <w:pPr>
        <w:contextualSpacing/>
        <w:mirrorIndents/>
      </w:pPr>
    </w:p>
    <w:p w:rsidR="005B1CF7" w:rsidRPr="008B301F" w:rsidRDefault="005B1CF7" w:rsidP="00BE45EE">
      <w:pPr>
        <w:shd w:val="clear" w:color="auto" w:fill="FFFFFF"/>
        <w:ind w:left="360"/>
        <w:contextualSpacing/>
        <w:mirrorIndents/>
        <w:jc w:val="center"/>
        <w:rPr>
          <w:b/>
          <w:color w:val="000000"/>
          <w:w w:val="114"/>
        </w:rPr>
      </w:pPr>
      <w:r>
        <w:rPr>
          <w:b/>
          <w:color w:val="000000"/>
          <w:w w:val="114"/>
        </w:rPr>
        <w:t xml:space="preserve">9. </w:t>
      </w:r>
      <w:r w:rsidRPr="006F2B0C">
        <w:rPr>
          <w:b/>
          <w:color w:val="000000"/>
          <w:w w:val="114"/>
        </w:rPr>
        <w:t>Дизъюнктивные нормальные формы</w:t>
      </w:r>
    </w:p>
    <w:p w:rsidR="005B1CF7" w:rsidRDefault="005B1CF7" w:rsidP="00BE45EE">
      <w:pPr>
        <w:shd w:val="clear" w:color="auto" w:fill="FFFFFF"/>
        <w:contextualSpacing/>
        <w:mirrorIndents/>
        <w:jc w:val="both"/>
        <w:rPr>
          <w:color w:val="000000"/>
          <w:w w:val="101"/>
        </w:rPr>
      </w:pPr>
      <w:r>
        <w:rPr>
          <w:color w:val="000000"/>
          <w:w w:val="101"/>
        </w:rPr>
        <w:t xml:space="preserve">1. </w:t>
      </w:r>
      <w:r w:rsidRPr="006F2B0C">
        <w:rPr>
          <w:color w:val="000000"/>
          <w:w w:val="101"/>
        </w:rPr>
        <w:t>Проблема минимизации булевых функций. Дизъюнктивные нормальные фор</w:t>
      </w:r>
      <w:r w:rsidRPr="006F2B0C">
        <w:rPr>
          <w:color w:val="000000"/>
          <w:w w:val="101"/>
        </w:rPr>
        <w:softHyphen/>
        <w:t>мы (ДНФ).</w:t>
      </w:r>
    </w:p>
    <w:p w:rsidR="005B1CF7" w:rsidRDefault="005B1CF7" w:rsidP="00BE45EE">
      <w:pPr>
        <w:contextualSpacing/>
        <w:mirrorIndents/>
        <w:rPr>
          <w:color w:val="000000"/>
          <w:w w:val="101"/>
        </w:rPr>
      </w:pPr>
      <w:r>
        <w:rPr>
          <w:color w:val="000000"/>
          <w:w w:val="101"/>
        </w:rPr>
        <w:t xml:space="preserve">2. </w:t>
      </w:r>
      <w:r w:rsidRPr="006F2B0C">
        <w:rPr>
          <w:color w:val="000000"/>
          <w:w w:val="101"/>
        </w:rPr>
        <w:t xml:space="preserve">Локальные алгоритмы построения ДНФ. Построение ДНФ </w:t>
      </w:r>
      <w:r w:rsidRPr="006F2B0C">
        <w:rPr>
          <w:color w:val="000000"/>
          <w:w w:val="101"/>
          <w:position w:val="-4"/>
        </w:rPr>
        <w:object w:dxaOrig="240" w:dyaOrig="279">
          <v:shape id="_x0000_i1027" type="#_x0000_t75" style="width:12pt;height:13.5pt" o:ole="" fillcolor="window">
            <v:imagedata r:id="rId11" o:title=""/>
          </v:shape>
          <o:OLEObject Type="Embed" ProgID="Equation.3" ShapeID="_x0000_i1027" DrawAspect="Content" ObjectID="_1642927026" r:id="rId12"/>
        </w:object>
      </w:r>
      <w:r w:rsidRPr="006F2B0C">
        <w:rPr>
          <w:i/>
          <w:color w:val="000000"/>
          <w:w w:val="101"/>
        </w:rPr>
        <w:t xml:space="preserve"> Т </w:t>
      </w:r>
      <w:r w:rsidRPr="006F2B0C">
        <w:rPr>
          <w:color w:val="000000"/>
          <w:w w:val="101"/>
        </w:rPr>
        <w:t xml:space="preserve">(«сумма </w:t>
      </w:r>
      <w:proofErr w:type="gramStart"/>
      <w:r w:rsidRPr="006F2B0C">
        <w:rPr>
          <w:color w:val="000000"/>
          <w:w w:val="101"/>
        </w:rPr>
        <w:t>тупи</w:t>
      </w:r>
      <w:r w:rsidRPr="006F2B0C">
        <w:rPr>
          <w:color w:val="000000"/>
          <w:w w:val="101"/>
        </w:rPr>
        <w:softHyphen/>
        <w:t>ковых</w:t>
      </w:r>
      <w:proofErr w:type="gramEnd"/>
      <w:r w:rsidRPr="006F2B0C">
        <w:rPr>
          <w:color w:val="000000"/>
          <w:w w:val="101"/>
        </w:rPr>
        <w:t>») с помощью локального алгоритма.</w:t>
      </w:r>
    </w:p>
    <w:p w:rsidR="005B1CF7" w:rsidRDefault="005B1CF7" w:rsidP="00BE45EE">
      <w:pPr>
        <w:contextualSpacing/>
        <w:mirrorIndents/>
        <w:rPr>
          <w:color w:val="000000"/>
          <w:w w:val="101"/>
        </w:rPr>
      </w:pPr>
    </w:p>
    <w:p w:rsidR="005B1CF7" w:rsidRPr="008B301F" w:rsidRDefault="005B1CF7" w:rsidP="00BE45EE">
      <w:pPr>
        <w:shd w:val="clear" w:color="auto" w:fill="FFFFFF"/>
        <w:ind w:left="360"/>
        <w:contextualSpacing/>
        <w:mirrorIndents/>
        <w:jc w:val="center"/>
        <w:rPr>
          <w:b/>
          <w:color w:val="000000"/>
          <w:w w:val="113"/>
        </w:rPr>
      </w:pPr>
      <w:r>
        <w:rPr>
          <w:b/>
          <w:color w:val="000000"/>
          <w:w w:val="113"/>
        </w:rPr>
        <w:t xml:space="preserve">10. </w:t>
      </w:r>
      <w:r w:rsidRPr="006F2B0C">
        <w:rPr>
          <w:b/>
          <w:color w:val="000000"/>
          <w:w w:val="113"/>
        </w:rPr>
        <w:t>Синтез и сложность управляющих систем</w:t>
      </w:r>
    </w:p>
    <w:p w:rsidR="005B1CF7" w:rsidRPr="006F2B0C" w:rsidRDefault="005B1CF7" w:rsidP="00BE45EE">
      <w:pPr>
        <w:shd w:val="clear" w:color="auto" w:fill="FFFFFF"/>
        <w:contextualSpacing/>
        <w:mirrorIndents/>
        <w:jc w:val="both"/>
        <w:rPr>
          <w:color w:val="000000"/>
          <w:spacing w:val="-2"/>
          <w:w w:val="102"/>
        </w:rPr>
      </w:pPr>
      <w:r>
        <w:rPr>
          <w:color w:val="000000"/>
          <w:w w:val="102"/>
        </w:rPr>
        <w:t xml:space="preserve">1. </w:t>
      </w:r>
      <w:r w:rsidRPr="006F2B0C">
        <w:rPr>
          <w:color w:val="000000"/>
          <w:w w:val="102"/>
        </w:rPr>
        <w:t>Асимптотически оптимальный метод синтеза схем из функциональных эле</w:t>
      </w:r>
      <w:r w:rsidRPr="006F2B0C">
        <w:rPr>
          <w:color w:val="000000"/>
          <w:w w:val="102"/>
        </w:rPr>
        <w:softHyphen/>
      </w:r>
      <w:r w:rsidRPr="006F2B0C">
        <w:rPr>
          <w:color w:val="000000"/>
          <w:spacing w:val="-2"/>
          <w:w w:val="102"/>
        </w:rPr>
        <w:t xml:space="preserve">ментов.      </w:t>
      </w:r>
    </w:p>
    <w:p w:rsidR="005B1CF7" w:rsidRDefault="005B1CF7" w:rsidP="00BE45EE">
      <w:pPr>
        <w:shd w:val="clear" w:color="auto" w:fill="FFFFFF"/>
        <w:contextualSpacing/>
        <w:mirrorIndents/>
        <w:jc w:val="both"/>
        <w:rPr>
          <w:color w:val="000000"/>
          <w:w w:val="102"/>
        </w:rPr>
      </w:pPr>
      <w:r>
        <w:rPr>
          <w:color w:val="000000"/>
          <w:w w:val="102"/>
        </w:rPr>
        <w:t xml:space="preserve">2. </w:t>
      </w:r>
      <w:r w:rsidRPr="006F2B0C">
        <w:rPr>
          <w:color w:val="000000"/>
          <w:w w:val="102"/>
        </w:rPr>
        <w:t xml:space="preserve">Асимптотически оптимальный метод синтеза контактных схем. </w:t>
      </w:r>
    </w:p>
    <w:p w:rsidR="005B1CF7" w:rsidRPr="006F2B0C" w:rsidRDefault="005B1CF7" w:rsidP="00BE45EE">
      <w:pPr>
        <w:shd w:val="clear" w:color="auto" w:fill="FFFFFF"/>
        <w:contextualSpacing/>
        <w:mirrorIndents/>
        <w:jc w:val="both"/>
      </w:pPr>
      <w:r>
        <w:rPr>
          <w:color w:val="000000"/>
          <w:w w:val="102"/>
        </w:rPr>
        <w:t xml:space="preserve">3. </w:t>
      </w:r>
      <w:r w:rsidRPr="006F2B0C">
        <w:rPr>
          <w:color w:val="000000"/>
          <w:w w:val="102"/>
        </w:rPr>
        <w:t>Инвариантные классы и их свойства.</w:t>
      </w:r>
    </w:p>
    <w:p w:rsidR="005B1CF7" w:rsidRDefault="005B1CF7" w:rsidP="00BE45EE">
      <w:pPr>
        <w:contextualSpacing/>
        <w:mirrorIndents/>
        <w:rPr>
          <w:color w:val="000000"/>
          <w:w w:val="102"/>
        </w:rPr>
      </w:pPr>
      <w:r>
        <w:rPr>
          <w:color w:val="000000"/>
          <w:w w:val="102"/>
        </w:rPr>
        <w:t xml:space="preserve">4. </w:t>
      </w:r>
      <w:r w:rsidRPr="006F2B0C">
        <w:rPr>
          <w:color w:val="000000"/>
          <w:w w:val="102"/>
        </w:rPr>
        <w:t>Синтез схем для функций из некоторых инвариантных классов.</w:t>
      </w:r>
    </w:p>
    <w:p w:rsidR="005B1CF7" w:rsidRDefault="005B1CF7" w:rsidP="00BE45EE">
      <w:pPr>
        <w:contextualSpacing/>
        <w:mirrorIndents/>
        <w:rPr>
          <w:color w:val="000000"/>
          <w:w w:val="102"/>
        </w:rPr>
      </w:pPr>
    </w:p>
    <w:p w:rsidR="005B1CF7" w:rsidRPr="00780F40" w:rsidRDefault="005B1CF7" w:rsidP="00BE45EE">
      <w:pPr>
        <w:shd w:val="clear" w:color="auto" w:fill="FFFFFF"/>
        <w:contextualSpacing/>
        <w:mirrorIndents/>
        <w:jc w:val="center"/>
      </w:pPr>
      <w:r>
        <w:rPr>
          <w:b/>
          <w:color w:val="000000"/>
          <w:w w:val="111"/>
        </w:rPr>
        <w:t xml:space="preserve">11. </w:t>
      </w:r>
      <w:r w:rsidRPr="006F2B0C">
        <w:rPr>
          <w:b/>
          <w:color w:val="000000"/>
          <w:w w:val="111"/>
        </w:rPr>
        <w:t>Эквивалентные преобразования управляющих систем</w:t>
      </w:r>
    </w:p>
    <w:p w:rsidR="005B1CF7" w:rsidRDefault="005B1CF7" w:rsidP="00BE45EE">
      <w:pPr>
        <w:shd w:val="clear" w:color="auto" w:fill="FFFFFF"/>
        <w:contextualSpacing/>
        <w:mirrorIndents/>
        <w:jc w:val="both"/>
        <w:rPr>
          <w:color w:val="000000"/>
          <w:w w:val="101"/>
        </w:rPr>
      </w:pPr>
      <w:r>
        <w:rPr>
          <w:color w:val="000000"/>
          <w:w w:val="101"/>
        </w:rPr>
        <w:t xml:space="preserve">1. </w:t>
      </w:r>
      <w:r w:rsidRPr="006F2B0C">
        <w:rPr>
          <w:color w:val="000000"/>
          <w:w w:val="101"/>
        </w:rPr>
        <w:t>Эквивалентные преобразования контактных схем.</w:t>
      </w:r>
    </w:p>
    <w:p w:rsidR="005B1CF7" w:rsidRDefault="005B1CF7" w:rsidP="00BE45EE">
      <w:pPr>
        <w:contextualSpacing/>
        <w:mirrorIndents/>
        <w:rPr>
          <w:color w:val="000000"/>
          <w:w w:val="101"/>
        </w:rPr>
      </w:pPr>
      <w:r>
        <w:rPr>
          <w:color w:val="000000"/>
          <w:w w:val="101"/>
        </w:rPr>
        <w:t xml:space="preserve">2. </w:t>
      </w:r>
      <w:r w:rsidRPr="006F2B0C">
        <w:rPr>
          <w:color w:val="000000"/>
          <w:w w:val="101"/>
        </w:rPr>
        <w:t>Эквивалентные преобразования операторных алгоритмов.</w:t>
      </w:r>
    </w:p>
    <w:p w:rsidR="005B1CF7" w:rsidRDefault="005B1CF7" w:rsidP="00BE45EE">
      <w:pPr>
        <w:contextualSpacing/>
        <w:mirrorIndents/>
        <w:rPr>
          <w:color w:val="000000"/>
          <w:w w:val="101"/>
        </w:rPr>
      </w:pPr>
    </w:p>
    <w:p w:rsidR="005B1CF7" w:rsidRPr="006F2B0C" w:rsidRDefault="005B1CF7" w:rsidP="00BE45EE">
      <w:pPr>
        <w:pStyle w:val="3"/>
        <w:spacing w:before="0"/>
        <w:contextualSpacing/>
        <w:mirrorIndents/>
        <w:rPr>
          <w:w w:val="100"/>
          <w:sz w:val="24"/>
          <w:szCs w:val="24"/>
        </w:rPr>
      </w:pPr>
      <w:r w:rsidRPr="006F2B0C">
        <w:rPr>
          <w:w w:val="100"/>
          <w:sz w:val="24"/>
          <w:szCs w:val="24"/>
        </w:rPr>
        <w:t>12</w:t>
      </w:r>
      <w:r>
        <w:rPr>
          <w:w w:val="100"/>
          <w:sz w:val="24"/>
          <w:szCs w:val="24"/>
        </w:rPr>
        <w:t xml:space="preserve">. </w:t>
      </w:r>
      <w:r w:rsidRPr="006F2B0C">
        <w:rPr>
          <w:w w:val="100"/>
          <w:sz w:val="24"/>
          <w:szCs w:val="24"/>
        </w:rPr>
        <w:t>Надежность и контроль функционирования управляющих систем</w:t>
      </w:r>
    </w:p>
    <w:p w:rsidR="005B1CF7" w:rsidRDefault="005B1CF7" w:rsidP="00BE45EE">
      <w:pPr>
        <w:contextualSpacing/>
        <w:mirrorIndents/>
        <w:rPr>
          <w:color w:val="000000"/>
        </w:rPr>
      </w:pPr>
      <w:r>
        <w:rPr>
          <w:color w:val="000000"/>
        </w:rPr>
        <w:t xml:space="preserve">1. </w:t>
      </w:r>
      <w:r w:rsidRPr="006F2B0C">
        <w:rPr>
          <w:color w:val="000000"/>
        </w:rPr>
        <w:t>Построение надежных контактных схем</w:t>
      </w:r>
      <w:r w:rsidRPr="006F2B0C">
        <w:rPr>
          <w:b/>
          <w:color w:val="000000"/>
        </w:rPr>
        <w:t xml:space="preserve"> </w:t>
      </w:r>
      <w:r w:rsidRPr="006F2B0C">
        <w:rPr>
          <w:color w:val="000000"/>
        </w:rPr>
        <w:t>из ненадежных контактов.</w:t>
      </w:r>
    </w:p>
    <w:p w:rsidR="005B1CF7" w:rsidRDefault="005B1CF7" w:rsidP="00BE45EE">
      <w:pPr>
        <w:contextualSpacing/>
        <w:mirrorIndents/>
        <w:rPr>
          <w:color w:val="000000"/>
        </w:rPr>
      </w:pPr>
    </w:p>
    <w:p w:rsidR="005B1CF7" w:rsidRPr="006F2B0C" w:rsidRDefault="005B1CF7" w:rsidP="00BE45EE">
      <w:pPr>
        <w:pStyle w:val="8"/>
        <w:spacing w:before="0" w:line="240" w:lineRule="auto"/>
        <w:contextualSpacing/>
        <w:mirrorIndents/>
        <w:jc w:val="center"/>
        <w:rPr>
          <w:szCs w:val="24"/>
        </w:rPr>
      </w:pPr>
      <w:r w:rsidRPr="006F2B0C">
        <w:rPr>
          <w:szCs w:val="24"/>
        </w:rPr>
        <w:t>13. Математическая экономика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1. </w:t>
      </w:r>
      <w:r w:rsidRPr="006F2B0C">
        <w:t>Модель межотраслевого баланса В.В. Леонтьева.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2. </w:t>
      </w:r>
      <w:r w:rsidRPr="006F2B0C">
        <w:t>Дин</w:t>
      </w:r>
      <w:r>
        <w:t>амическая модель В.В. Леонтьева</w:t>
      </w:r>
    </w:p>
    <w:p w:rsidR="005B1CF7" w:rsidRPr="006F2B0C" w:rsidRDefault="005B1CF7" w:rsidP="00BE45EE">
      <w:pPr>
        <w:contextualSpacing/>
        <w:mirrorIndents/>
        <w:jc w:val="both"/>
      </w:pPr>
      <w:r>
        <w:t xml:space="preserve">3. </w:t>
      </w:r>
      <w:r w:rsidRPr="006F2B0C">
        <w:t>Линейные задачи оптимального распределения ресурсов. Экономическая интерпретация двойственности в задачах линейного программирования.</w:t>
      </w:r>
    </w:p>
    <w:p w:rsidR="005B1CF7" w:rsidRPr="007842F2" w:rsidRDefault="005B1CF7" w:rsidP="00BE45EE">
      <w:pPr>
        <w:contextualSpacing/>
        <w:mirrorIndents/>
      </w:pPr>
      <w:r>
        <w:t xml:space="preserve">4. </w:t>
      </w:r>
      <w:r w:rsidRPr="006F2B0C">
        <w:t>Модель Кокса-Росса-Рубинштейна. Оценка стоимости опциона.</w:t>
      </w:r>
    </w:p>
    <w:p w:rsidR="002352CD" w:rsidRDefault="002352CD" w:rsidP="00BE45EE">
      <w:pPr>
        <w:pStyle w:val="a9"/>
        <w:mirrorIndents/>
        <w:rPr>
          <w:b/>
        </w:rPr>
      </w:pPr>
    </w:p>
    <w:p w:rsidR="00014739" w:rsidRPr="00726880" w:rsidRDefault="00014739" w:rsidP="00014739">
      <w:pPr>
        <w:pStyle w:val="a5"/>
        <w:ind w:left="284"/>
        <w:contextualSpacing/>
        <w:jc w:val="center"/>
        <w:rPr>
          <w:b/>
        </w:rPr>
      </w:pPr>
      <w:r>
        <w:rPr>
          <w:b/>
        </w:rPr>
        <w:t xml:space="preserve">9. </w:t>
      </w:r>
      <w:r w:rsidRPr="00726880">
        <w:rPr>
          <w:b/>
        </w:rPr>
        <w:t xml:space="preserve">КРИТЕРИИ ОЦЕНИВАНИЯ </w:t>
      </w:r>
      <w:r>
        <w:rPr>
          <w:b/>
        </w:rPr>
        <w:t>ОТВЕТОВ НА ГОСУДАРСТВЕННОМ ЭКЗАМЕНЕ</w:t>
      </w:r>
    </w:p>
    <w:p w:rsidR="00014739" w:rsidRDefault="00014739" w:rsidP="00014739">
      <w:pPr>
        <w:pStyle w:val="a5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014739" w:rsidRPr="00321C54" w:rsidTr="00344493">
        <w:tc>
          <w:tcPr>
            <w:tcW w:w="2802" w:type="dxa"/>
          </w:tcPr>
          <w:p w:rsidR="00014739" w:rsidRPr="00321C54" w:rsidRDefault="00014739" w:rsidP="00344493">
            <w:pPr>
              <w:pStyle w:val="af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21C54">
              <w:rPr>
                <w:rFonts w:ascii="Times New Roman" w:eastAsia="TimesNewRoman" w:hAnsi="Times New Roman"/>
                <w:sz w:val="24"/>
                <w:szCs w:val="24"/>
              </w:rPr>
              <w:t>Оценка</w:t>
            </w:r>
          </w:p>
        </w:tc>
        <w:tc>
          <w:tcPr>
            <w:tcW w:w="6769" w:type="dxa"/>
          </w:tcPr>
          <w:p w:rsidR="00014739" w:rsidRPr="00321C54" w:rsidRDefault="00014739" w:rsidP="00344493">
            <w:pPr>
              <w:pStyle w:val="af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21C54">
              <w:rPr>
                <w:rFonts w:ascii="Times New Roman" w:eastAsia="TimesNewRoman" w:hAnsi="Times New Roman"/>
                <w:sz w:val="24"/>
                <w:szCs w:val="24"/>
              </w:rPr>
              <w:t>Примерные критерии</w:t>
            </w:r>
          </w:p>
        </w:tc>
      </w:tr>
      <w:tr w:rsidR="00014739" w:rsidRPr="00321C54" w:rsidTr="00344493">
        <w:tc>
          <w:tcPr>
            <w:tcW w:w="2802" w:type="dxa"/>
          </w:tcPr>
          <w:p w:rsidR="00014739" w:rsidRPr="000D1DD8" w:rsidRDefault="00014739" w:rsidP="00344493">
            <w:pPr>
              <w:pStyle w:val="af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1DD8">
              <w:rPr>
                <w:rFonts w:ascii="Times New Roman" w:eastAsia="TimesNew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6769" w:type="dxa"/>
          </w:tcPr>
          <w:p w:rsidR="00014739" w:rsidRPr="000D1DD8" w:rsidRDefault="00014739" w:rsidP="00344493">
            <w:pPr>
              <w:pStyle w:val="af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1DD8">
              <w:rPr>
                <w:rFonts w:ascii="Times New Roman" w:hAnsi="Times New Roman"/>
                <w:sz w:val="24"/>
                <w:szCs w:val="24"/>
              </w:rPr>
              <w:t>тудент глубоко усвоил теоретические вопросы, свободно использует знания в смежных вопросах, умеет делать логические выводы, устанавливать связи между понятиями, применять теоретические знания при решении практических задач, умеет правильно формулировать и логически строго доказывать основные теоремы базовых математических курсов, владеет математическими понятиями и их взаимосвязями.</w:t>
            </w:r>
          </w:p>
        </w:tc>
      </w:tr>
      <w:tr w:rsidR="00014739" w:rsidRPr="00321C54" w:rsidTr="00344493">
        <w:tc>
          <w:tcPr>
            <w:tcW w:w="2802" w:type="dxa"/>
          </w:tcPr>
          <w:p w:rsidR="00014739" w:rsidRPr="000D1DD8" w:rsidRDefault="00014739" w:rsidP="00344493">
            <w:pPr>
              <w:pStyle w:val="af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1DD8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«Хорошо»</w:t>
            </w:r>
          </w:p>
        </w:tc>
        <w:tc>
          <w:tcPr>
            <w:tcW w:w="6769" w:type="dxa"/>
          </w:tcPr>
          <w:p w:rsidR="00014739" w:rsidRPr="000D1DD8" w:rsidRDefault="00014739" w:rsidP="00344493">
            <w:pPr>
              <w:pStyle w:val="af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1DD8">
              <w:rPr>
                <w:rFonts w:ascii="Times New Roman" w:hAnsi="Times New Roman"/>
                <w:sz w:val="24"/>
                <w:szCs w:val="24"/>
              </w:rPr>
              <w:t>тудент свободно владеет математическими понятиями и методами, успешно выполняет практические задания, но затрудняется в установлении связей между понятиями и в доказательстве сложных теорем.</w:t>
            </w:r>
          </w:p>
        </w:tc>
      </w:tr>
      <w:tr w:rsidR="00014739" w:rsidRPr="00321C54" w:rsidTr="00344493">
        <w:tc>
          <w:tcPr>
            <w:tcW w:w="2802" w:type="dxa"/>
          </w:tcPr>
          <w:p w:rsidR="00014739" w:rsidRPr="000D1DD8" w:rsidRDefault="00014739" w:rsidP="00344493">
            <w:pPr>
              <w:pStyle w:val="af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1DD8">
              <w:rPr>
                <w:rFonts w:ascii="Times New Roman" w:eastAsia="TimesNew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6769" w:type="dxa"/>
          </w:tcPr>
          <w:p w:rsidR="00014739" w:rsidRPr="000D1DD8" w:rsidRDefault="00014739" w:rsidP="00344493">
            <w:pPr>
              <w:pStyle w:val="af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1DD8">
              <w:rPr>
                <w:rFonts w:ascii="Times New Roman" w:hAnsi="Times New Roman"/>
                <w:sz w:val="24"/>
                <w:szCs w:val="24"/>
              </w:rPr>
              <w:t>тудент владеет основными математическими понятиями, умеет доказывать простые теоремы и утверждения, в целом справляется с практическими заданиями, затрудняется устанавливать связи между понятиями.</w:t>
            </w:r>
          </w:p>
        </w:tc>
      </w:tr>
      <w:tr w:rsidR="00014739" w:rsidRPr="00321C54" w:rsidTr="00344493">
        <w:tc>
          <w:tcPr>
            <w:tcW w:w="2802" w:type="dxa"/>
          </w:tcPr>
          <w:p w:rsidR="00014739" w:rsidRPr="000D1DD8" w:rsidRDefault="00014739" w:rsidP="00344493">
            <w:pPr>
              <w:pStyle w:val="af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1DD8">
              <w:rPr>
                <w:rFonts w:ascii="Times New Roman" w:eastAsia="TimesNew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6769" w:type="dxa"/>
          </w:tcPr>
          <w:p w:rsidR="00014739" w:rsidRPr="000D1DD8" w:rsidRDefault="00014739" w:rsidP="00344493">
            <w:pPr>
              <w:pStyle w:val="af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1DD8">
              <w:rPr>
                <w:rFonts w:ascii="Times New Roman" w:hAnsi="Times New Roman"/>
                <w:sz w:val="24"/>
                <w:szCs w:val="24"/>
              </w:rPr>
              <w:t>тудент не усвоил основных математических понятий, не умеет делать логических выводов, путается в доказательствах самых простых теорем, затрудняется выполнять практические задания.</w:t>
            </w:r>
          </w:p>
        </w:tc>
      </w:tr>
    </w:tbl>
    <w:p w:rsidR="00014739" w:rsidRDefault="00014739" w:rsidP="00014739">
      <w:pPr>
        <w:pStyle w:val="a5"/>
        <w:contextualSpacing/>
        <w:jc w:val="both"/>
      </w:pPr>
    </w:p>
    <w:p w:rsidR="00014739" w:rsidRPr="00944AB0" w:rsidRDefault="00014739" w:rsidP="00014739">
      <w:pPr>
        <w:pStyle w:val="a5"/>
        <w:ind w:left="720"/>
        <w:contextualSpacing/>
        <w:jc w:val="center"/>
      </w:pPr>
      <w:r>
        <w:rPr>
          <w:b/>
        </w:rPr>
        <w:t xml:space="preserve">10. </w:t>
      </w:r>
      <w:r w:rsidRPr="00944AB0">
        <w:rPr>
          <w:b/>
        </w:rPr>
        <w:t>УЧЕБНО-МЕТОДИЧЕСКОЕ И ИНФОРМАЦИОННОЕ ОБЕСПЕЧЕНИЕ ДЛЯ ПОДГОТОВКИ К ГОСУДАРСТВЕННОМУ ЭКЗАМЕНУ</w:t>
      </w:r>
    </w:p>
    <w:p w:rsidR="00014739" w:rsidRPr="00944AB0" w:rsidRDefault="00014739" w:rsidP="00014739">
      <w:pPr>
        <w:pStyle w:val="a5"/>
        <w:ind w:left="720"/>
        <w:contextualSpacing/>
        <w:jc w:val="both"/>
      </w:pPr>
    </w:p>
    <w:p w:rsidR="00014739" w:rsidRPr="007E601D" w:rsidRDefault="00014739" w:rsidP="00014739">
      <w:pPr>
        <w:pStyle w:val="a5"/>
        <w:contextualSpacing/>
        <w:rPr>
          <w:b/>
        </w:rPr>
      </w:pPr>
      <w:r>
        <w:rPr>
          <w:b/>
        </w:rPr>
        <w:t xml:space="preserve">а) </w:t>
      </w:r>
      <w:r w:rsidRPr="007E601D">
        <w:rPr>
          <w:b/>
        </w:rPr>
        <w:t>Список рекомендуемой литературы</w:t>
      </w:r>
    </w:p>
    <w:p w:rsidR="00014739" w:rsidRDefault="00014739" w:rsidP="00014739">
      <w:pPr>
        <w:pStyle w:val="a5"/>
        <w:ind w:firstLine="284"/>
        <w:contextualSpacing/>
        <w:jc w:val="both"/>
        <w:rPr>
          <w:b/>
          <w:i/>
        </w:rPr>
      </w:pPr>
    </w:p>
    <w:p w:rsidR="00014739" w:rsidRPr="007E601D" w:rsidRDefault="00014739" w:rsidP="00014739">
      <w:pPr>
        <w:pStyle w:val="a5"/>
        <w:contextualSpacing/>
        <w:jc w:val="both"/>
        <w:rPr>
          <w:b/>
        </w:rPr>
      </w:pPr>
      <w:r w:rsidRPr="007E601D">
        <w:rPr>
          <w:b/>
        </w:rPr>
        <w:t>Для основной части вопросов: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1. Ильин, Владимир Александрович. </w:t>
      </w:r>
      <w:proofErr w:type="gramStart"/>
      <w:r>
        <w:t>Основы математического анализа: учебник для вузов по спец. «Прикладная математика».</w:t>
      </w:r>
      <w:proofErr w:type="gramEnd"/>
      <w:r>
        <w:t xml:space="preserve"> / Ильин Владимир Александрович, Э.Г. Позняк. – 6-е изд., стер. – М.: ФИЗМАТЛИТ, 2008.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2. </w:t>
      </w:r>
      <w:proofErr w:type="spellStart"/>
      <w:r>
        <w:t>Камынин</w:t>
      </w:r>
      <w:proofErr w:type="spellEnd"/>
      <w:r>
        <w:t xml:space="preserve">, Леонид Иванович. Курс математического анализа: учебник для </w:t>
      </w:r>
      <w:proofErr w:type="spellStart"/>
      <w:r>
        <w:t>матем</w:t>
      </w:r>
      <w:proofErr w:type="spellEnd"/>
      <w:r>
        <w:t xml:space="preserve">. спец. ун-тов. Т. 1 / </w:t>
      </w:r>
      <w:proofErr w:type="spellStart"/>
      <w:r>
        <w:t>Камынин</w:t>
      </w:r>
      <w:proofErr w:type="spellEnd"/>
      <w:r>
        <w:t xml:space="preserve"> Леонид Иванович. – М.: МГУ, 1993.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3. Задачи и упражнения по математическому анализу: учебное пособие / под ред. Б.П. </w:t>
      </w:r>
      <w:proofErr w:type="spellStart"/>
      <w:r>
        <w:t>Демидовича</w:t>
      </w:r>
      <w:proofErr w:type="spellEnd"/>
      <w:r>
        <w:t xml:space="preserve">. – М.: АСТ: </w:t>
      </w:r>
      <w:proofErr w:type="spellStart"/>
      <w:r>
        <w:t>Астрель</w:t>
      </w:r>
      <w:proofErr w:type="spellEnd"/>
      <w:r>
        <w:t>, 2004.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4. </w:t>
      </w:r>
      <w:proofErr w:type="spellStart"/>
      <w:r>
        <w:t>Кострикин</w:t>
      </w:r>
      <w:proofErr w:type="spellEnd"/>
      <w:r>
        <w:t xml:space="preserve">, Алексей Иванович. Линейная алгебра и геометрия: учебное пособие / </w:t>
      </w:r>
      <w:proofErr w:type="spellStart"/>
      <w:r>
        <w:t>Кострикин</w:t>
      </w:r>
      <w:proofErr w:type="spellEnd"/>
      <w:r>
        <w:t xml:space="preserve"> Алексей Иванович, Ю.И. Манин. – 4-е изд., стер. – СПб</w:t>
      </w:r>
      <w:proofErr w:type="gramStart"/>
      <w:r>
        <w:t xml:space="preserve">.: </w:t>
      </w:r>
      <w:proofErr w:type="gramEnd"/>
      <w:r>
        <w:t>Лань, 2008.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>5. Воеводин, Валентин Васильевич. Линейная алгебра: учебное пособие / Воеводин Валентин Васильевич. – 5-е изд., стер. – СПб</w:t>
      </w:r>
      <w:proofErr w:type="gramStart"/>
      <w:r>
        <w:t xml:space="preserve">.: </w:t>
      </w:r>
      <w:proofErr w:type="gramEnd"/>
      <w:r>
        <w:t>Лань. 2009.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6. </w:t>
      </w:r>
      <w:proofErr w:type="gramStart"/>
      <w:r>
        <w:t xml:space="preserve">Ильин, Владимир Александрович Линейная алгебра: учебник для физ. спец. и спец. «Прикладная математика» / Ильин Владимир Александрович, Э.Г. Позняк; </w:t>
      </w:r>
      <w:proofErr w:type="spellStart"/>
      <w:r>
        <w:t>Моск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 им. М.В. Ломоносова. – 6-е изд., стер.</w:t>
      </w:r>
      <w:proofErr w:type="gramEnd"/>
      <w:r>
        <w:t xml:space="preserve"> – М.: ФИЗМАТЛИТ, 2007.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>7. Проскуряков, Игорь Владимирович. Сборник задач по линейной алгебре: учебное пособие / Проскуряков Игорь Владимирович. – 12-е изд., стер. – СПб</w:t>
      </w:r>
      <w:proofErr w:type="gramStart"/>
      <w:r>
        <w:t xml:space="preserve">.: </w:t>
      </w:r>
      <w:proofErr w:type="gramEnd"/>
      <w:r>
        <w:t>Лань, 2008.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8. Михеева, Елизавета Алексеевна. Введение в дискретную математику: учебное пособие для 1 курса </w:t>
      </w:r>
      <w:proofErr w:type="spellStart"/>
      <w:r>
        <w:t>фак</w:t>
      </w:r>
      <w:proofErr w:type="spellEnd"/>
      <w:r>
        <w:t xml:space="preserve">. математики и </w:t>
      </w:r>
      <w:proofErr w:type="spellStart"/>
      <w:r>
        <w:t>информ</w:t>
      </w:r>
      <w:proofErr w:type="spellEnd"/>
      <w:r>
        <w:t xml:space="preserve">. технологий. Ч. 1 / Михеева Елизавета Алексеевна; </w:t>
      </w:r>
      <w:proofErr w:type="spellStart"/>
      <w:r>
        <w:t>УлГУ</w:t>
      </w:r>
      <w:proofErr w:type="spellEnd"/>
      <w:r>
        <w:t xml:space="preserve">, </w:t>
      </w:r>
      <w:proofErr w:type="spellStart"/>
      <w:r>
        <w:t>ФМиИТ</w:t>
      </w:r>
      <w:proofErr w:type="spellEnd"/>
      <w:r>
        <w:t xml:space="preserve">. – Ульяновск: </w:t>
      </w:r>
      <w:proofErr w:type="spellStart"/>
      <w:r>
        <w:t>УлГУ</w:t>
      </w:r>
      <w:proofErr w:type="spellEnd"/>
      <w:r>
        <w:t>, 2013.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9. Яблонский, Сергей Всеволодович. Введение в дискретную математику: учебное пособие для вузов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спец</w:t>
      </w:r>
      <w:proofErr w:type="gramEnd"/>
      <w:r>
        <w:t xml:space="preserve">. «Прикладная математика» / Яблонский Сергей Всеволодович.; </w:t>
      </w:r>
      <w:proofErr w:type="spellStart"/>
      <w:r>
        <w:t>Моск</w:t>
      </w:r>
      <w:proofErr w:type="spellEnd"/>
      <w:r>
        <w:t xml:space="preserve"> </w:t>
      </w:r>
      <w:proofErr w:type="spellStart"/>
      <w:r>
        <w:t>гос</w:t>
      </w:r>
      <w:proofErr w:type="spellEnd"/>
      <w:r>
        <w:t>. ун-т им. М.В. Ломоносова. – 4-е изд., стер. – М.: Высшая школа, 2006.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>10. Фихтенгольц, Григорий Михайлович. Курс дифференциального и интегрального исчисления: учебник / Фихтенгольц Григорий Михайлович. – 9-е изд., стер. – СПб</w:t>
      </w:r>
      <w:proofErr w:type="gramStart"/>
      <w:r>
        <w:t xml:space="preserve">.: </w:t>
      </w:r>
      <w:proofErr w:type="gramEnd"/>
      <w:r>
        <w:t>Лань, 2009.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>11. Петровский, Иван Георгиевич. Лекции по теории обыкновенных дифференциальных уравнений / Петровский Иван Георгиевич. – М.: ФИЗМАТЛИТ, 2009.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12. </w:t>
      </w:r>
      <w:proofErr w:type="spellStart"/>
      <w:r>
        <w:t>Шампайн</w:t>
      </w:r>
      <w:proofErr w:type="spellEnd"/>
      <w:r>
        <w:t xml:space="preserve">, Л.Ф. Решение обыкновенных дифференциальных уравнений с использованием </w:t>
      </w:r>
      <w:r>
        <w:rPr>
          <w:lang w:val="en-US"/>
        </w:rPr>
        <w:t>MATLAB</w:t>
      </w:r>
      <w:r>
        <w:t xml:space="preserve">: учебное пособие </w:t>
      </w:r>
      <w:proofErr w:type="spellStart"/>
      <w:r>
        <w:t>длявузов</w:t>
      </w:r>
      <w:proofErr w:type="spellEnd"/>
      <w:r>
        <w:t xml:space="preserve"> / Л.Ф. </w:t>
      </w:r>
      <w:proofErr w:type="spellStart"/>
      <w:r>
        <w:t>Шампайн</w:t>
      </w:r>
      <w:proofErr w:type="spellEnd"/>
      <w:r>
        <w:t xml:space="preserve">, И.Г. </w:t>
      </w:r>
      <w:proofErr w:type="spellStart"/>
      <w:r>
        <w:t>Гладвел</w:t>
      </w:r>
      <w:proofErr w:type="spellEnd"/>
      <w:r>
        <w:t>, С. Томпсон; пер. с англ. И.А. Макарова. – СПб</w:t>
      </w:r>
      <w:proofErr w:type="gramStart"/>
      <w:r>
        <w:t xml:space="preserve">.: </w:t>
      </w:r>
      <w:proofErr w:type="gramEnd"/>
      <w:r>
        <w:t>Лань, 2009.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lastRenderedPageBreak/>
        <w:t xml:space="preserve">13. Владимиров, Василий Сергеевич. Уравнения математической физики: учебник для вузов / Владимиров Василий </w:t>
      </w:r>
      <w:proofErr w:type="spellStart"/>
      <w:r>
        <w:t>сергеевич</w:t>
      </w:r>
      <w:proofErr w:type="spellEnd"/>
      <w:r>
        <w:t>, В.В. Жаринов. – 2-е изд., стер. – М.: ФИЗМАТЛИТ, 2008.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14. Розова В.Н. Методы оптимизации </w:t>
      </w:r>
      <w:r w:rsidRPr="00F33D89">
        <w:t>[</w:t>
      </w:r>
      <w:r>
        <w:t>Электронный ресурс</w:t>
      </w:r>
      <w:r w:rsidRPr="00F33D89">
        <w:t>]</w:t>
      </w:r>
      <w:r>
        <w:t>: учебное пособие / Розова В.Н., Максимова И.С. – Электрон. Текстовые данные. – М.: Российский университет дружбы народов, 2010.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15. </w:t>
      </w:r>
      <w:proofErr w:type="spellStart"/>
      <w:r>
        <w:t>Гмурман</w:t>
      </w:r>
      <w:proofErr w:type="spellEnd"/>
      <w:r>
        <w:t xml:space="preserve">, Владимир Ефимович. Теория вероятностей и математическая статистика: учебное пособие для бакалавров: учебное пособие для вузов / </w:t>
      </w:r>
      <w:proofErr w:type="spellStart"/>
      <w:r>
        <w:t>Гмурман</w:t>
      </w:r>
      <w:proofErr w:type="spellEnd"/>
      <w:r>
        <w:t xml:space="preserve"> Владимир Ефимович. – 12-е изд., стер. – М.: </w:t>
      </w:r>
      <w:proofErr w:type="spellStart"/>
      <w:r>
        <w:t>Юрайт</w:t>
      </w:r>
      <w:proofErr w:type="spellEnd"/>
      <w:r>
        <w:t>, 2012.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16. </w:t>
      </w:r>
      <w:proofErr w:type="spellStart"/>
      <w:r>
        <w:t>Вентцель</w:t>
      </w:r>
      <w:proofErr w:type="spellEnd"/>
      <w:r>
        <w:t xml:space="preserve">, Елена Сергеевна. Теория вероятностей: учебник для втузов / </w:t>
      </w:r>
      <w:proofErr w:type="spellStart"/>
      <w:r>
        <w:t>Вентцель</w:t>
      </w:r>
      <w:proofErr w:type="spellEnd"/>
      <w:r>
        <w:t xml:space="preserve"> Елена Сергеевна. – 11-е изд., стер. – М.: КНОРУС, 2010.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17. Бутов А.А. Теория вероятностей для всех направлений бакалавриата </w:t>
      </w:r>
      <w:proofErr w:type="spellStart"/>
      <w:r>
        <w:t>ФМиИТ</w:t>
      </w:r>
      <w:proofErr w:type="spellEnd"/>
      <w:r>
        <w:t xml:space="preserve">; - Ульяновск: </w:t>
      </w:r>
      <w:proofErr w:type="spellStart"/>
      <w:r>
        <w:t>УлГУ</w:t>
      </w:r>
      <w:proofErr w:type="spellEnd"/>
      <w:r>
        <w:t>, 2014. – 40 с.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>18. Хрущева, Ирина Викторовна. Теория вероятностей: учебное пособие / Хрущева Ирина Викторовна. – СПб</w:t>
      </w:r>
      <w:proofErr w:type="gramStart"/>
      <w:r>
        <w:t xml:space="preserve">.: </w:t>
      </w:r>
      <w:proofErr w:type="gramEnd"/>
      <w:r>
        <w:t>Лань, 2009.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19. Миллер, Борис Михайлович. Теория случайных процессов / Миллер Борис Михайлович, А.Р. Панков; Под ред. А.И. </w:t>
      </w:r>
      <w:proofErr w:type="spellStart"/>
      <w:r>
        <w:t>Кибзуна</w:t>
      </w:r>
      <w:proofErr w:type="spellEnd"/>
      <w:r>
        <w:t>. – М.: ФИЗМАТЛИТ, 2002.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20. </w:t>
      </w:r>
      <w:proofErr w:type="spellStart"/>
      <w:r>
        <w:t>Вентцель</w:t>
      </w:r>
      <w:proofErr w:type="spellEnd"/>
      <w:r>
        <w:t xml:space="preserve">, Елена Сергеевна. Теория случайных процессов и ее инженерные приложения: Учебное пособие для втузов / </w:t>
      </w:r>
      <w:proofErr w:type="spellStart"/>
      <w:r>
        <w:t>Вентцель</w:t>
      </w:r>
      <w:proofErr w:type="spellEnd"/>
      <w:r>
        <w:t xml:space="preserve"> Елена Сергеевна, Л.А. Овчаров. – </w:t>
      </w:r>
      <w:proofErr w:type="gramStart"/>
      <w:r>
        <w:t>В</w:t>
      </w:r>
      <w:proofErr w:type="gramEnd"/>
      <w:r>
        <w:t xml:space="preserve"> пер. – М.: Высшая школа, 2000.</w:t>
      </w:r>
    </w:p>
    <w:p w:rsidR="00014739" w:rsidRPr="00F33D89" w:rsidRDefault="00014739" w:rsidP="00014739">
      <w:pPr>
        <w:pStyle w:val="a5"/>
        <w:ind w:firstLine="284"/>
        <w:contextualSpacing/>
        <w:jc w:val="both"/>
      </w:pPr>
      <w:r>
        <w:t xml:space="preserve">21. Бутов, А.А. Теория случайных процессов: учебное пособие / А.А. Бутов, К.О. Раводин; </w:t>
      </w:r>
      <w:proofErr w:type="spellStart"/>
      <w:r>
        <w:t>УлГУ</w:t>
      </w:r>
      <w:proofErr w:type="spellEnd"/>
      <w:r>
        <w:t xml:space="preserve">, </w:t>
      </w:r>
      <w:proofErr w:type="spellStart"/>
      <w:r>
        <w:t>ФМиИТ</w:t>
      </w:r>
      <w:proofErr w:type="spellEnd"/>
      <w:r>
        <w:t xml:space="preserve">. – Ульяновск: </w:t>
      </w:r>
      <w:proofErr w:type="spellStart"/>
      <w:r>
        <w:t>УлГУ</w:t>
      </w:r>
      <w:proofErr w:type="spellEnd"/>
      <w:r>
        <w:t>, 2009.</w:t>
      </w:r>
    </w:p>
    <w:p w:rsidR="00014739" w:rsidRDefault="00014739" w:rsidP="00014739">
      <w:pPr>
        <w:pStyle w:val="a5"/>
        <w:contextualSpacing/>
        <w:jc w:val="both"/>
      </w:pPr>
    </w:p>
    <w:p w:rsidR="00014739" w:rsidRPr="007E601D" w:rsidRDefault="00014739" w:rsidP="00014739">
      <w:pPr>
        <w:pStyle w:val="a5"/>
        <w:contextualSpacing/>
        <w:jc w:val="both"/>
        <w:rPr>
          <w:b/>
        </w:rPr>
      </w:pPr>
      <w:r w:rsidRPr="007E601D">
        <w:rPr>
          <w:b/>
        </w:rPr>
        <w:t>Для дополнительной части вопросов: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1. </w:t>
      </w:r>
      <w:proofErr w:type="spellStart"/>
      <w:r>
        <w:t>Гмурман</w:t>
      </w:r>
      <w:proofErr w:type="spellEnd"/>
      <w:r>
        <w:t xml:space="preserve">, Владимир Ефимович. Теория вероятностей и математическая статистика: учебное пособие для бакалавров: учебное пособие для вузов / </w:t>
      </w:r>
      <w:proofErr w:type="spellStart"/>
      <w:r>
        <w:t>Гмурман</w:t>
      </w:r>
      <w:proofErr w:type="spellEnd"/>
      <w:r>
        <w:t xml:space="preserve"> Владимир Ефимович. – 12-е изд., стер. – М.: </w:t>
      </w:r>
      <w:proofErr w:type="spellStart"/>
      <w:r>
        <w:t>Юрайт</w:t>
      </w:r>
      <w:proofErr w:type="spellEnd"/>
      <w:r>
        <w:t>, 2012.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2. </w:t>
      </w:r>
      <w:proofErr w:type="spellStart"/>
      <w:r>
        <w:t>Вентцель</w:t>
      </w:r>
      <w:proofErr w:type="spellEnd"/>
      <w:r>
        <w:t xml:space="preserve">, Елена Сергеевна. Теория вероятностей: учебник для втузов / </w:t>
      </w:r>
      <w:proofErr w:type="spellStart"/>
      <w:r>
        <w:t>Вентцель</w:t>
      </w:r>
      <w:proofErr w:type="spellEnd"/>
      <w:r>
        <w:t xml:space="preserve"> Елена Сергеевна. – 11-е изд., стер. – М.: КНОРУС, 2010.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3. Бутов А.А. Теория вероятностей для всех направлений бакалавриата </w:t>
      </w:r>
      <w:proofErr w:type="spellStart"/>
      <w:r>
        <w:t>ФМиИТ</w:t>
      </w:r>
      <w:proofErr w:type="spellEnd"/>
      <w:r>
        <w:t xml:space="preserve">; - Ульяновск: </w:t>
      </w:r>
      <w:proofErr w:type="spellStart"/>
      <w:r>
        <w:t>УлГУ</w:t>
      </w:r>
      <w:proofErr w:type="spellEnd"/>
      <w:r>
        <w:t>, 2014. – 40 с.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>4. Кочетков, Евгений Семенович. Теория вероятностей в задачах и упраждениях</w:t>
      </w:r>
      <w:proofErr w:type="gramStart"/>
      <w:r>
        <w:t>6</w:t>
      </w:r>
      <w:proofErr w:type="gramEnd"/>
      <w:r>
        <w:t xml:space="preserve"> учебное пособие / Кочетков Евгений Семенович, С.О. </w:t>
      </w:r>
      <w:proofErr w:type="spellStart"/>
      <w:r>
        <w:t>Смерчинская</w:t>
      </w:r>
      <w:proofErr w:type="spellEnd"/>
      <w:r>
        <w:t>. – 2-е изд., стер. – М.: Форум, 2008.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5. </w:t>
      </w:r>
      <w:proofErr w:type="spellStart"/>
      <w:r>
        <w:t>Учайкин</w:t>
      </w:r>
      <w:proofErr w:type="spellEnd"/>
      <w:r>
        <w:t xml:space="preserve">, Владимир Васильевич. Теория вероятностей и математическая статистика: задачи и упражнения для 2 курса </w:t>
      </w:r>
      <w:proofErr w:type="spellStart"/>
      <w:r>
        <w:t>инж.-физ</w:t>
      </w:r>
      <w:proofErr w:type="spellEnd"/>
      <w:r>
        <w:t xml:space="preserve">. </w:t>
      </w:r>
      <w:proofErr w:type="spellStart"/>
      <w:r>
        <w:t>фак</w:t>
      </w:r>
      <w:proofErr w:type="spellEnd"/>
      <w:r>
        <w:t xml:space="preserve">.: учебное пособие / </w:t>
      </w:r>
      <w:proofErr w:type="spellStart"/>
      <w:r>
        <w:t>Учайкин</w:t>
      </w:r>
      <w:proofErr w:type="spellEnd"/>
      <w:r>
        <w:t xml:space="preserve"> Владимир Васильевич; </w:t>
      </w:r>
      <w:proofErr w:type="spellStart"/>
      <w:r>
        <w:t>УлГУ</w:t>
      </w:r>
      <w:proofErr w:type="spellEnd"/>
      <w:r>
        <w:t xml:space="preserve">, ИФФВТ. – 2-е </w:t>
      </w:r>
      <w:proofErr w:type="spellStart"/>
      <w:proofErr w:type="gramStart"/>
      <w:r>
        <w:t>изд</w:t>
      </w:r>
      <w:proofErr w:type="spellEnd"/>
      <w:proofErr w:type="gramEnd"/>
      <w:r>
        <w:t xml:space="preserve">, доп. – Ульяновск: </w:t>
      </w:r>
      <w:proofErr w:type="spellStart"/>
      <w:r>
        <w:t>УлГУ</w:t>
      </w:r>
      <w:proofErr w:type="spellEnd"/>
      <w:r>
        <w:t>, 2012.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>6. Хрущева, Ирина Викторовна. Теория вероятностей: учебное пособие / Хрущева Ирина Викторовна. – СПб</w:t>
      </w:r>
      <w:proofErr w:type="gramStart"/>
      <w:r>
        <w:t xml:space="preserve">.: </w:t>
      </w:r>
      <w:proofErr w:type="gramEnd"/>
      <w:r>
        <w:t>Лань, 2009.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7. Миллер, Борис Михайлович. Теория случайных процессов / Миллер Борис Михайлович, А.Р. Панков; Под ред. А.И. </w:t>
      </w:r>
      <w:proofErr w:type="spellStart"/>
      <w:r>
        <w:t>Кибзуна</w:t>
      </w:r>
      <w:proofErr w:type="spellEnd"/>
      <w:r>
        <w:t>. – М.: ФИЗМАТЛИТ, 2002.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8. </w:t>
      </w:r>
      <w:proofErr w:type="spellStart"/>
      <w:r>
        <w:t>Вентцель</w:t>
      </w:r>
      <w:proofErr w:type="spellEnd"/>
      <w:r>
        <w:t xml:space="preserve">, Елена Сергеевна. Теория случайных процессов и ее инженерные приложения: Учебное пособие для втузов / </w:t>
      </w:r>
      <w:proofErr w:type="spellStart"/>
      <w:r>
        <w:t>Вентцель</w:t>
      </w:r>
      <w:proofErr w:type="spellEnd"/>
      <w:r>
        <w:t xml:space="preserve"> Елена Сергеевна, Л.А. Овчаров. – </w:t>
      </w:r>
      <w:proofErr w:type="gramStart"/>
      <w:r>
        <w:t>В</w:t>
      </w:r>
      <w:proofErr w:type="gramEnd"/>
      <w:r>
        <w:t xml:space="preserve"> пер. – М.: Высшая школа, 2000.</w:t>
      </w:r>
    </w:p>
    <w:p w:rsidR="00014739" w:rsidRDefault="00014739" w:rsidP="00014739">
      <w:pPr>
        <w:pStyle w:val="a5"/>
        <w:ind w:firstLine="284"/>
        <w:contextualSpacing/>
        <w:jc w:val="both"/>
      </w:pPr>
      <w:r>
        <w:t xml:space="preserve">9. Бутов, А.А. Теория случайных процессов: учебное пособие / А.А. Бутов, К.О. Раводин; </w:t>
      </w:r>
      <w:proofErr w:type="spellStart"/>
      <w:r>
        <w:t>УлГУ</w:t>
      </w:r>
      <w:proofErr w:type="spellEnd"/>
      <w:r>
        <w:t xml:space="preserve">, </w:t>
      </w:r>
      <w:proofErr w:type="spellStart"/>
      <w:r>
        <w:t>ФМиИТ</w:t>
      </w:r>
      <w:proofErr w:type="spellEnd"/>
      <w:r>
        <w:t xml:space="preserve">. – Ульяновск: </w:t>
      </w:r>
      <w:proofErr w:type="spellStart"/>
      <w:r>
        <w:t>УлГУ</w:t>
      </w:r>
      <w:proofErr w:type="spellEnd"/>
      <w:r>
        <w:t>, 2009.</w:t>
      </w:r>
    </w:p>
    <w:p w:rsidR="00014739" w:rsidRPr="008B2A07" w:rsidRDefault="00014739" w:rsidP="00014739">
      <w:pPr>
        <w:pStyle w:val="a5"/>
        <w:ind w:firstLine="284"/>
        <w:contextualSpacing/>
        <w:jc w:val="both"/>
      </w:pPr>
      <w:r>
        <w:t>10. Финансовая математика: учебное пособие для студентов спец. 080105 «Финансы и кредит», 080109 «Бух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чет, анализ и аудит», 080102 «Мировая экономика», 080107 «Налоги и налогообложение» / П.Н. Брусов </w:t>
      </w:r>
      <w:r w:rsidRPr="008B2A07">
        <w:t>[</w:t>
      </w:r>
      <w:r>
        <w:t>и др.</w:t>
      </w:r>
      <w:r w:rsidRPr="008B2A07">
        <w:t>]</w:t>
      </w:r>
      <w:r>
        <w:t>. – 3-е изд., стер. – М.: КНОРУС, 2014.</w:t>
      </w:r>
    </w:p>
    <w:p w:rsidR="00014739" w:rsidRDefault="00014739" w:rsidP="00014739">
      <w:pPr>
        <w:pStyle w:val="a5"/>
        <w:contextualSpacing/>
        <w:jc w:val="both"/>
      </w:pPr>
    </w:p>
    <w:p w:rsidR="00014739" w:rsidRPr="00021BCF" w:rsidRDefault="00014739" w:rsidP="00014739">
      <w:pPr>
        <w:tabs>
          <w:tab w:val="center" w:pos="1080"/>
          <w:tab w:val="right" w:pos="9355"/>
        </w:tabs>
        <w:contextualSpacing/>
        <w:jc w:val="both"/>
        <w:rPr>
          <w:b/>
        </w:rPr>
      </w:pPr>
      <w:r>
        <w:rPr>
          <w:b/>
        </w:rPr>
        <w:lastRenderedPageBreak/>
        <w:t>учебно-методическая</w:t>
      </w:r>
    </w:p>
    <w:p w:rsidR="00014739" w:rsidRPr="006C2412" w:rsidRDefault="00014739" w:rsidP="00014739">
      <w:pPr>
        <w:jc w:val="both"/>
      </w:pPr>
      <w:r w:rsidRPr="006C2412">
        <w:t>1. Штраус, </w:t>
      </w:r>
      <w:r>
        <w:t>Л.А.</w:t>
      </w:r>
      <w:r>
        <w:rPr>
          <w:lang w:val="en-GB"/>
        </w:rPr>
        <w:t> </w:t>
      </w:r>
      <w:r w:rsidRPr="006C2412">
        <w:t>Пределы: методические указания для студентов факультета математики и информационных технологий и факультета управления / Л.А. Штраус, И.В. Баринова. – Ульяно</w:t>
      </w:r>
      <w:r>
        <w:t>вск</w:t>
      </w:r>
      <w:proofErr w:type="gramStart"/>
      <w:r>
        <w:t> 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>, 2012. – 32 с. – URL</w:t>
      </w:r>
      <w:r w:rsidRPr="00997284">
        <w:t>^</w:t>
      </w:r>
      <w:r w:rsidRPr="006C2412">
        <w:t xml:space="preserve"> </w:t>
      </w:r>
      <w:hyperlink r:id="rId13" w:history="1">
        <w:r w:rsidRPr="006C2412">
          <w:rPr>
            <w:rStyle w:val="af0"/>
          </w:rPr>
          <w:t>ftp://10.2.96.134/Text/Shtraus1.pdf</w:t>
        </w:r>
      </w:hyperlink>
      <w:r w:rsidRPr="006C2412">
        <w:t>.</w:t>
      </w:r>
    </w:p>
    <w:p w:rsidR="00014739" w:rsidRPr="006C2412" w:rsidRDefault="00014739" w:rsidP="00014739">
      <w:pPr>
        <w:jc w:val="both"/>
      </w:pPr>
      <w:r w:rsidRPr="006C2412">
        <w:t>2. Штраус, </w:t>
      </w:r>
      <w:r>
        <w:t>Л.А.</w:t>
      </w:r>
      <w:r>
        <w:rPr>
          <w:lang w:val="en-GB"/>
        </w:rPr>
        <w:t> </w:t>
      </w:r>
      <w:r w:rsidRPr="006C2412">
        <w:t>Дифференцирование и исследование функций</w:t>
      </w:r>
      <w:proofErr w:type="gramStart"/>
      <w:r w:rsidRPr="006C2412">
        <w:t xml:space="preserve"> :</w:t>
      </w:r>
      <w:proofErr w:type="gramEnd"/>
      <w:r w:rsidRPr="006C2412">
        <w:t xml:space="preserve"> учебно-методические указания / Л.А. Штраус, И.В. Баринова. – Ульяновск</w:t>
      </w:r>
      <w:proofErr w:type="gramStart"/>
      <w:r w:rsidRPr="006C2412">
        <w:t xml:space="preserve"> :</w:t>
      </w:r>
      <w:proofErr w:type="gramEnd"/>
      <w:r w:rsidRPr="006C2412">
        <w:t xml:space="preserve"> </w:t>
      </w:r>
      <w:proofErr w:type="spellStart"/>
      <w:r w:rsidRPr="006C2412">
        <w:t>УлГУ</w:t>
      </w:r>
      <w:proofErr w:type="spellEnd"/>
      <w:r w:rsidRPr="006C2412">
        <w:t xml:space="preserve">, 2010. – 27 с. – URL: </w:t>
      </w:r>
      <w:hyperlink r:id="rId14" w:history="1">
        <w:r w:rsidRPr="006C2412">
          <w:rPr>
            <w:rStyle w:val="af0"/>
          </w:rPr>
          <w:t>ftp://10.2.5.225/FullText/Text/Shtraus.pdf</w:t>
        </w:r>
      </w:hyperlink>
      <w:r w:rsidRPr="006C2412">
        <w:t>.</w:t>
      </w:r>
    </w:p>
    <w:p w:rsidR="00014739" w:rsidRPr="006C2412" w:rsidRDefault="00014739" w:rsidP="00014739">
      <w:pPr>
        <w:jc w:val="both"/>
      </w:pPr>
      <w:r w:rsidRPr="006C2412">
        <w:t>3. </w:t>
      </w:r>
      <w:proofErr w:type="spellStart"/>
      <w:r w:rsidRPr="006C2412">
        <w:t>Кемер</w:t>
      </w:r>
      <w:proofErr w:type="spellEnd"/>
      <w:r w:rsidRPr="006C2412">
        <w:t>, </w:t>
      </w:r>
      <w:r>
        <w:t>А.Р.</w:t>
      </w:r>
      <w:r>
        <w:rPr>
          <w:lang w:val="en-GB"/>
        </w:rPr>
        <w:t> </w:t>
      </w:r>
      <w:r w:rsidRPr="006C2412">
        <w:t>Интегралы: учебно-методическое пособие. Ч. 1</w:t>
      </w:r>
      <w:proofErr w:type="gramStart"/>
      <w:r w:rsidRPr="006C2412">
        <w:t xml:space="preserve"> :</w:t>
      </w:r>
      <w:proofErr w:type="gramEnd"/>
      <w:r w:rsidRPr="006C2412">
        <w:t xml:space="preserve"> Неопределенный интеграл / А.Р. </w:t>
      </w:r>
      <w:proofErr w:type="spellStart"/>
      <w:r w:rsidRPr="006C2412">
        <w:t>Кемер</w:t>
      </w:r>
      <w:proofErr w:type="spellEnd"/>
      <w:r w:rsidRPr="006C2412">
        <w:t>. – Ульяновск</w:t>
      </w:r>
      <w:proofErr w:type="gramStart"/>
      <w:r w:rsidRPr="006C2412">
        <w:t xml:space="preserve"> :</w:t>
      </w:r>
      <w:proofErr w:type="gramEnd"/>
      <w:r w:rsidRPr="006C2412">
        <w:t xml:space="preserve"> </w:t>
      </w:r>
      <w:proofErr w:type="spellStart"/>
      <w:r w:rsidRPr="006C2412">
        <w:t>УлГУ</w:t>
      </w:r>
      <w:proofErr w:type="spellEnd"/>
      <w:r w:rsidRPr="006C2412">
        <w:t>, 2011. – 38 с.</w:t>
      </w:r>
    </w:p>
    <w:p w:rsidR="00014739" w:rsidRDefault="00014739" w:rsidP="00014739">
      <w:pPr>
        <w:pStyle w:val="a5"/>
        <w:tabs>
          <w:tab w:val="clear" w:pos="4677"/>
          <w:tab w:val="clear" w:pos="9355"/>
        </w:tabs>
        <w:jc w:val="both"/>
      </w:pPr>
      <w:r>
        <w:t xml:space="preserve">4. </w:t>
      </w:r>
      <w:proofErr w:type="spellStart"/>
      <w:r>
        <w:t>Кемер</w:t>
      </w:r>
      <w:proofErr w:type="spellEnd"/>
      <w:r>
        <w:t>, А.Р.</w:t>
      </w:r>
      <w:r>
        <w:rPr>
          <w:lang w:val="en-GB"/>
        </w:rPr>
        <w:t> </w:t>
      </w:r>
      <w:r w:rsidRPr="006C2412">
        <w:t>Числовые и функциональные ряды</w:t>
      </w:r>
      <w:proofErr w:type="gramStart"/>
      <w:r w:rsidRPr="006C2412">
        <w:t xml:space="preserve"> :</w:t>
      </w:r>
      <w:proofErr w:type="gramEnd"/>
      <w:r w:rsidRPr="006C2412">
        <w:t xml:space="preserve"> учебно-методическое пособие для </w:t>
      </w:r>
      <w:proofErr w:type="spellStart"/>
      <w:r w:rsidRPr="006C2412">
        <w:t>информ</w:t>
      </w:r>
      <w:proofErr w:type="spellEnd"/>
      <w:r w:rsidRPr="006C2412">
        <w:t>. специальностей / А.Р. </w:t>
      </w:r>
      <w:proofErr w:type="spellStart"/>
      <w:r w:rsidRPr="006C2412">
        <w:t>Кемер</w:t>
      </w:r>
      <w:proofErr w:type="spellEnd"/>
      <w:r w:rsidRPr="006C2412">
        <w:t>. – Ульяновск</w:t>
      </w:r>
      <w:proofErr w:type="gramStart"/>
      <w:r w:rsidRPr="006C2412">
        <w:t xml:space="preserve"> :</w:t>
      </w:r>
      <w:proofErr w:type="gramEnd"/>
      <w:r w:rsidRPr="006C2412">
        <w:t xml:space="preserve"> </w:t>
      </w:r>
      <w:proofErr w:type="spellStart"/>
      <w:r w:rsidRPr="006C2412">
        <w:t>УлГУ</w:t>
      </w:r>
      <w:proofErr w:type="spellEnd"/>
      <w:r w:rsidRPr="006C2412">
        <w:t xml:space="preserve">, 2007. – 63 с. – URL: </w:t>
      </w:r>
      <w:hyperlink r:id="rId15" w:history="1">
        <w:r w:rsidRPr="006C2412">
          <w:rPr>
            <w:rStyle w:val="af0"/>
          </w:rPr>
          <w:t>ftp://10.2.5.225/FullText/Text/kemer.pdf</w:t>
        </w:r>
      </w:hyperlink>
      <w:r w:rsidRPr="006C2412">
        <w:t>.</w:t>
      </w:r>
    </w:p>
    <w:p w:rsidR="00014739" w:rsidRDefault="00014739" w:rsidP="00014739">
      <w:pPr>
        <w:contextualSpacing/>
        <w:rPr>
          <w:shd w:val="clear" w:color="auto" w:fill="FFFFFF"/>
        </w:rPr>
      </w:pPr>
      <w:r>
        <w:rPr>
          <w:shd w:val="clear" w:color="auto" w:fill="FFFFFF"/>
        </w:rPr>
        <w:t>5</w:t>
      </w:r>
      <w:r w:rsidRPr="001E279F">
        <w:rPr>
          <w:shd w:val="clear" w:color="auto" w:fill="FFFFFF"/>
        </w:rPr>
        <w:t>.</w:t>
      </w:r>
      <w:r>
        <w:rPr>
          <w:shd w:val="clear" w:color="auto" w:fill="FFFFFF"/>
        </w:rPr>
        <w:t xml:space="preserve">Бутов Александр Александрович. </w:t>
      </w:r>
      <w:r w:rsidRPr="001E279F">
        <w:rPr>
          <w:rStyle w:val="af1"/>
          <w:b w:val="0"/>
          <w:bdr w:val="none" w:sz="0" w:space="0" w:color="auto" w:frame="1"/>
          <w:shd w:val="clear" w:color="auto" w:fill="FFFFFF"/>
        </w:rPr>
        <w:t>Теория</w:t>
      </w:r>
      <w:r w:rsidRPr="001E279F">
        <w:rPr>
          <w:b/>
          <w:shd w:val="clear" w:color="auto" w:fill="FFFFFF"/>
        </w:rPr>
        <w:t> </w:t>
      </w:r>
      <w:r w:rsidRPr="001E279F">
        <w:rPr>
          <w:rStyle w:val="af1"/>
          <w:b w:val="0"/>
          <w:bdr w:val="none" w:sz="0" w:space="0" w:color="auto" w:frame="1"/>
          <w:shd w:val="clear" w:color="auto" w:fill="FFFFFF"/>
        </w:rPr>
        <w:t>вероятностей</w:t>
      </w:r>
      <w:r w:rsidRPr="001E279F">
        <w:rPr>
          <w:shd w:val="clear" w:color="auto" w:fill="FFFFFF"/>
        </w:rPr>
        <w:t> : для направлений бакалавриата</w:t>
      </w:r>
      <w:r w:rsidRPr="001E279F">
        <w:rPr>
          <w:b/>
          <w:shd w:val="clear" w:color="auto" w:fill="FFFFFF"/>
        </w:rPr>
        <w:t xml:space="preserve"> </w:t>
      </w:r>
      <w:proofErr w:type="spellStart"/>
      <w:r w:rsidRPr="001E279F">
        <w:rPr>
          <w:shd w:val="clear" w:color="auto" w:fill="FFFFFF"/>
        </w:rPr>
        <w:t>ФМиИТ</w:t>
      </w:r>
      <w:proofErr w:type="spellEnd"/>
      <w:r w:rsidRPr="001E279F">
        <w:rPr>
          <w:shd w:val="clear" w:color="auto" w:fill="FFFFFF"/>
        </w:rPr>
        <w:t xml:space="preserve">: </w:t>
      </w:r>
      <w:proofErr w:type="spellStart"/>
      <w:r w:rsidRPr="001E279F">
        <w:rPr>
          <w:shd w:val="clear" w:color="auto" w:fill="FFFFFF"/>
        </w:rPr>
        <w:t>учеб</w:t>
      </w:r>
      <w:proofErr w:type="gramStart"/>
      <w:r w:rsidRPr="001E279F">
        <w:rPr>
          <w:shd w:val="clear" w:color="auto" w:fill="FFFFFF"/>
        </w:rPr>
        <w:t>.-</w:t>
      </w:r>
      <w:proofErr w:type="gramEnd"/>
      <w:r w:rsidRPr="001E279F">
        <w:rPr>
          <w:shd w:val="clear" w:color="auto" w:fill="FFFFFF"/>
        </w:rPr>
        <w:t>метод</w:t>
      </w:r>
      <w:proofErr w:type="spellEnd"/>
      <w:r w:rsidRPr="001E279F">
        <w:rPr>
          <w:shd w:val="clear" w:color="auto" w:fill="FFFFFF"/>
        </w:rPr>
        <w:t xml:space="preserve">. пособие / Бутов Александр Александрович; </w:t>
      </w:r>
      <w:proofErr w:type="spellStart"/>
      <w:r w:rsidRPr="001E279F">
        <w:rPr>
          <w:shd w:val="clear" w:color="auto" w:fill="FFFFFF"/>
        </w:rPr>
        <w:t>УлГУ</w:t>
      </w:r>
      <w:proofErr w:type="spellEnd"/>
      <w:r w:rsidRPr="001E279F">
        <w:rPr>
          <w:shd w:val="clear" w:color="auto" w:fill="FFFFFF"/>
        </w:rPr>
        <w:t xml:space="preserve">, </w:t>
      </w:r>
      <w:proofErr w:type="spellStart"/>
      <w:r w:rsidRPr="001E279F">
        <w:rPr>
          <w:shd w:val="clear" w:color="auto" w:fill="FFFFFF"/>
        </w:rPr>
        <w:t>ФМиИТ</w:t>
      </w:r>
      <w:proofErr w:type="spellEnd"/>
      <w:r w:rsidRPr="001E279F">
        <w:rPr>
          <w:shd w:val="clear" w:color="auto" w:fill="FFFFFF"/>
        </w:rPr>
        <w:t>. - Ульяновск</w:t>
      </w:r>
      <w:proofErr w:type="gramStart"/>
      <w:r w:rsidRPr="001E279F">
        <w:rPr>
          <w:shd w:val="clear" w:color="auto" w:fill="FFFFFF"/>
        </w:rPr>
        <w:t xml:space="preserve"> :</w:t>
      </w:r>
      <w:proofErr w:type="gramEnd"/>
      <w:r w:rsidRPr="001E279F">
        <w:rPr>
          <w:shd w:val="clear" w:color="auto" w:fill="FFFFFF"/>
        </w:rPr>
        <w:t xml:space="preserve"> </w:t>
      </w:r>
      <w:proofErr w:type="spellStart"/>
      <w:r w:rsidRPr="001E279F">
        <w:rPr>
          <w:shd w:val="clear" w:color="auto" w:fill="FFFFFF"/>
        </w:rPr>
        <w:t>УлГУ</w:t>
      </w:r>
      <w:proofErr w:type="spellEnd"/>
      <w:r w:rsidRPr="001E279F">
        <w:rPr>
          <w:shd w:val="clear" w:color="auto" w:fill="FFFFFF"/>
        </w:rPr>
        <w:t xml:space="preserve">, 2014. - 32 с. - </w:t>
      </w:r>
      <w:proofErr w:type="spellStart"/>
      <w:r w:rsidRPr="001E279F">
        <w:rPr>
          <w:shd w:val="clear" w:color="auto" w:fill="FFFFFF"/>
        </w:rPr>
        <w:t>Библиогр</w:t>
      </w:r>
      <w:proofErr w:type="spellEnd"/>
      <w:r w:rsidRPr="001E279F">
        <w:rPr>
          <w:shd w:val="clear" w:color="auto" w:fill="FFFFFF"/>
        </w:rPr>
        <w:t>.: с. 31.</w:t>
      </w:r>
    </w:p>
    <w:p w:rsidR="00014739" w:rsidRPr="00021BCF" w:rsidRDefault="00014739" w:rsidP="00014739">
      <w:pPr>
        <w:shd w:val="clear" w:color="auto" w:fill="FFFFFF"/>
        <w:tabs>
          <w:tab w:val="left" w:pos="677"/>
        </w:tabs>
        <w:contextualSpacing/>
        <w:jc w:val="both"/>
      </w:pPr>
    </w:p>
    <w:p w:rsidR="00014739" w:rsidRPr="00021BCF" w:rsidRDefault="00014739" w:rsidP="00014739">
      <w:pPr>
        <w:shd w:val="clear" w:color="auto" w:fill="FFFFFF"/>
        <w:tabs>
          <w:tab w:val="left" w:pos="677"/>
        </w:tabs>
        <w:contextualSpacing/>
        <w:jc w:val="both"/>
      </w:pPr>
      <w:r w:rsidRPr="00021BCF">
        <w:t>Согласовано:</w:t>
      </w:r>
    </w:p>
    <w:p w:rsidR="00014739" w:rsidRPr="00021BCF" w:rsidRDefault="00014739" w:rsidP="00014739">
      <w:pPr>
        <w:shd w:val="clear" w:color="auto" w:fill="FFFFFF"/>
        <w:tabs>
          <w:tab w:val="left" w:pos="677"/>
        </w:tabs>
        <w:contextualSpacing/>
        <w:jc w:val="both"/>
      </w:pPr>
    </w:p>
    <w:p w:rsidR="00014739" w:rsidRPr="00021BCF" w:rsidRDefault="00014739" w:rsidP="00014739">
      <w:pPr>
        <w:shd w:val="clear" w:color="auto" w:fill="FFFFFF"/>
        <w:tabs>
          <w:tab w:val="left" w:pos="677"/>
        </w:tabs>
        <w:contextualSpacing/>
        <w:jc w:val="both"/>
      </w:pPr>
      <w:r w:rsidRPr="00021BCF">
        <w:t>____________________________/_________________________/___________/____________</w:t>
      </w:r>
    </w:p>
    <w:p w:rsidR="00014739" w:rsidRPr="00021BCF" w:rsidRDefault="00014739" w:rsidP="00014739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 w:rsidRPr="00021BCF">
        <w:rPr>
          <w:sz w:val="16"/>
          <w:szCs w:val="16"/>
        </w:rPr>
        <w:t xml:space="preserve">  Должность сотрудника научной библиотеки                                        ФИО                                               подпись                         дата</w:t>
      </w:r>
    </w:p>
    <w:p w:rsidR="00014739" w:rsidRPr="007E601D" w:rsidRDefault="00014739" w:rsidP="00014739">
      <w:pPr>
        <w:pStyle w:val="a5"/>
        <w:contextualSpacing/>
        <w:jc w:val="both"/>
      </w:pPr>
    </w:p>
    <w:p w:rsidR="001D536C" w:rsidRPr="007E601D" w:rsidRDefault="001D536C" w:rsidP="001D536C">
      <w:pPr>
        <w:pStyle w:val="a5"/>
        <w:contextualSpacing/>
        <w:jc w:val="both"/>
        <w:rPr>
          <w:b/>
        </w:rPr>
      </w:pPr>
      <w:r w:rsidRPr="007E601D">
        <w:rPr>
          <w:b/>
        </w:rPr>
        <w:t>б) Программное обеспечение</w:t>
      </w:r>
    </w:p>
    <w:p w:rsidR="001D536C" w:rsidRPr="00347143" w:rsidRDefault="001D536C" w:rsidP="001D536C">
      <w:pPr>
        <w:pStyle w:val="a5"/>
        <w:ind w:firstLine="284"/>
        <w:contextualSpacing/>
        <w:jc w:val="both"/>
      </w:pPr>
      <w:r w:rsidRPr="00347143">
        <w:t xml:space="preserve">1. </w:t>
      </w:r>
      <w:r w:rsidRPr="00347143">
        <w:rPr>
          <w:lang w:val="en-US"/>
        </w:rPr>
        <w:t>SQL</w:t>
      </w:r>
      <w:r w:rsidRPr="00347143">
        <w:t xml:space="preserve"> </w:t>
      </w:r>
      <w:r w:rsidRPr="00347143">
        <w:rPr>
          <w:lang w:val="en-US"/>
        </w:rPr>
        <w:t>S</w:t>
      </w:r>
      <w:r>
        <w:rPr>
          <w:lang w:val="en-US"/>
        </w:rPr>
        <w:t>erver</w:t>
      </w:r>
      <w:r w:rsidRPr="00EF1D72">
        <w:t xml:space="preserve"> </w:t>
      </w:r>
      <w:proofErr w:type="gramStart"/>
      <w:r w:rsidRPr="00347143">
        <w:rPr>
          <w:lang w:val="en-US"/>
        </w:rPr>
        <w:t>Std</w:t>
      </w:r>
      <w:proofErr w:type="gramEnd"/>
      <w:r w:rsidRPr="00347143">
        <w:t>;</w:t>
      </w:r>
    </w:p>
    <w:p w:rsidR="001D536C" w:rsidRPr="00347143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>
        <w:rPr>
          <w:lang w:val="en-US"/>
        </w:rPr>
        <w:t>2</w:t>
      </w:r>
      <w:r w:rsidRPr="00347143">
        <w:rPr>
          <w:lang w:val="en-US"/>
        </w:rPr>
        <w:t xml:space="preserve">. </w:t>
      </w:r>
      <w:r>
        <w:rPr>
          <w:lang w:val="en-US"/>
        </w:rPr>
        <w:t xml:space="preserve">Adobe </w:t>
      </w:r>
      <w:r w:rsidRPr="00347143">
        <w:rPr>
          <w:lang w:val="en-US"/>
        </w:rPr>
        <w:t>Acrobat;</w:t>
      </w:r>
    </w:p>
    <w:p w:rsidR="001D536C" w:rsidRPr="00347143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>
        <w:rPr>
          <w:lang w:val="en-US"/>
        </w:rPr>
        <w:t>3</w:t>
      </w:r>
      <w:r w:rsidRPr="00347143">
        <w:rPr>
          <w:lang w:val="en-US"/>
        </w:rPr>
        <w:t xml:space="preserve">. </w:t>
      </w:r>
      <w:proofErr w:type="gramStart"/>
      <w:r w:rsidRPr="00347143">
        <w:rPr>
          <w:lang w:val="en-US"/>
        </w:rPr>
        <w:t xml:space="preserve">Microsoft </w:t>
      </w:r>
      <w:r>
        <w:rPr>
          <w:lang w:val="en-US"/>
        </w:rPr>
        <w:t xml:space="preserve"> </w:t>
      </w:r>
      <w:r w:rsidRPr="00347143">
        <w:rPr>
          <w:lang w:val="en-US"/>
        </w:rPr>
        <w:t>Office</w:t>
      </w:r>
      <w:proofErr w:type="gramEnd"/>
      <w:r w:rsidRPr="00347143">
        <w:rPr>
          <w:lang w:val="en-US"/>
        </w:rPr>
        <w:t>;</w:t>
      </w:r>
    </w:p>
    <w:p w:rsidR="001D536C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>
        <w:rPr>
          <w:lang w:val="en-US"/>
        </w:rPr>
        <w:t>4</w:t>
      </w:r>
      <w:r w:rsidRPr="00347143">
        <w:rPr>
          <w:lang w:val="en-US"/>
        </w:rPr>
        <w:t xml:space="preserve">. </w:t>
      </w:r>
      <w:proofErr w:type="spellStart"/>
      <w:r w:rsidRPr="004E64CA">
        <w:rPr>
          <w:lang w:val="en-US"/>
        </w:rPr>
        <w:t>Statistica</w:t>
      </w:r>
      <w:proofErr w:type="spellEnd"/>
      <w:r w:rsidRPr="004E64CA">
        <w:rPr>
          <w:lang w:val="en-US"/>
        </w:rPr>
        <w:t xml:space="preserve"> </w:t>
      </w:r>
      <w:r>
        <w:rPr>
          <w:lang w:val="en-US"/>
        </w:rPr>
        <w:t>Academic for Windows</w:t>
      </w:r>
    </w:p>
    <w:p w:rsidR="001D536C" w:rsidRPr="00347143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>
        <w:rPr>
          <w:lang w:val="en-US"/>
        </w:rPr>
        <w:t>5</w:t>
      </w:r>
      <w:r w:rsidRPr="00347143">
        <w:rPr>
          <w:lang w:val="en-US"/>
        </w:rPr>
        <w:t>. Windows Server;</w:t>
      </w:r>
    </w:p>
    <w:p w:rsidR="001D536C" w:rsidRPr="00347143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>
        <w:rPr>
          <w:lang w:val="en-US"/>
        </w:rPr>
        <w:t>6</w:t>
      </w:r>
      <w:r w:rsidRPr="00347143">
        <w:rPr>
          <w:lang w:val="en-US"/>
        </w:rPr>
        <w:t xml:space="preserve">. </w:t>
      </w:r>
      <w:proofErr w:type="spellStart"/>
      <w:r w:rsidRPr="00347143">
        <w:rPr>
          <w:lang w:val="en-US"/>
        </w:rPr>
        <w:t>MathType</w:t>
      </w:r>
      <w:proofErr w:type="spellEnd"/>
      <w:r w:rsidRPr="00347143">
        <w:rPr>
          <w:lang w:val="en-US"/>
        </w:rPr>
        <w:t xml:space="preserve"> Single User 5-9 Academic (Windows);</w:t>
      </w:r>
    </w:p>
    <w:p w:rsidR="001D536C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>
        <w:rPr>
          <w:lang w:val="en-US"/>
        </w:rPr>
        <w:t>7</w:t>
      </w:r>
      <w:r w:rsidRPr="00347143">
        <w:rPr>
          <w:lang w:val="en-US"/>
        </w:rPr>
        <w:t xml:space="preserve">. </w:t>
      </w:r>
      <w:proofErr w:type="spellStart"/>
      <w:r w:rsidRPr="00347143">
        <w:rPr>
          <w:lang w:val="en-US"/>
        </w:rPr>
        <w:t>WinEdt</w:t>
      </w:r>
      <w:proofErr w:type="spellEnd"/>
      <w:r w:rsidRPr="00347143">
        <w:rPr>
          <w:lang w:val="en-US"/>
        </w:rPr>
        <w:t xml:space="preserve"> Site;</w:t>
      </w:r>
    </w:p>
    <w:p w:rsidR="001D536C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>
        <w:rPr>
          <w:lang w:val="en-US"/>
        </w:rPr>
        <w:t>8.</w:t>
      </w:r>
      <w:r w:rsidRPr="001D536C">
        <w:rPr>
          <w:lang w:val="en-US"/>
        </w:rPr>
        <w:t xml:space="preserve"> </w:t>
      </w:r>
      <w:r>
        <w:rPr>
          <w:lang w:val="en-US"/>
        </w:rPr>
        <w:t>Maple</w:t>
      </w:r>
    </w:p>
    <w:p w:rsidR="001D536C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>
        <w:rPr>
          <w:lang w:val="en-US"/>
        </w:rPr>
        <w:t xml:space="preserve">9. </w:t>
      </w:r>
      <w:r w:rsidRPr="00EF1D72">
        <w:rPr>
          <w:lang w:val="en-US"/>
        </w:rPr>
        <w:t>Embarcadero RAD Studio</w:t>
      </w:r>
    </w:p>
    <w:p w:rsidR="001D536C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 w:rsidRPr="00172614">
        <w:rPr>
          <w:lang w:val="en-US"/>
        </w:rPr>
        <w:t>10. </w:t>
      </w:r>
      <w:proofErr w:type="spellStart"/>
      <w:r w:rsidRPr="00EA2B49">
        <w:rPr>
          <w:lang w:val="en-US"/>
        </w:rPr>
        <w:t>CorelDRAW</w:t>
      </w:r>
      <w:proofErr w:type="spellEnd"/>
      <w:r w:rsidRPr="00EA2B49">
        <w:rPr>
          <w:lang w:val="en-US"/>
        </w:rPr>
        <w:t xml:space="preserve"> Graphics Suite 2018 Education License</w:t>
      </w:r>
    </w:p>
    <w:p w:rsidR="001D536C" w:rsidRPr="001D536C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 w:rsidRPr="001D536C">
        <w:rPr>
          <w:lang w:val="en-US"/>
        </w:rPr>
        <w:t>11. </w:t>
      </w:r>
      <w:r>
        <w:rPr>
          <w:lang w:val="en-US"/>
        </w:rPr>
        <w:t>Visual</w:t>
      </w:r>
      <w:r w:rsidRPr="001D536C">
        <w:rPr>
          <w:lang w:val="en-US"/>
        </w:rPr>
        <w:t xml:space="preserve"> </w:t>
      </w:r>
      <w:r>
        <w:rPr>
          <w:lang w:val="en-US"/>
        </w:rPr>
        <w:t>Studio</w:t>
      </w:r>
    </w:p>
    <w:p w:rsidR="001D536C" w:rsidRPr="001D536C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 w:rsidRPr="001D536C">
        <w:rPr>
          <w:lang w:val="en-US"/>
        </w:rPr>
        <w:t>12. </w:t>
      </w:r>
      <w:r w:rsidRPr="00EF1D72">
        <w:rPr>
          <w:lang w:val="en-US"/>
        </w:rPr>
        <w:t>Python</w:t>
      </w:r>
      <w:r w:rsidRPr="001D536C">
        <w:rPr>
          <w:lang w:val="en-US"/>
        </w:rPr>
        <w:t>-</w:t>
      </w:r>
      <w:r w:rsidRPr="00EF1D72">
        <w:rPr>
          <w:lang w:val="en-US"/>
        </w:rPr>
        <w:t>IDLE</w:t>
      </w:r>
    </w:p>
    <w:p w:rsidR="001D536C" w:rsidRPr="001D536C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 w:rsidRPr="001D536C">
        <w:rPr>
          <w:lang w:val="en-US"/>
        </w:rPr>
        <w:t>13. 3</w:t>
      </w:r>
      <w:r w:rsidRPr="00EF1D72">
        <w:rPr>
          <w:lang w:val="en-US"/>
        </w:rPr>
        <w:t>D</w:t>
      </w:r>
      <w:r w:rsidRPr="001D536C">
        <w:rPr>
          <w:lang w:val="en-US"/>
        </w:rPr>
        <w:t xml:space="preserve"> </w:t>
      </w:r>
      <w:r w:rsidRPr="00EF1D72">
        <w:rPr>
          <w:lang w:val="en-US"/>
        </w:rPr>
        <w:t>Builder</w:t>
      </w:r>
    </w:p>
    <w:p w:rsidR="001D536C" w:rsidRPr="001D536C" w:rsidRDefault="001D536C" w:rsidP="001D536C">
      <w:pPr>
        <w:pStyle w:val="a5"/>
        <w:ind w:firstLine="284"/>
        <w:contextualSpacing/>
        <w:jc w:val="both"/>
        <w:rPr>
          <w:lang w:val="en-US"/>
        </w:rPr>
      </w:pPr>
      <w:r w:rsidRPr="001D536C">
        <w:rPr>
          <w:lang w:val="en-US"/>
        </w:rPr>
        <w:t>14. </w:t>
      </w:r>
      <w:proofErr w:type="spellStart"/>
      <w:r w:rsidRPr="00172614">
        <w:t>МойОфис</w:t>
      </w:r>
      <w:proofErr w:type="spellEnd"/>
      <w:r w:rsidRPr="001D536C">
        <w:rPr>
          <w:lang w:val="en-US"/>
        </w:rPr>
        <w:t xml:space="preserve"> </w:t>
      </w:r>
      <w:r w:rsidRPr="00172614">
        <w:t>Стандартный</w:t>
      </w:r>
    </w:p>
    <w:p w:rsidR="001D536C" w:rsidRPr="00172614" w:rsidRDefault="001D536C" w:rsidP="001D536C">
      <w:pPr>
        <w:pStyle w:val="a5"/>
        <w:ind w:firstLine="284"/>
        <w:contextualSpacing/>
        <w:jc w:val="both"/>
      </w:pPr>
      <w:r>
        <w:t>15. </w:t>
      </w:r>
      <w:r w:rsidRPr="00172614">
        <w:t>ОС</w:t>
      </w:r>
      <w:r w:rsidRPr="00EF1D72">
        <w:rPr>
          <w:lang w:val="en-US"/>
        </w:rPr>
        <w:t> </w:t>
      </w:r>
      <w:r w:rsidRPr="00172614">
        <w:t>Альт Рабочая станция 8</w:t>
      </w:r>
    </w:p>
    <w:p w:rsidR="001D536C" w:rsidRPr="00172614" w:rsidRDefault="001D536C" w:rsidP="001D536C">
      <w:pPr>
        <w:pStyle w:val="a5"/>
        <w:ind w:firstLine="284"/>
        <w:contextualSpacing/>
        <w:jc w:val="both"/>
      </w:pPr>
    </w:p>
    <w:p w:rsidR="001D536C" w:rsidRPr="008D5388" w:rsidRDefault="001D536C" w:rsidP="001D536C">
      <w:pPr>
        <w:pStyle w:val="a5"/>
        <w:tabs>
          <w:tab w:val="clear" w:pos="4677"/>
          <w:tab w:val="clear" w:pos="9355"/>
          <w:tab w:val="left" w:pos="993"/>
        </w:tabs>
        <w:jc w:val="both"/>
        <w:rPr>
          <w:b/>
        </w:rPr>
      </w:pPr>
      <w:r w:rsidRPr="004513E8">
        <w:rPr>
          <w:b/>
        </w:rPr>
        <w:t>в)</w:t>
      </w:r>
      <w:r>
        <w:rPr>
          <w:b/>
          <w:lang w:val="en-GB"/>
        </w:rPr>
        <w:t> </w:t>
      </w:r>
      <w:r>
        <w:rPr>
          <w:b/>
        </w:rPr>
        <w:t>Профессиональные б</w:t>
      </w:r>
      <w:r w:rsidRPr="004513E8">
        <w:rPr>
          <w:b/>
        </w:rPr>
        <w:t>азы данных, информационно-справоч</w:t>
      </w:r>
      <w:r>
        <w:rPr>
          <w:b/>
        </w:rPr>
        <w:t>ные системы</w:t>
      </w:r>
    </w:p>
    <w:p w:rsidR="001D536C" w:rsidRPr="000F4DAC" w:rsidRDefault="001D536C" w:rsidP="001D536C">
      <w:pPr>
        <w:jc w:val="both"/>
      </w:pPr>
      <w:r w:rsidRPr="000F4DAC">
        <w:t>1.</w:t>
      </w:r>
      <w:r w:rsidRPr="000F4DAC">
        <w:rPr>
          <w:lang w:val="en-US"/>
        </w:rPr>
        <w:t> </w:t>
      </w:r>
      <w:r w:rsidRPr="000F4DAC">
        <w:t>Электронно-библиотечные системы:</w:t>
      </w:r>
    </w:p>
    <w:p w:rsidR="001D536C" w:rsidRPr="00F34512" w:rsidRDefault="001D536C" w:rsidP="001D536C">
      <w:pPr>
        <w:jc w:val="both"/>
      </w:pPr>
      <w:r w:rsidRPr="00F34512">
        <w:t>1.1.</w:t>
      </w:r>
      <w:r w:rsidRPr="00F34512">
        <w:rPr>
          <w:lang w:val="en-US"/>
        </w:rPr>
        <w:t> </w:t>
      </w:r>
      <w:proofErr w:type="spellStart"/>
      <w:r w:rsidRPr="000F4DAC">
        <w:t>IPRbooks</w:t>
      </w:r>
      <w:proofErr w:type="spellEnd"/>
      <w:r w:rsidRPr="00F34512">
        <w:t xml:space="preserve"> [Электронный ресурс]: электронно-библиотечная система / группа компаний</w:t>
      </w:r>
      <w:proofErr w:type="gramStart"/>
      <w:r w:rsidRPr="00F34512">
        <w:t xml:space="preserve"> А</w:t>
      </w:r>
      <w:proofErr w:type="gramEnd"/>
      <w:r w:rsidRPr="00F34512">
        <w:t xml:space="preserve">й Пи Эр </w:t>
      </w:r>
      <w:proofErr w:type="spellStart"/>
      <w:r w:rsidRPr="00F34512">
        <w:t>Медиа</w:t>
      </w:r>
      <w:proofErr w:type="spellEnd"/>
      <w:r w:rsidRPr="00F34512">
        <w:t xml:space="preserve">. </w:t>
      </w:r>
      <w:r>
        <w:t>–</w:t>
      </w:r>
      <w:r w:rsidRPr="00F34512">
        <w:t xml:space="preserve"> Электрон</w:t>
      </w:r>
      <w:proofErr w:type="gramStart"/>
      <w:r w:rsidRPr="00F34512">
        <w:t>.</w:t>
      </w:r>
      <w:proofErr w:type="gramEnd"/>
      <w:r w:rsidRPr="00F34512">
        <w:t xml:space="preserve"> </w:t>
      </w:r>
      <w:proofErr w:type="gramStart"/>
      <w:r w:rsidRPr="00F34512">
        <w:t>д</w:t>
      </w:r>
      <w:proofErr w:type="gramEnd"/>
      <w:r w:rsidRPr="00F34512">
        <w:t xml:space="preserve">ан. </w:t>
      </w:r>
      <w:r>
        <w:t>– Саратов</w:t>
      </w:r>
      <w:r w:rsidRPr="00F34512">
        <w:t xml:space="preserve">, [2019]. </w:t>
      </w:r>
      <w:r>
        <w:t>–</w:t>
      </w:r>
      <w:r w:rsidRPr="00F34512">
        <w:t xml:space="preserve"> Режим доступа: </w:t>
      </w:r>
      <w:hyperlink r:id="rId16" w:history="1">
        <w:r w:rsidRPr="00F34512">
          <w:rPr>
            <w:rStyle w:val="af0"/>
          </w:rPr>
          <w:t>http://www.iprbookshop.ru</w:t>
        </w:r>
      </w:hyperlink>
      <w:r w:rsidRPr="00F34512">
        <w:t>.</w:t>
      </w:r>
    </w:p>
    <w:p w:rsidR="001D536C" w:rsidRPr="00F34512" w:rsidRDefault="001D536C" w:rsidP="001D536C">
      <w:pPr>
        <w:jc w:val="both"/>
      </w:pPr>
      <w:r w:rsidRPr="00F34512">
        <w:t>1.2.</w:t>
      </w:r>
      <w:r>
        <w:rPr>
          <w:lang w:val="en-US"/>
        </w:rPr>
        <w:t> </w:t>
      </w:r>
      <w:r w:rsidRPr="000F4DAC">
        <w:t>ЮРАЙТ</w:t>
      </w:r>
      <w:r w:rsidRPr="00F34512">
        <w:t xml:space="preserve"> [Электронный ресурс]: электронно-библиотечная систем</w:t>
      </w:r>
      <w:proofErr w:type="gramStart"/>
      <w:r w:rsidRPr="00F34512">
        <w:t>а / ООО Э</w:t>
      </w:r>
      <w:proofErr w:type="gramEnd"/>
      <w:r w:rsidRPr="00F34512">
        <w:t xml:space="preserve">лектронное издательство  ЮРАЙТ. </w:t>
      </w:r>
      <w:r>
        <w:t>–</w:t>
      </w:r>
      <w:r w:rsidRPr="00F34512">
        <w:t xml:space="preserve"> Электрон</w:t>
      </w:r>
      <w:proofErr w:type="gramStart"/>
      <w:r w:rsidRPr="00F34512">
        <w:t>.</w:t>
      </w:r>
      <w:proofErr w:type="gramEnd"/>
      <w:r w:rsidRPr="00F34512">
        <w:t xml:space="preserve"> </w:t>
      </w:r>
      <w:proofErr w:type="gramStart"/>
      <w:r w:rsidRPr="00F34512">
        <w:t>д</w:t>
      </w:r>
      <w:proofErr w:type="gramEnd"/>
      <w:r w:rsidRPr="00F34512">
        <w:t xml:space="preserve">ан. – Москва, [2019]. </w:t>
      </w:r>
      <w:r>
        <w:t>–</w:t>
      </w:r>
      <w:r w:rsidRPr="00F34512">
        <w:t xml:space="preserve"> Режим доступа: </w:t>
      </w:r>
      <w:hyperlink r:id="rId17" w:history="1">
        <w:r w:rsidRPr="00F34512">
          <w:rPr>
            <w:rStyle w:val="af0"/>
          </w:rPr>
          <w:t>https://www.biblio-online.ru</w:t>
        </w:r>
      </w:hyperlink>
      <w:r w:rsidRPr="00F34512">
        <w:t>.</w:t>
      </w:r>
    </w:p>
    <w:p w:rsidR="001D536C" w:rsidRPr="00F34512" w:rsidRDefault="001D536C" w:rsidP="001D536C">
      <w:pPr>
        <w:jc w:val="both"/>
      </w:pPr>
      <w:r w:rsidRPr="00F34512">
        <w:t>1.3.</w:t>
      </w:r>
      <w:r>
        <w:rPr>
          <w:lang w:val="en-US"/>
        </w:rPr>
        <w:t> </w:t>
      </w:r>
      <w:r w:rsidRPr="000F4DAC">
        <w:t>Консультант студента</w:t>
      </w:r>
      <w:r w:rsidRPr="00F34512">
        <w:t xml:space="preserve"> [Электронный ресурс]: электронно-библиотечная систем</w:t>
      </w:r>
      <w:proofErr w:type="gramStart"/>
      <w:r w:rsidRPr="00F34512">
        <w:t>а / ООО</w:t>
      </w:r>
      <w:proofErr w:type="gramEnd"/>
      <w:r w:rsidRPr="00F34512">
        <w:t xml:space="preserve"> </w:t>
      </w:r>
      <w:proofErr w:type="spellStart"/>
      <w:r w:rsidRPr="00F34512">
        <w:t>Политехресурс</w:t>
      </w:r>
      <w:proofErr w:type="spellEnd"/>
      <w:r w:rsidRPr="00F34512">
        <w:t xml:space="preserve">. </w:t>
      </w:r>
      <w:r>
        <w:t>–</w:t>
      </w:r>
      <w:r w:rsidRPr="00F34512">
        <w:t xml:space="preserve"> Электрон</w:t>
      </w:r>
      <w:proofErr w:type="gramStart"/>
      <w:r w:rsidRPr="00F34512">
        <w:t>.</w:t>
      </w:r>
      <w:proofErr w:type="gramEnd"/>
      <w:r w:rsidRPr="00F34512">
        <w:t xml:space="preserve"> </w:t>
      </w:r>
      <w:proofErr w:type="gramStart"/>
      <w:r w:rsidRPr="00F34512">
        <w:t>д</w:t>
      </w:r>
      <w:proofErr w:type="gramEnd"/>
      <w:r w:rsidRPr="00F34512">
        <w:t xml:space="preserve">ан. – Москва, [2019]. </w:t>
      </w:r>
      <w:r>
        <w:t>–</w:t>
      </w:r>
      <w:r w:rsidRPr="00F34512">
        <w:t xml:space="preserve"> Режим доступа: </w:t>
      </w:r>
      <w:hyperlink r:id="rId18" w:history="1">
        <w:r w:rsidRPr="00F34512">
          <w:rPr>
            <w:rStyle w:val="af0"/>
          </w:rPr>
          <w:t>http://www.studentlibrary.ru/pages/catalogue.html</w:t>
        </w:r>
      </w:hyperlink>
      <w:r w:rsidRPr="00F34512">
        <w:t>.</w:t>
      </w:r>
    </w:p>
    <w:p w:rsidR="001D536C" w:rsidRPr="00F34512" w:rsidRDefault="001D536C" w:rsidP="001D536C">
      <w:pPr>
        <w:jc w:val="both"/>
      </w:pPr>
      <w:r w:rsidRPr="00F34512">
        <w:lastRenderedPageBreak/>
        <w:t>1.4.</w:t>
      </w:r>
      <w:r>
        <w:rPr>
          <w:lang w:val="en-US"/>
        </w:rPr>
        <w:t> </w:t>
      </w:r>
      <w:r w:rsidRPr="000F4DAC">
        <w:t>Лань</w:t>
      </w:r>
      <w:r w:rsidRPr="00F34512">
        <w:t xml:space="preserve"> [Электронный ресурс]: электронно-библиотечная систем</w:t>
      </w:r>
      <w:proofErr w:type="gramStart"/>
      <w:r w:rsidRPr="00F34512">
        <w:t>а / ООО</w:t>
      </w:r>
      <w:proofErr w:type="gramEnd"/>
      <w:r w:rsidRPr="00F34512">
        <w:t xml:space="preserve"> ЭБС Лань. </w:t>
      </w:r>
      <w:r>
        <w:t>–</w:t>
      </w:r>
      <w:r w:rsidRPr="00F34512">
        <w:t xml:space="preserve"> Электрон</w:t>
      </w:r>
      <w:proofErr w:type="gramStart"/>
      <w:r w:rsidRPr="00F34512">
        <w:t>.</w:t>
      </w:r>
      <w:proofErr w:type="gramEnd"/>
      <w:r w:rsidRPr="00F34512">
        <w:t xml:space="preserve"> </w:t>
      </w:r>
      <w:proofErr w:type="gramStart"/>
      <w:r w:rsidRPr="00F34512">
        <w:t>д</w:t>
      </w:r>
      <w:proofErr w:type="gramEnd"/>
      <w:r w:rsidRPr="00F34512">
        <w:t xml:space="preserve">ан. – С.-Петербург, [2019]. </w:t>
      </w:r>
      <w:r>
        <w:t>–</w:t>
      </w:r>
      <w:r w:rsidRPr="00F34512">
        <w:t xml:space="preserve"> Режим доступа: </w:t>
      </w:r>
      <w:hyperlink r:id="rId19" w:history="1"/>
      <w:hyperlink r:id="rId20" w:history="1">
        <w:r w:rsidRPr="00F34512">
          <w:rPr>
            <w:rStyle w:val="af0"/>
          </w:rPr>
          <w:t>https://e.lanbook.com</w:t>
        </w:r>
      </w:hyperlink>
      <w:r w:rsidRPr="00F34512">
        <w:t>.</w:t>
      </w:r>
    </w:p>
    <w:p w:rsidR="001D536C" w:rsidRPr="003409C4" w:rsidRDefault="001D536C" w:rsidP="001D536C">
      <w:pPr>
        <w:pStyle w:val="2"/>
        <w:widowControl w:val="0"/>
        <w:spacing w:before="0"/>
        <w:jc w:val="both"/>
        <w:rPr>
          <w:sz w:val="24"/>
          <w:szCs w:val="24"/>
        </w:rPr>
      </w:pPr>
      <w:r w:rsidRPr="00F34512">
        <w:rPr>
          <w:b w:val="0"/>
          <w:sz w:val="24"/>
          <w:szCs w:val="24"/>
        </w:rPr>
        <w:t>1.5.</w:t>
      </w:r>
      <w:bookmarkStart w:id="0" w:name="top"/>
      <w:r>
        <w:rPr>
          <w:sz w:val="24"/>
          <w:szCs w:val="24"/>
          <w:lang w:val="en-US"/>
        </w:rPr>
        <w:t> </w:t>
      </w:r>
      <w:r w:rsidRPr="00F34512">
        <w:rPr>
          <w:rStyle w:val="af1"/>
          <w:sz w:val="24"/>
          <w:szCs w:val="24"/>
        </w:rPr>
        <w:t>Znanium.com</w:t>
      </w:r>
      <w:bookmarkEnd w:id="0"/>
      <w:r w:rsidRPr="00F34512">
        <w:rPr>
          <w:rStyle w:val="af1"/>
          <w:sz w:val="24"/>
          <w:szCs w:val="24"/>
        </w:rPr>
        <w:t xml:space="preserve"> </w:t>
      </w:r>
      <w:r w:rsidRPr="00F34512">
        <w:rPr>
          <w:b w:val="0"/>
          <w:sz w:val="24"/>
          <w:szCs w:val="24"/>
        </w:rPr>
        <w:t>[Электронный ресурс]: электронно-библиотечная систем</w:t>
      </w:r>
      <w:proofErr w:type="gramStart"/>
      <w:r w:rsidRPr="00F34512">
        <w:rPr>
          <w:b w:val="0"/>
          <w:sz w:val="24"/>
          <w:szCs w:val="24"/>
        </w:rPr>
        <w:t>а / ООО</w:t>
      </w:r>
      <w:proofErr w:type="gramEnd"/>
      <w:r w:rsidRPr="00F34512">
        <w:rPr>
          <w:b w:val="0"/>
          <w:sz w:val="24"/>
          <w:szCs w:val="24"/>
        </w:rPr>
        <w:t xml:space="preserve"> </w:t>
      </w:r>
      <w:proofErr w:type="spellStart"/>
      <w:r w:rsidRPr="00F34512">
        <w:rPr>
          <w:b w:val="0"/>
          <w:sz w:val="24"/>
          <w:szCs w:val="24"/>
        </w:rPr>
        <w:t>Знаниум</w:t>
      </w:r>
      <w:proofErr w:type="spellEnd"/>
      <w:r w:rsidRPr="00F34512">
        <w:rPr>
          <w:b w:val="0"/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F34512">
        <w:rPr>
          <w:b w:val="0"/>
          <w:sz w:val="24"/>
          <w:szCs w:val="24"/>
        </w:rPr>
        <w:t xml:space="preserve"> Электрон</w:t>
      </w:r>
      <w:proofErr w:type="gramStart"/>
      <w:r w:rsidRPr="00F34512">
        <w:rPr>
          <w:b w:val="0"/>
          <w:sz w:val="24"/>
          <w:szCs w:val="24"/>
        </w:rPr>
        <w:t>.</w:t>
      </w:r>
      <w:proofErr w:type="gramEnd"/>
      <w:r w:rsidRPr="00F34512">
        <w:rPr>
          <w:b w:val="0"/>
          <w:sz w:val="24"/>
          <w:szCs w:val="24"/>
        </w:rPr>
        <w:t xml:space="preserve"> </w:t>
      </w:r>
      <w:proofErr w:type="gramStart"/>
      <w:r w:rsidRPr="00F34512">
        <w:rPr>
          <w:b w:val="0"/>
          <w:sz w:val="24"/>
          <w:szCs w:val="24"/>
        </w:rPr>
        <w:t>д</w:t>
      </w:r>
      <w:proofErr w:type="gramEnd"/>
      <w:r w:rsidRPr="00F34512">
        <w:rPr>
          <w:b w:val="0"/>
          <w:sz w:val="24"/>
          <w:szCs w:val="24"/>
        </w:rPr>
        <w:t xml:space="preserve">ан. – Москва, [2019]. </w:t>
      </w:r>
      <w:r>
        <w:rPr>
          <w:sz w:val="24"/>
          <w:szCs w:val="24"/>
        </w:rPr>
        <w:t>–</w:t>
      </w:r>
      <w:r w:rsidRPr="00F34512">
        <w:rPr>
          <w:b w:val="0"/>
          <w:sz w:val="24"/>
          <w:szCs w:val="24"/>
        </w:rPr>
        <w:t xml:space="preserve"> Режим доступа: </w:t>
      </w:r>
      <w:hyperlink r:id="rId21" w:history="1">
        <w:r w:rsidRPr="000E7E1D">
          <w:rPr>
            <w:rStyle w:val="af0"/>
            <w:szCs w:val="24"/>
          </w:rPr>
          <w:t>http://znanium.com</w:t>
        </w:r>
      </w:hyperlink>
      <w:r w:rsidRPr="00F34512">
        <w:rPr>
          <w:b w:val="0"/>
          <w:sz w:val="24"/>
          <w:szCs w:val="24"/>
        </w:rPr>
        <w:t>.</w:t>
      </w:r>
    </w:p>
    <w:p w:rsidR="001D536C" w:rsidRPr="00F34512" w:rsidRDefault="001D536C" w:rsidP="001D536C">
      <w:pPr>
        <w:pStyle w:val="a5"/>
        <w:tabs>
          <w:tab w:val="clear" w:pos="4677"/>
          <w:tab w:val="clear" w:pos="9355"/>
        </w:tabs>
        <w:jc w:val="both"/>
      </w:pPr>
      <w:r w:rsidRPr="000F4DAC">
        <w:t>2.</w:t>
      </w:r>
      <w:r w:rsidRPr="000F4DAC">
        <w:rPr>
          <w:lang w:val="en-US"/>
        </w:rPr>
        <w:t> </w:t>
      </w:r>
      <w:proofErr w:type="spellStart"/>
      <w:r w:rsidRPr="000F4DAC">
        <w:t>КонсультантПлюс</w:t>
      </w:r>
      <w:proofErr w:type="spellEnd"/>
      <w:r w:rsidRPr="00F34512">
        <w:t xml:space="preserve"> [Электронный ресур</w:t>
      </w:r>
      <w:r>
        <w:t>с]: справочная правовая система</w:t>
      </w:r>
      <w:r w:rsidRPr="00F34512">
        <w:t xml:space="preserve"> /Компания «Консультант Плюс»</w:t>
      </w:r>
      <w:r>
        <w:t>. –</w:t>
      </w:r>
      <w:r w:rsidRPr="00F34512">
        <w:t xml:space="preserve"> Электрон</w:t>
      </w:r>
      <w:proofErr w:type="gramStart"/>
      <w:r w:rsidRPr="00F34512">
        <w:t>.</w:t>
      </w:r>
      <w:proofErr w:type="gramEnd"/>
      <w:r w:rsidRPr="00F34512">
        <w:t xml:space="preserve"> </w:t>
      </w:r>
      <w:proofErr w:type="gramStart"/>
      <w:r w:rsidRPr="00F34512">
        <w:t>д</w:t>
      </w:r>
      <w:proofErr w:type="gramEnd"/>
      <w:r w:rsidRPr="00F34512">
        <w:t xml:space="preserve">ан. </w:t>
      </w:r>
      <w:r>
        <w:t>–</w:t>
      </w:r>
      <w:r w:rsidRPr="00F34512">
        <w:t xml:space="preserve"> Москва</w:t>
      </w:r>
      <w:proofErr w:type="gramStart"/>
      <w:r w:rsidRPr="00F34512">
        <w:t xml:space="preserve"> :</w:t>
      </w:r>
      <w:proofErr w:type="gramEnd"/>
      <w:r w:rsidRPr="00F34512">
        <w:t xml:space="preserve"> </w:t>
      </w:r>
      <w:proofErr w:type="spellStart"/>
      <w:r w:rsidRPr="00F34512">
        <w:t>КонсультантПлюс</w:t>
      </w:r>
      <w:proofErr w:type="spellEnd"/>
      <w:r w:rsidRPr="00F34512">
        <w:t>, [2019].</w:t>
      </w:r>
    </w:p>
    <w:p w:rsidR="001D536C" w:rsidRPr="00F34512" w:rsidRDefault="001D536C" w:rsidP="001D536C">
      <w:pPr>
        <w:jc w:val="both"/>
      </w:pPr>
      <w:r w:rsidRPr="000F4DAC">
        <w:t>3. База данных периодических изданий</w:t>
      </w:r>
      <w:r>
        <w:t xml:space="preserve"> </w:t>
      </w:r>
      <w:r w:rsidRPr="00F34512">
        <w:t>[Электронный ресурс]</w:t>
      </w:r>
      <w:proofErr w:type="gramStart"/>
      <w:r w:rsidRPr="00F34512">
        <w:t xml:space="preserve"> :</w:t>
      </w:r>
      <w:proofErr w:type="gramEnd"/>
      <w:r w:rsidRPr="00F34512">
        <w:t xml:space="preserve"> электронные</w:t>
      </w:r>
      <w:r>
        <w:t xml:space="preserve"> </w:t>
      </w:r>
      <w:r w:rsidRPr="00F34512">
        <w:t xml:space="preserve">журналы / ООО ИВИС. </w:t>
      </w:r>
      <w:r>
        <w:t>–</w:t>
      </w:r>
      <w:r w:rsidRPr="00F34512">
        <w:t xml:space="preserve"> Электрон</w:t>
      </w:r>
      <w:proofErr w:type="gramStart"/>
      <w:r w:rsidRPr="00F34512">
        <w:t>.</w:t>
      </w:r>
      <w:proofErr w:type="gramEnd"/>
      <w:r w:rsidRPr="00F34512">
        <w:t xml:space="preserve"> </w:t>
      </w:r>
      <w:proofErr w:type="gramStart"/>
      <w:r w:rsidRPr="00F34512">
        <w:t>д</w:t>
      </w:r>
      <w:proofErr w:type="gramEnd"/>
      <w:r w:rsidRPr="00F34512">
        <w:t xml:space="preserve">ан. </w:t>
      </w:r>
      <w:r>
        <w:t>–</w:t>
      </w:r>
      <w:r w:rsidRPr="00F34512">
        <w:t xml:space="preserve"> Москва, [2019]. </w:t>
      </w:r>
      <w:r>
        <w:t>–</w:t>
      </w:r>
      <w:r w:rsidRPr="00F34512">
        <w:t xml:space="preserve"> Режим доступа: </w:t>
      </w:r>
      <w:hyperlink r:id="rId22" w:history="1">
        <w:hyperlink r:id="rId23" w:history="1">
          <w:r w:rsidRPr="00F34512">
            <w:rPr>
              <w:rStyle w:val="af0"/>
            </w:rPr>
            <w:t>https://dlib.eastview.com/browse/udb/12</w:t>
          </w:r>
        </w:hyperlink>
      </w:hyperlink>
      <w:r w:rsidRPr="00F34512">
        <w:t>.</w:t>
      </w:r>
    </w:p>
    <w:p w:rsidR="001D536C" w:rsidRPr="00F34512" w:rsidRDefault="001D536C" w:rsidP="001D536C">
      <w:pPr>
        <w:jc w:val="both"/>
      </w:pPr>
      <w:r w:rsidRPr="000F4DAC">
        <w:t>4. Национальная электронная библиотека</w:t>
      </w:r>
      <w:r w:rsidRPr="00F34512">
        <w:t xml:space="preserve"> [Электронный ресурс]: электронная библиотека. </w:t>
      </w:r>
      <w:r>
        <w:t>–</w:t>
      </w:r>
      <w:r w:rsidRPr="00F34512">
        <w:t xml:space="preserve"> Электрон</w:t>
      </w:r>
      <w:proofErr w:type="gramStart"/>
      <w:r w:rsidRPr="00F34512">
        <w:t>.</w:t>
      </w:r>
      <w:proofErr w:type="gramEnd"/>
      <w:r w:rsidRPr="00F34512">
        <w:t xml:space="preserve"> </w:t>
      </w:r>
      <w:proofErr w:type="gramStart"/>
      <w:r w:rsidRPr="00F34512">
        <w:t>д</w:t>
      </w:r>
      <w:proofErr w:type="gramEnd"/>
      <w:r w:rsidRPr="00F34512">
        <w:t xml:space="preserve">ан. – Москва, [2019]. </w:t>
      </w:r>
      <w:r>
        <w:t>–</w:t>
      </w:r>
      <w:r w:rsidRPr="00F34512">
        <w:t xml:space="preserve"> Режим доступа: </w:t>
      </w:r>
      <w:hyperlink r:id="rId24" w:history="1"/>
      <w:hyperlink r:id="rId25" w:history="1">
        <w:r w:rsidRPr="00F34512">
          <w:rPr>
            <w:rStyle w:val="af0"/>
          </w:rPr>
          <w:t>https://нэб.рф</w:t>
        </w:r>
      </w:hyperlink>
      <w:r w:rsidRPr="00F34512">
        <w:t>.</w:t>
      </w:r>
    </w:p>
    <w:p w:rsidR="001D536C" w:rsidRPr="0046724A" w:rsidRDefault="001D536C" w:rsidP="001D536C">
      <w:pPr>
        <w:jc w:val="both"/>
      </w:pPr>
      <w:r w:rsidRPr="000F4DAC">
        <w:t>5. Электронная библиотека диссертаций РГБ</w:t>
      </w:r>
      <w:r w:rsidRPr="00F34512">
        <w:t xml:space="preserve"> [Электронный ресурс]: электронная библиотека / ФГБУ РГБ. </w:t>
      </w:r>
      <w:r>
        <w:t>–</w:t>
      </w:r>
      <w:r w:rsidRPr="00F34512">
        <w:t xml:space="preserve"> Электрон</w:t>
      </w:r>
      <w:proofErr w:type="gramStart"/>
      <w:r w:rsidRPr="00F34512">
        <w:t>.</w:t>
      </w:r>
      <w:proofErr w:type="gramEnd"/>
      <w:r w:rsidRPr="00F34512">
        <w:t xml:space="preserve"> </w:t>
      </w:r>
      <w:proofErr w:type="gramStart"/>
      <w:r w:rsidRPr="00F34512">
        <w:t>д</w:t>
      </w:r>
      <w:proofErr w:type="gramEnd"/>
      <w:r w:rsidRPr="00F34512">
        <w:t xml:space="preserve">ан. – Москва, [2019]. </w:t>
      </w:r>
      <w:r>
        <w:t>–</w:t>
      </w:r>
      <w:r w:rsidRPr="00F34512">
        <w:t xml:space="preserve"> Режим доступа: </w:t>
      </w:r>
      <w:hyperlink r:id="rId26" w:tooltip="Электронная Библиотека Диссертаций РГБ" w:history="1">
        <w:r w:rsidRPr="00F34512">
          <w:rPr>
            <w:rStyle w:val="af0"/>
            <w:iCs/>
          </w:rPr>
          <w:t>https://dvs.rsl.ru</w:t>
        </w:r>
      </w:hyperlink>
      <w:hyperlink r:id="rId27" w:history="1"/>
      <w:hyperlink r:id="rId28" w:history="1"/>
      <w:r w:rsidRPr="00F34512">
        <w:t>.</w:t>
      </w:r>
    </w:p>
    <w:p w:rsidR="001D536C" w:rsidRPr="00F34512" w:rsidRDefault="001D536C" w:rsidP="001D536C">
      <w:pPr>
        <w:jc w:val="both"/>
      </w:pPr>
      <w:r w:rsidRPr="000F4DAC">
        <w:t>6. Федеральные информационно-образовательные порталы</w:t>
      </w:r>
      <w:r w:rsidRPr="00F34512">
        <w:t>:</w:t>
      </w:r>
    </w:p>
    <w:p w:rsidR="001D536C" w:rsidRPr="00F34512" w:rsidRDefault="001D536C" w:rsidP="001D536C">
      <w:pPr>
        <w:jc w:val="both"/>
      </w:pPr>
      <w:r w:rsidRPr="00F34512">
        <w:t>6</w:t>
      </w:r>
      <w:r>
        <w:t>.1. </w:t>
      </w:r>
      <w:r w:rsidRPr="00F34512">
        <w:t xml:space="preserve">Информационная система </w:t>
      </w:r>
      <w:hyperlink r:id="rId29" w:history="1">
        <w:r w:rsidRPr="00F34512">
          <w:rPr>
            <w:rStyle w:val="af0"/>
          </w:rPr>
          <w:t>Единое окно доступа к образовательным ресурсам</w:t>
        </w:r>
      </w:hyperlink>
      <w:r w:rsidRPr="00F34512">
        <w:t>.</w:t>
      </w:r>
      <w:r>
        <w:t xml:space="preserve"> </w:t>
      </w:r>
      <w:r w:rsidRPr="00F34512">
        <w:t xml:space="preserve">Режим доступа: </w:t>
      </w:r>
      <w:hyperlink r:id="rId30" w:history="1">
        <w:r w:rsidRPr="00F34512">
          <w:rPr>
            <w:rStyle w:val="af0"/>
          </w:rPr>
          <w:t>http://window.edu.ru</w:t>
        </w:r>
      </w:hyperlink>
      <w:r>
        <w:t>.</w:t>
      </w:r>
    </w:p>
    <w:p w:rsidR="001D536C" w:rsidRPr="00F34512" w:rsidRDefault="001D536C" w:rsidP="001D536C">
      <w:pPr>
        <w:jc w:val="both"/>
      </w:pPr>
      <w:r w:rsidRPr="00F34512">
        <w:t>6.2.</w:t>
      </w:r>
      <w:r>
        <w:t> </w:t>
      </w:r>
      <w:hyperlink r:id="rId31" w:history="1"/>
      <w:r w:rsidRPr="00F34512">
        <w:t xml:space="preserve">Федеральный портал </w:t>
      </w:r>
      <w:hyperlink r:id="rId32" w:history="1">
        <w:r w:rsidRPr="00F34512">
          <w:rPr>
            <w:rStyle w:val="af0"/>
          </w:rPr>
          <w:t>Российское образование</w:t>
        </w:r>
      </w:hyperlink>
      <w:r w:rsidRPr="00F34512">
        <w:t xml:space="preserve">. Режим доступа: </w:t>
      </w:r>
      <w:hyperlink r:id="rId33" w:history="1">
        <w:r w:rsidRPr="00F34512">
          <w:rPr>
            <w:rStyle w:val="af0"/>
          </w:rPr>
          <w:t>http://www.edu.ru</w:t>
        </w:r>
      </w:hyperlink>
      <w:r>
        <w:t>.</w:t>
      </w:r>
    </w:p>
    <w:p w:rsidR="001D536C" w:rsidRPr="00F34512" w:rsidRDefault="001D536C" w:rsidP="001D536C">
      <w:pPr>
        <w:jc w:val="both"/>
        <w:rPr>
          <w:b/>
        </w:rPr>
      </w:pPr>
      <w:r w:rsidRPr="000F4DAC">
        <w:t xml:space="preserve">7. Образовательные ресурсы </w:t>
      </w:r>
      <w:proofErr w:type="spellStart"/>
      <w:r w:rsidRPr="000F4DAC">
        <w:t>УлГУ</w:t>
      </w:r>
      <w:proofErr w:type="spellEnd"/>
      <w:r w:rsidRPr="00CD39DA">
        <w:t>:</w:t>
      </w:r>
    </w:p>
    <w:p w:rsidR="001D536C" w:rsidRPr="00F34512" w:rsidRDefault="001D536C" w:rsidP="001D536C">
      <w:pPr>
        <w:jc w:val="both"/>
      </w:pPr>
      <w:r w:rsidRPr="00F34512">
        <w:t xml:space="preserve">7.1. Электронная библиотека </w:t>
      </w:r>
      <w:proofErr w:type="spellStart"/>
      <w:r w:rsidRPr="00F34512">
        <w:t>УлГУ</w:t>
      </w:r>
      <w:proofErr w:type="spellEnd"/>
      <w:r w:rsidRPr="00F34512">
        <w:t>. Режим доступа</w:t>
      </w:r>
      <w:proofErr w:type="gramStart"/>
      <w:r w:rsidRPr="00F34512">
        <w:t xml:space="preserve"> :</w:t>
      </w:r>
      <w:proofErr w:type="gramEnd"/>
      <w:r w:rsidRPr="00F34512">
        <w:t xml:space="preserve"> </w:t>
      </w:r>
      <w:hyperlink r:id="rId34" w:history="1">
        <w:r w:rsidRPr="00F34512">
          <w:rPr>
            <w:rStyle w:val="af0"/>
          </w:rPr>
          <w:t>http://lib.ulsu.ru/MegaPro/Web</w:t>
        </w:r>
      </w:hyperlink>
      <w:r>
        <w:t>.</w:t>
      </w:r>
    </w:p>
    <w:p w:rsidR="001D536C" w:rsidRPr="00F151FF" w:rsidRDefault="001D536C" w:rsidP="001D536C">
      <w:pPr>
        <w:pStyle w:val="a5"/>
        <w:tabs>
          <w:tab w:val="clear" w:pos="4677"/>
          <w:tab w:val="clear" w:pos="9355"/>
        </w:tabs>
        <w:jc w:val="both"/>
        <w:rPr>
          <w:b/>
        </w:rPr>
      </w:pPr>
      <w:r w:rsidRPr="00F34512">
        <w:t xml:space="preserve">7.2. Образовательный портал </w:t>
      </w:r>
      <w:proofErr w:type="spellStart"/>
      <w:r w:rsidRPr="00F34512">
        <w:t>УлГУ</w:t>
      </w:r>
      <w:proofErr w:type="spellEnd"/>
      <w:r w:rsidRPr="00F34512">
        <w:t>. Режим доступа</w:t>
      </w:r>
      <w:proofErr w:type="gramStart"/>
      <w:r w:rsidRPr="00F34512">
        <w:t xml:space="preserve"> :</w:t>
      </w:r>
      <w:proofErr w:type="gramEnd"/>
      <w:r w:rsidRPr="00F34512">
        <w:t xml:space="preserve"> </w:t>
      </w:r>
      <w:hyperlink r:id="rId35" w:history="1">
        <w:r w:rsidRPr="00F34512">
          <w:rPr>
            <w:rStyle w:val="af0"/>
          </w:rPr>
          <w:t>http://edu.ulsu.ru</w:t>
        </w:r>
      </w:hyperlink>
      <w:r>
        <w:t>.</w:t>
      </w:r>
    </w:p>
    <w:p w:rsidR="001D536C" w:rsidRPr="00241CBD" w:rsidRDefault="001D536C" w:rsidP="001D536C">
      <w:pPr>
        <w:pStyle w:val="a5"/>
        <w:ind w:firstLine="284"/>
        <w:contextualSpacing/>
        <w:jc w:val="both"/>
      </w:pPr>
    </w:p>
    <w:p w:rsidR="001D536C" w:rsidRPr="00021BCF" w:rsidRDefault="001D536C" w:rsidP="001D536C">
      <w:pPr>
        <w:shd w:val="clear" w:color="auto" w:fill="FFFFFF"/>
        <w:tabs>
          <w:tab w:val="left" w:pos="677"/>
        </w:tabs>
        <w:contextualSpacing/>
        <w:jc w:val="both"/>
      </w:pPr>
      <w:r w:rsidRPr="00021BCF">
        <w:t>Согласовано:</w:t>
      </w:r>
    </w:p>
    <w:p w:rsidR="001D536C" w:rsidRPr="00021BCF" w:rsidRDefault="001D536C" w:rsidP="001D536C">
      <w:pPr>
        <w:shd w:val="clear" w:color="auto" w:fill="FFFFFF"/>
        <w:tabs>
          <w:tab w:val="left" w:pos="677"/>
        </w:tabs>
        <w:contextualSpacing/>
        <w:jc w:val="both"/>
      </w:pPr>
    </w:p>
    <w:p w:rsidR="001D536C" w:rsidRPr="00021BCF" w:rsidRDefault="001D536C" w:rsidP="001D536C">
      <w:pPr>
        <w:shd w:val="clear" w:color="auto" w:fill="FFFFFF"/>
        <w:tabs>
          <w:tab w:val="left" w:pos="677"/>
        </w:tabs>
        <w:contextualSpacing/>
        <w:jc w:val="both"/>
      </w:pPr>
      <w:r w:rsidRPr="00021BCF">
        <w:t>____________________________/_________________________/___________/____________</w:t>
      </w:r>
    </w:p>
    <w:p w:rsidR="001D536C" w:rsidRPr="00021BCF" w:rsidRDefault="001D536C" w:rsidP="001D536C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021BCF">
        <w:rPr>
          <w:sz w:val="16"/>
          <w:szCs w:val="16"/>
        </w:rPr>
        <w:t xml:space="preserve">Должность сотрудника </w:t>
      </w:r>
      <w:proofErr w:type="spellStart"/>
      <w:r w:rsidRPr="00021BCF">
        <w:rPr>
          <w:sz w:val="16"/>
          <w:szCs w:val="16"/>
        </w:rPr>
        <w:t>УИТиТ</w:t>
      </w:r>
      <w:proofErr w:type="spellEnd"/>
      <w:r w:rsidRPr="00021BCF">
        <w:rPr>
          <w:sz w:val="16"/>
          <w:szCs w:val="16"/>
        </w:rPr>
        <w:t xml:space="preserve">                                               ФИО                                               подпись                         дата</w:t>
      </w:r>
    </w:p>
    <w:p w:rsidR="00973417" w:rsidRDefault="00973417" w:rsidP="00BE45EE">
      <w:pPr>
        <w:pStyle w:val="a5"/>
        <w:ind w:left="360"/>
        <w:contextualSpacing/>
        <w:mirrorIndents/>
        <w:jc w:val="right"/>
        <w:rPr>
          <w:b/>
        </w:rPr>
      </w:pPr>
    </w:p>
    <w:p w:rsidR="00014739" w:rsidRDefault="00014739" w:rsidP="00BE45EE">
      <w:pPr>
        <w:pStyle w:val="a5"/>
        <w:ind w:left="360"/>
        <w:contextualSpacing/>
        <w:mirrorIndents/>
        <w:jc w:val="right"/>
        <w:rPr>
          <w:b/>
        </w:rPr>
      </w:pPr>
    </w:p>
    <w:p w:rsidR="00014739" w:rsidRDefault="00014739" w:rsidP="00BE45EE">
      <w:pPr>
        <w:pStyle w:val="a5"/>
        <w:ind w:left="360"/>
        <w:contextualSpacing/>
        <w:mirrorIndents/>
        <w:jc w:val="right"/>
        <w:rPr>
          <w:b/>
        </w:rPr>
      </w:pPr>
    </w:p>
    <w:p w:rsidR="00973417" w:rsidRDefault="00973417" w:rsidP="00BE45EE">
      <w:pPr>
        <w:pStyle w:val="a5"/>
        <w:ind w:left="360"/>
        <w:contextualSpacing/>
        <w:mirrorIndents/>
        <w:jc w:val="right"/>
        <w:rPr>
          <w:b/>
        </w:rPr>
      </w:pPr>
    </w:p>
    <w:sectPr w:rsidR="00973417" w:rsidSect="004D1756">
      <w:head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38" w:rsidRDefault="009C3038" w:rsidP="00D531F4">
      <w:r>
        <w:separator/>
      </w:r>
    </w:p>
  </w:endnote>
  <w:endnote w:type="continuationSeparator" w:id="0">
    <w:p w:rsidR="009C3038" w:rsidRDefault="009C3038" w:rsidP="00D5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38" w:rsidRDefault="009C3038" w:rsidP="00D531F4">
      <w:r>
        <w:separator/>
      </w:r>
    </w:p>
  </w:footnote>
  <w:footnote w:type="continuationSeparator" w:id="0">
    <w:p w:rsidR="009C3038" w:rsidRDefault="009C3038" w:rsidP="00D53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5580"/>
      <w:gridCol w:w="3140"/>
      <w:gridCol w:w="715"/>
    </w:tblGrid>
    <w:tr w:rsidR="005B1CF7" w:rsidRPr="00D531F4" w:rsidTr="00EF3FE1"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B1CF7" w:rsidRPr="00D531F4" w:rsidRDefault="005B1CF7" w:rsidP="00D531F4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D531F4">
            <w:rPr>
              <w:sz w:val="16"/>
              <w:szCs w:val="16"/>
            </w:rPr>
            <w:t>Министерство образования и науки РФ</w:t>
          </w:r>
        </w:p>
        <w:p w:rsidR="005B1CF7" w:rsidRPr="00D531F4" w:rsidRDefault="005B1CF7" w:rsidP="00D531F4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D531F4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B1CF7" w:rsidRPr="00D531F4" w:rsidRDefault="005B1CF7" w:rsidP="00D531F4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D531F4"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B1CF7" w:rsidRPr="00D531F4" w:rsidRDefault="005B1CF7" w:rsidP="00D531F4">
          <w:pPr>
            <w:shd w:val="clear" w:color="auto" w:fill="FFFFFF"/>
            <w:suppressAutoHyphens/>
            <w:jc w:val="center"/>
          </w:pPr>
          <w:r w:rsidRPr="00D531F4">
            <w:rPr>
              <w:noProof/>
            </w:rPr>
            <w:drawing>
              <wp:inline distT="0" distB="0" distL="0" distR="0">
                <wp:extent cx="358140" cy="381000"/>
                <wp:effectExtent l="19050" t="0" r="381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1CF7" w:rsidRPr="00D531F4" w:rsidTr="00EF3FE1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B1CF7" w:rsidRPr="00D531F4" w:rsidRDefault="005B1CF7" w:rsidP="00D531F4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proofErr w:type="spellStart"/>
          <w:r w:rsidRPr="00D531F4">
            <w:rPr>
              <w:sz w:val="16"/>
              <w:szCs w:val="16"/>
            </w:rPr>
            <w:t>Ф-Рабочая</w:t>
          </w:r>
          <w:proofErr w:type="spellEnd"/>
          <w:r w:rsidRPr="00D531F4">
            <w:rPr>
              <w:sz w:val="16"/>
              <w:szCs w:val="16"/>
            </w:rPr>
            <w:t xml:space="preserve"> программа по дисциплине на основании ФГОС </w:t>
          </w:r>
          <w:proofErr w:type="gramStart"/>
          <w:r w:rsidRPr="00D531F4">
            <w:rPr>
              <w:sz w:val="16"/>
              <w:szCs w:val="16"/>
            </w:rPr>
            <w:t>ВО</w:t>
          </w:r>
          <w:proofErr w:type="gramEnd"/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B1CF7" w:rsidRPr="00D531F4" w:rsidRDefault="005B1CF7" w:rsidP="00D531F4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5B1CF7" w:rsidRPr="00D531F4" w:rsidRDefault="005B1CF7" w:rsidP="00D531F4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5B1CF7" w:rsidRDefault="005B1C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036"/>
    <w:multiLevelType w:val="hybridMultilevel"/>
    <w:tmpl w:val="B2806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3197"/>
        </w:tabs>
        <w:ind w:left="3197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1844"/>
        </w:tabs>
      </w:pPr>
    </w:lvl>
    <w:lvl w:ilvl="4" w:tplc="33128882">
      <w:numFmt w:val="none"/>
      <w:lvlText w:val=""/>
      <w:lvlJc w:val="left"/>
      <w:pPr>
        <w:tabs>
          <w:tab w:val="num" w:pos="1844"/>
        </w:tabs>
      </w:pPr>
    </w:lvl>
    <w:lvl w:ilvl="5" w:tplc="7564E906">
      <w:numFmt w:val="none"/>
      <w:lvlText w:val=""/>
      <w:lvlJc w:val="left"/>
      <w:pPr>
        <w:tabs>
          <w:tab w:val="num" w:pos="1844"/>
        </w:tabs>
      </w:pPr>
    </w:lvl>
    <w:lvl w:ilvl="6" w:tplc="534CFA42">
      <w:numFmt w:val="none"/>
      <w:lvlText w:val=""/>
      <w:lvlJc w:val="left"/>
      <w:pPr>
        <w:tabs>
          <w:tab w:val="num" w:pos="1844"/>
        </w:tabs>
      </w:pPr>
    </w:lvl>
    <w:lvl w:ilvl="7" w:tplc="794AA23C">
      <w:numFmt w:val="none"/>
      <w:lvlText w:val=""/>
      <w:lvlJc w:val="left"/>
      <w:pPr>
        <w:tabs>
          <w:tab w:val="num" w:pos="1844"/>
        </w:tabs>
      </w:pPr>
    </w:lvl>
    <w:lvl w:ilvl="8" w:tplc="6A8E60D2">
      <w:numFmt w:val="none"/>
      <w:lvlText w:val=""/>
      <w:lvlJc w:val="left"/>
      <w:pPr>
        <w:tabs>
          <w:tab w:val="num" w:pos="1844"/>
        </w:tabs>
      </w:pPr>
    </w:lvl>
  </w:abstractNum>
  <w:abstractNum w:abstractNumId="3">
    <w:nsid w:val="542B3134"/>
    <w:multiLevelType w:val="hybridMultilevel"/>
    <w:tmpl w:val="7FE4C412"/>
    <w:lvl w:ilvl="0" w:tplc="FFFFFFFF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</w:lvl>
  </w:abstractNum>
  <w:abstractNum w:abstractNumId="4">
    <w:nsid w:val="56B3675A"/>
    <w:multiLevelType w:val="hybridMultilevel"/>
    <w:tmpl w:val="6C74FDF2"/>
    <w:lvl w:ilvl="0" w:tplc="FFFFFFFF">
      <w:start w:val="29"/>
      <w:numFmt w:val="decimal"/>
      <w:lvlText w:val="%1."/>
      <w:lvlJc w:val="left"/>
      <w:pPr>
        <w:tabs>
          <w:tab w:val="num" w:pos="592"/>
        </w:tabs>
        <w:ind w:left="59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00305"/>
    <w:multiLevelType w:val="multilevel"/>
    <w:tmpl w:val="24F8B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A2635AA"/>
    <w:multiLevelType w:val="singleLevel"/>
    <w:tmpl w:val="994A1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w w:val="102"/>
      </w:rPr>
    </w:lvl>
  </w:abstractNum>
  <w:abstractNum w:abstractNumId="7">
    <w:nsid w:val="615A7D95"/>
    <w:multiLevelType w:val="hybridMultilevel"/>
    <w:tmpl w:val="F5D0CDF0"/>
    <w:lvl w:ilvl="0" w:tplc="3AF433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544BB"/>
    <w:multiLevelType w:val="hybridMultilevel"/>
    <w:tmpl w:val="D8CCB1BE"/>
    <w:lvl w:ilvl="0" w:tplc="5D587326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614AF"/>
    <w:multiLevelType w:val="multilevel"/>
    <w:tmpl w:val="7D2A2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E2A6049"/>
    <w:multiLevelType w:val="hybridMultilevel"/>
    <w:tmpl w:val="2C3C6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1F4"/>
    <w:rsid w:val="00014739"/>
    <w:rsid w:val="0006230B"/>
    <w:rsid w:val="00081B04"/>
    <w:rsid w:val="000F7375"/>
    <w:rsid w:val="001835D8"/>
    <w:rsid w:val="001B65EF"/>
    <w:rsid w:val="001C1E9C"/>
    <w:rsid w:val="001D536C"/>
    <w:rsid w:val="001E414D"/>
    <w:rsid w:val="001F092E"/>
    <w:rsid w:val="00216CFD"/>
    <w:rsid w:val="00226C93"/>
    <w:rsid w:val="002352CD"/>
    <w:rsid w:val="002415F4"/>
    <w:rsid w:val="00251295"/>
    <w:rsid w:val="00251395"/>
    <w:rsid w:val="00291EE3"/>
    <w:rsid w:val="00314577"/>
    <w:rsid w:val="00335745"/>
    <w:rsid w:val="003603C3"/>
    <w:rsid w:val="00383A21"/>
    <w:rsid w:val="00393F57"/>
    <w:rsid w:val="003C743B"/>
    <w:rsid w:val="003D1EAD"/>
    <w:rsid w:val="00406294"/>
    <w:rsid w:val="00412771"/>
    <w:rsid w:val="00436789"/>
    <w:rsid w:val="00483512"/>
    <w:rsid w:val="004A798C"/>
    <w:rsid w:val="004C6567"/>
    <w:rsid w:val="004C691B"/>
    <w:rsid w:val="004D1756"/>
    <w:rsid w:val="004E26E0"/>
    <w:rsid w:val="00525877"/>
    <w:rsid w:val="005462EF"/>
    <w:rsid w:val="00550B7A"/>
    <w:rsid w:val="005544C0"/>
    <w:rsid w:val="0058527E"/>
    <w:rsid w:val="005974A8"/>
    <w:rsid w:val="005A41C0"/>
    <w:rsid w:val="005B1CF7"/>
    <w:rsid w:val="005D594C"/>
    <w:rsid w:val="005F1479"/>
    <w:rsid w:val="0064633C"/>
    <w:rsid w:val="00647963"/>
    <w:rsid w:val="00652BFB"/>
    <w:rsid w:val="0065468C"/>
    <w:rsid w:val="00657BDC"/>
    <w:rsid w:val="006A08B7"/>
    <w:rsid w:val="006E7458"/>
    <w:rsid w:val="00724531"/>
    <w:rsid w:val="00726DEF"/>
    <w:rsid w:val="00775704"/>
    <w:rsid w:val="007759BF"/>
    <w:rsid w:val="007842F2"/>
    <w:rsid w:val="007A711D"/>
    <w:rsid w:val="007D43D1"/>
    <w:rsid w:val="007E6E55"/>
    <w:rsid w:val="00813957"/>
    <w:rsid w:val="0083583A"/>
    <w:rsid w:val="0095735B"/>
    <w:rsid w:val="00973417"/>
    <w:rsid w:val="009C3038"/>
    <w:rsid w:val="009C329E"/>
    <w:rsid w:val="009E0B69"/>
    <w:rsid w:val="009E679B"/>
    <w:rsid w:val="009F1498"/>
    <w:rsid w:val="00A051AD"/>
    <w:rsid w:val="00A91BB6"/>
    <w:rsid w:val="00AB2515"/>
    <w:rsid w:val="00B36FA9"/>
    <w:rsid w:val="00B37593"/>
    <w:rsid w:val="00B6253F"/>
    <w:rsid w:val="00BB1E43"/>
    <w:rsid w:val="00BB6946"/>
    <w:rsid w:val="00BC2268"/>
    <w:rsid w:val="00BE45EE"/>
    <w:rsid w:val="00BE5C30"/>
    <w:rsid w:val="00C43681"/>
    <w:rsid w:val="00C46FDA"/>
    <w:rsid w:val="00C76093"/>
    <w:rsid w:val="00CA7B0D"/>
    <w:rsid w:val="00CC4BE3"/>
    <w:rsid w:val="00D3327D"/>
    <w:rsid w:val="00D531F4"/>
    <w:rsid w:val="00D60B24"/>
    <w:rsid w:val="00D746E6"/>
    <w:rsid w:val="00E0189F"/>
    <w:rsid w:val="00E107A5"/>
    <w:rsid w:val="00E254DB"/>
    <w:rsid w:val="00E713C8"/>
    <w:rsid w:val="00E77AF1"/>
    <w:rsid w:val="00E96AF9"/>
    <w:rsid w:val="00E975AE"/>
    <w:rsid w:val="00EB268A"/>
    <w:rsid w:val="00EE545C"/>
    <w:rsid w:val="00EF3FE1"/>
    <w:rsid w:val="00F37E23"/>
    <w:rsid w:val="00F67B9B"/>
    <w:rsid w:val="00FF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5B1CF7"/>
    <w:pPr>
      <w:keepNext/>
      <w:jc w:val="center"/>
      <w:outlineLvl w:val="5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5B1CF7"/>
    <w:pPr>
      <w:keepNext/>
      <w:shd w:val="clear" w:color="auto" w:fill="FFFFFF"/>
      <w:spacing w:before="10" w:line="264" w:lineRule="exact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1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1F4"/>
  </w:style>
  <w:style w:type="paragraph" w:styleId="a5">
    <w:name w:val="footer"/>
    <w:basedOn w:val="a"/>
    <w:link w:val="a6"/>
    <w:unhideWhenUsed/>
    <w:rsid w:val="00D531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1F4"/>
  </w:style>
  <w:style w:type="paragraph" w:styleId="a7">
    <w:name w:val="Balloon Text"/>
    <w:basedOn w:val="a"/>
    <w:link w:val="a8"/>
    <w:uiPriority w:val="99"/>
    <w:semiHidden/>
    <w:unhideWhenUsed/>
    <w:rsid w:val="00D53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1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31F4"/>
    <w:pPr>
      <w:ind w:left="720"/>
      <w:contextualSpacing/>
    </w:pPr>
  </w:style>
  <w:style w:type="paragraph" w:customStyle="1" w:styleId="1">
    <w:name w:val="Пункт типа 1."/>
    <w:basedOn w:val="a"/>
    <w:rsid w:val="00D531F4"/>
    <w:pPr>
      <w:widowControl w:val="0"/>
      <w:numPr>
        <w:numId w:val="1"/>
      </w:numPr>
      <w:autoSpaceDE w:val="0"/>
      <w:autoSpaceDN w:val="0"/>
      <w:adjustRightInd w:val="0"/>
      <w:spacing w:before="240" w:after="60"/>
      <w:jc w:val="center"/>
      <w:outlineLvl w:val="0"/>
    </w:pPr>
    <w:rPr>
      <w:b/>
    </w:rPr>
  </w:style>
  <w:style w:type="paragraph" w:customStyle="1" w:styleId="1011">
    <w:name w:val="Пункт10.1.1."/>
    <w:basedOn w:val="a"/>
    <w:rsid w:val="00D531F4"/>
    <w:pPr>
      <w:widowControl w:val="0"/>
      <w:numPr>
        <w:ilvl w:val="2"/>
        <w:numId w:val="1"/>
      </w:numPr>
      <w:autoSpaceDE w:val="0"/>
      <w:autoSpaceDN w:val="0"/>
      <w:adjustRightInd w:val="0"/>
      <w:spacing w:before="120"/>
      <w:jc w:val="both"/>
      <w:outlineLvl w:val="1"/>
    </w:pPr>
    <w:rPr>
      <w:b/>
      <w:bCs/>
      <w:iCs/>
    </w:rPr>
  </w:style>
  <w:style w:type="table" w:styleId="aa">
    <w:name w:val="Table Grid"/>
    <w:basedOn w:val="a1"/>
    <w:uiPriority w:val="59"/>
    <w:rsid w:val="006E7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6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5B1C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1CF7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paragraph" w:styleId="ab">
    <w:name w:val="Body Text"/>
    <w:basedOn w:val="a"/>
    <w:link w:val="ac"/>
    <w:semiHidden/>
    <w:rsid w:val="005B1CF7"/>
    <w:rPr>
      <w:b/>
      <w:szCs w:val="20"/>
    </w:rPr>
  </w:style>
  <w:style w:type="character" w:customStyle="1" w:styleId="ac">
    <w:name w:val="Основной текст Знак"/>
    <w:basedOn w:val="a0"/>
    <w:link w:val="ab"/>
    <w:semiHidden/>
    <w:rsid w:val="005B1C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5B1CF7"/>
    <w:pPr>
      <w:shd w:val="clear" w:color="auto" w:fill="FFFFFF"/>
      <w:spacing w:before="223"/>
      <w:jc w:val="center"/>
    </w:pPr>
    <w:rPr>
      <w:b/>
      <w:color w:val="000000"/>
      <w:w w:val="114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B1CF7"/>
    <w:rPr>
      <w:rFonts w:ascii="Times New Roman" w:eastAsia="Times New Roman" w:hAnsi="Times New Roman" w:cs="Times New Roman"/>
      <w:b/>
      <w:color w:val="000000"/>
      <w:w w:val="114"/>
      <w:sz w:val="28"/>
      <w:szCs w:val="20"/>
      <w:shd w:val="clear" w:color="auto" w:fill="FFFFFF"/>
      <w:lang w:eastAsia="ru-RU"/>
    </w:rPr>
  </w:style>
  <w:style w:type="paragraph" w:styleId="ad">
    <w:name w:val="Plain Text"/>
    <w:basedOn w:val="a"/>
    <w:link w:val="ae"/>
    <w:rsid w:val="00C46FDA"/>
    <w:rPr>
      <w:rFonts w:ascii="Courier New" w:hAnsi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C46FDA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14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014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014739"/>
    <w:rPr>
      <w:color w:val="0000FF"/>
      <w:u w:val="single"/>
    </w:rPr>
  </w:style>
  <w:style w:type="character" w:styleId="af1">
    <w:name w:val="Strong"/>
    <w:basedOn w:val="a0"/>
    <w:uiPriority w:val="22"/>
    <w:qFormat/>
    <w:rsid w:val="000147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tp://10.2.96.134/Text/Shtraus1.pdf" TargetMode="External"/><Relationship Id="rId18" Type="http://schemas.openxmlformats.org/officeDocument/2006/relationships/hyperlink" Target="http://www.studentlibrary.ru/pages/catalogue.html" TargetMode="External"/><Relationship Id="rId26" Type="http://schemas.openxmlformats.org/officeDocument/2006/relationships/hyperlink" Target="https://dvs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" TargetMode="External"/><Relationship Id="rId34" Type="http://schemas.openxmlformats.org/officeDocument/2006/relationships/hyperlink" Target="http://lib.ulsu.ru/MegaPro/Web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www.biblio-online.ru" TargetMode="External"/><Relationship Id="rId25" Type="http://schemas.openxmlformats.org/officeDocument/2006/relationships/hyperlink" Target="https://&#1085;&#1101;&#1073;.&#1088;&#1092;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e.lanbook.com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www.studentlibrary.ru/pages/catalogue.html" TargetMode="External"/><Relationship Id="rId32" Type="http://schemas.openxmlformats.org/officeDocument/2006/relationships/hyperlink" Target="http://www.edu.ru/index.php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tp://10.2.5.225/FullText/Text/kemer.pdf" TargetMode="External"/><Relationship Id="rId23" Type="http://schemas.openxmlformats.org/officeDocument/2006/relationships/hyperlink" Target="https://dlib.eastview.com/browse/udb/12" TargetMode="External"/><Relationship Id="rId28" Type="http://schemas.openxmlformats.org/officeDocument/2006/relationships/hyperlink" Target="https://e.lanbook.com" TargetMode="External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yperlink" Target="http://www.studentlibrary.ru/pages/catalogue.html" TargetMode="External"/><Relationship Id="rId31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ftp://10.2.5.225/FullText/Text/Shtraus.pdf" TargetMode="External"/><Relationship Id="rId22" Type="http://schemas.openxmlformats.org/officeDocument/2006/relationships/hyperlink" Target="http://www.studentlibrary.ru/pages/catalogue.html" TargetMode="External"/><Relationship Id="rId27" Type="http://schemas.openxmlformats.org/officeDocument/2006/relationships/hyperlink" Target="http://www.studentlibrary.ru/pages/catalogue.html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edu.uls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7712</Words>
  <Characters>43960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2020-02-11T07:48:00Z</dcterms:created>
  <dcterms:modified xsi:type="dcterms:W3CDTF">2020-02-11T07:50:00Z</dcterms:modified>
</cp:coreProperties>
</file>