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E97" w:rsidRDefault="00D81E97" w:rsidP="00D81E97"/>
    <w:tbl>
      <w:tblPr>
        <w:tblpPr w:leftFromText="180" w:rightFromText="180" w:vertAnchor="text" w:horzAnchor="margin" w:tblpXSpec="right" w:tblpY="-179"/>
        <w:tblOverlap w:val="never"/>
        <w:tblW w:w="7793" w:type="dxa"/>
        <w:tblLook w:val="01E0"/>
      </w:tblPr>
      <w:tblGrid>
        <w:gridCol w:w="2413"/>
        <w:gridCol w:w="5380"/>
      </w:tblGrid>
      <w:tr w:rsidR="00F24D0C" w:rsidRPr="001019FD" w:rsidTr="00F24D0C">
        <w:tc>
          <w:tcPr>
            <w:tcW w:w="2413" w:type="dxa"/>
          </w:tcPr>
          <w:p w:rsidR="00F24D0C" w:rsidRPr="001019FD" w:rsidRDefault="00F24D0C" w:rsidP="00F24D0C">
            <w:pPr>
              <w:rPr>
                <w:caps/>
              </w:rPr>
            </w:pPr>
          </w:p>
        </w:tc>
        <w:tc>
          <w:tcPr>
            <w:tcW w:w="5380" w:type="dxa"/>
            <w:hideMark/>
          </w:tcPr>
          <w:p w:rsidR="00F24D0C" w:rsidRDefault="00F24D0C" w:rsidP="00F24D0C">
            <w:pPr>
              <w:jc w:val="right"/>
              <w:rPr>
                <w:b/>
                <w:caps/>
              </w:rPr>
            </w:pPr>
            <w:r>
              <w:rPr>
                <w:b/>
                <w:caps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82550</wp:posOffset>
                  </wp:positionV>
                  <wp:extent cx="1485900" cy="1386840"/>
                  <wp:effectExtent l="0" t="0" r="0" b="0"/>
                  <wp:wrapNone/>
                  <wp:docPr id="9" name="Рисунок 5" descr="https://psv4.userapi.com/c856320/u355417121/docs/d16/28b7bd420e4f/pechat_i_podpis.jpg?extra=thAgzBskmJPXi4J193eKkcuD45xK9NUkkvpt1W2Z0-XiMCx5087mPPKr36rM7aWDWAwDydWWSb8q_VqJDQ86EdHChJPx8qbnf5Bpy9kjeCgpURFEXb8T0PyHn8AGkxq8wl7mgMfQA3hhuN5FkxKSKCqIg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psv4.userapi.com/c856320/u355417121/docs/d16/28b7bd420e4f/pechat_i_podpis.jpg?extra=thAgzBskmJPXi4J193eKkcuD45xK9NUkkvpt1W2Z0-XiMCx5087mPPKr36rM7aWDWAwDydWWSb8q_VqJDQ86EdHChJPx8qbnf5Bpy9kjeCgpURFEXb8T0PyHn8AGkxq8wl7mgMfQA3hhuN5FkxKSKCqIg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EFEFF"/>
                              </a:clrFrom>
                              <a:clrTo>
                                <a:srgbClr val="FEFE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19FD">
              <w:rPr>
                <w:b/>
                <w:caps/>
              </w:rPr>
              <w:t>УТВЕРЖДЕНО</w:t>
            </w:r>
          </w:p>
          <w:p w:rsidR="00F24D0C" w:rsidRPr="001019FD" w:rsidRDefault="00F24D0C" w:rsidP="00F24D0C">
            <w:pPr>
              <w:jc w:val="center"/>
              <w:rPr>
                <w:b/>
                <w:caps/>
              </w:rPr>
            </w:pPr>
          </w:p>
          <w:p w:rsidR="00F24D0C" w:rsidRPr="001019FD" w:rsidRDefault="00F24D0C" w:rsidP="00F24D0C">
            <w:r w:rsidRPr="001019FD">
              <w:t>решением Ученого совета ИФФВТ</w:t>
            </w:r>
          </w:p>
          <w:p w:rsidR="00F24D0C" w:rsidRPr="001019FD" w:rsidRDefault="00F24D0C" w:rsidP="00F24D0C">
            <w:r w:rsidRPr="001019FD">
              <w:t xml:space="preserve"> от </w:t>
            </w:r>
            <w:r>
              <w:t>«_</w:t>
            </w:r>
            <w:r w:rsidRPr="00F24D0C">
              <w:rPr>
                <w:u w:val="single"/>
              </w:rPr>
              <w:t>16</w:t>
            </w:r>
            <w:r>
              <w:t>_» _июня_2020</w:t>
            </w:r>
            <w:r w:rsidRPr="001019FD">
              <w:t xml:space="preserve"> г. протокол № </w:t>
            </w:r>
            <w:r>
              <w:t>11/02-19-10</w:t>
            </w:r>
            <w:r>
              <w:br/>
              <w:t>Председатель_____________А.Ш. Хусаинов</w:t>
            </w:r>
          </w:p>
          <w:p w:rsidR="00F24D0C" w:rsidRPr="00F24D0C" w:rsidRDefault="00F24D0C" w:rsidP="00F24D0C">
            <w:pPr>
              <w:jc w:val="center"/>
              <w:rPr>
                <w:caps/>
                <w:sz w:val="20"/>
                <w:szCs w:val="20"/>
              </w:rPr>
            </w:pPr>
            <w:r w:rsidRPr="00F24D0C">
              <w:rPr>
                <w:i/>
                <w:sz w:val="20"/>
                <w:szCs w:val="20"/>
              </w:rPr>
              <w:t>(подпись, расшифровка подписи)</w:t>
            </w:r>
          </w:p>
        </w:tc>
      </w:tr>
    </w:tbl>
    <w:p w:rsidR="00D81E97" w:rsidRPr="00734F46" w:rsidRDefault="00D81E97" w:rsidP="00D81E97"/>
    <w:tbl>
      <w:tblPr>
        <w:tblW w:w="9497" w:type="dxa"/>
        <w:tblInd w:w="74" w:type="dxa"/>
        <w:tblLook w:val="01E0"/>
      </w:tblPr>
      <w:tblGrid>
        <w:gridCol w:w="221"/>
        <w:gridCol w:w="9276"/>
      </w:tblGrid>
      <w:tr w:rsidR="009E261C" w:rsidRPr="001019FD" w:rsidTr="00F24D0C">
        <w:tc>
          <w:tcPr>
            <w:tcW w:w="221" w:type="dxa"/>
          </w:tcPr>
          <w:p w:rsidR="00E34501" w:rsidRPr="00D73630" w:rsidRDefault="00E34501" w:rsidP="001019FD">
            <w:pPr>
              <w:rPr>
                <w:caps/>
              </w:rPr>
            </w:pPr>
          </w:p>
        </w:tc>
        <w:tc>
          <w:tcPr>
            <w:tcW w:w="9276" w:type="dxa"/>
          </w:tcPr>
          <w:tbl>
            <w:tblPr>
              <w:tblW w:w="9435" w:type="dxa"/>
              <w:tblInd w:w="444" w:type="dxa"/>
              <w:tblLook w:val="01E0"/>
            </w:tblPr>
            <w:tblGrid>
              <w:gridCol w:w="1426"/>
              <w:gridCol w:w="8009"/>
            </w:tblGrid>
            <w:tr w:rsidR="00E34501" w:rsidRPr="001019FD" w:rsidTr="001019FD">
              <w:tc>
                <w:tcPr>
                  <w:tcW w:w="1426" w:type="dxa"/>
                </w:tcPr>
                <w:p w:rsidR="00E34501" w:rsidRPr="001019FD" w:rsidRDefault="00E34501" w:rsidP="001019FD">
                  <w:pPr>
                    <w:rPr>
                      <w:caps/>
                    </w:rPr>
                  </w:pPr>
                </w:p>
              </w:tc>
              <w:tc>
                <w:tcPr>
                  <w:tcW w:w="8009" w:type="dxa"/>
                  <w:hideMark/>
                </w:tcPr>
                <w:p w:rsidR="00E34501" w:rsidRPr="001019FD" w:rsidRDefault="00E34501" w:rsidP="001019FD"/>
              </w:tc>
            </w:tr>
          </w:tbl>
          <w:p w:rsidR="00E34501" w:rsidRPr="001019FD" w:rsidRDefault="00E34501" w:rsidP="001019FD"/>
        </w:tc>
      </w:tr>
    </w:tbl>
    <w:p w:rsidR="00D81E97" w:rsidRPr="00D531F4" w:rsidRDefault="00F24D0C" w:rsidP="00F24D0C">
      <w:pPr>
        <w:jc w:val="right"/>
        <w:rPr>
          <w:caps/>
        </w:rPr>
      </w:pPr>
      <w:r>
        <w:t xml:space="preserve">                             </w:t>
      </w:r>
      <w:r w:rsidRPr="00934146">
        <w:t>«_</w:t>
      </w:r>
      <w:r>
        <w:t>_17_</w:t>
      </w:r>
      <w:r w:rsidRPr="00934146">
        <w:t>_» _</w:t>
      </w:r>
      <w:r>
        <w:t>июня</w:t>
      </w:r>
      <w:r w:rsidRPr="00934146">
        <w:t>___ 20</w:t>
      </w:r>
      <w:r>
        <w:t xml:space="preserve">20 </w:t>
      </w:r>
      <w:r w:rsidRPr="00934146">
        <w:t>г.</w:t>
      </w:r>
    </w:p>
    <w:p w:rsidR="00D81E97" w:rsidRPr="00D531F4" w:rsidRDefault="00D81E97" w:rsidP="00D81E97">
      <w:pPr>
        <w:tabs>
          <w:tab w:val="center" w:pos="5089"/>
          <w:tab w:val="right" w:pos="9540"/>
        </w:tabs>
        <w:jc w:val="center"/>
        <w:rPr>
          <w:b/>
          <w:caps/>
        </w:rPr>
      </w:pPr>
    </w:p>
    <w:p w:rsidR="00D81E97" w:rsidRDefault="00D81E97" w:rsidP="00D81E97">
      <w:pPr>
        <w:jc w:val="center"/>
        <w:rPr>
          <w:b/>
        </w:rPr>
      </w:pPr>
      <w:r w:rsidRPr="00734F46">
        <w:rPr>
          <w:b/>
        </w:rPr>
        <w:t>ПРОГРАММА ГОСУДАРСТВЕННОЙ ИТОГОВОЙ АТТЕСТАЦИИ</w:t>
      </w:r>
    </w:p>
    <w:p w:rsidR="00D81E97" w:rsidRPr="00734F46" w:rsidRDefault="00D81E97" w:rsidP="00D81E97">
      <w:pPr>
        <w:jc w:val="center"/>
        <w:rPr>
          <w:b/>
          <w:cap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7513"/>
      </w:tblGrid>
      <w:tr w:rsidR="00D81E97" w:rsidRPr="00D531F4" w:rsidTr="00D81E97">
        <w:tc>
          <w:tcPr>
            <w:tcW w:w="2093" w:type="dxa"/>
          </w:tcPr>
          <w:p w:rsidR="00D81E97" w:rsidRPr="00D531F4" w:rsidRDefault="00D81E97" w:rsidP="00F45B70">
            <w:pPr>
              <w:spacing w:line="360" w:lineRule="auto"/>
              <w:ind w:right="96"/>
            </w:pPr>
            <w:r>
              <w:t>Блок</w:t>
            </w:r>
          </w:p>
        </w:tc>
        <w:tc>
          <w:tcPr>
            <w:tcW w:w="7513" w:type="dxa"/>
          </w:tcPr>
          <w:p w:rsidR="00D81E97" w:rsidRPr="00D531F4" w:rsidRDefault="00D81E97" w:rsidP="00F45B70">
            <w:pPr>
              <w:spacing w:line="360" w:lineRule="auto"/>
              <w:ind w:right="96"/>
            </w:pPr>
            <w:r>
              <w:t>Государственная итоговая аттестация</w:t>
            </w:r>
          </w:p>
        </w:tc>
      </w:tr>
      <w:tr w:rsidR="00F24D0C" w:rsidRPr="00D531F4" w:rsidTr="00D81E97">
        <w:trPr>
          <w:trHeight w:val="613"/>
        </w:trPr>
        <w:tc>
          <w:tcPr>
            <w:tcW w:w="2093" w:type="dxa"/>
          </w:tcPr>
          <w:p w:rsidR="00F24D0C" w:rsidRPr="00D531F4" w:rsidRDefault="00F24D0C" w:rsidP="00F45B70">
            <w:pPr>
              <w:ind w:right="96"/>
            </w:pPr>
            <w:r w:rsidRPr="00D531F4">
              <w:t>Наименование кафедры:</w:t>
            </w:r>
          </w:p>
        </w:tc>
        <w:tc>
          <w:tcPr>
            <w:tcW w:w="7513" w:type="dxa"/>
          </w:tcPr>
          <w:p w:rsidR="00F24D0C" w:rsidRPr="000828A6" w:rsidRDefault="00F24D0C" w:rsidP="00F24D0C">
            <w:pPr>
              <w:ind w:right="96"/>
            </w:pPr>
            <w:r w:rsidRPr="00A20A4F">
              <w:t>физического материаловедения</w:t>
            </w:r>
          </w:p>
        </w:tc>
      </w:tr>
    </w:tbl>
    <w:p w:rsidR="00D81E97" w:rsidRPr="00D531F4" w:rsidRDefault="00D81E97" w:rsidP="00D81E97">
      <w:pPr>
        <w:ind w:right="-81"/>
      </w:pPr>
    </w:p>
    <w:p w:rsidR="00F24D0C" w:rsidRPr="00E57043" w:rsidRDefault="00F24D0C" w:rsidP="00F24D0C">
      <w:pPr>
        <w:pBdr>
          <w:bottom w:val="single" w:sz="12" w:space="1" w:color="auto"/>
        </w:pBdr>
        <w:rPr>
          <w:b/>
        </w:rPr>
      </w:pPr>
      <w:r w:rsidRPr="0073501D">
        <w:t>Направление подготовки</w:t>
      </w:r>
      <w:r w:rsidRPr="00E57043">
        <w:t xml:space="preserve">  03.06.01 – Физика </w:t>
      </w:r>
      <w:r>
        <w:t>и астрономия</w:t>
      </w:r>
    </w:p>
    <w:p w:rsidR="00F24D0C" w:rsidRPr="0073501D" w:rsidRDefault="00F24D0C" w:rsidP="00F24D0C">
      <w:pPr>
        <w:ind w:right="-81"/>
        <w:rPr>
          <w:i/>
          <w:vertAlign w:val="superscript"/>
        </w:rPr>
      </w:pPr>
      <w:r w:rsidRPr="0073501D">
        <w:rPr>
          <w:i/>
          <w:vertAlign w:val="superscript"/>
        </w:rPr>
        <w:t xml:space="preserve">                                                                                                     код направления, полное наименование</w:t>
      </w:r>
    </w:p>
    <w:p w:rsidR="00F24D0C" w:rsidRPr="00E57043" w:rsidRDefault="00F24D0C" w:rsidP="00F24D0C">
      <w:pPr>
        <w:pBdr>
          <w:bottom w:val="single" w:sz="12" w:space="1" w:color="auto"/>
        </w:pBdr>
        <w:rPr>
          <w:b/>
        </w:rPr>
      </w:pPr>
      <w:r>
        <w:t>Направленность (профиль):</w:t>
      </w:r>
      <w:r w:rsidRPr="00E57043">
        <w:t xml:space="preserve">  </w:t>
      </w:r>
      <w:r>
        <w:t>Физика конденсированного состояния</w:t>
      </w:r>
    </w:p>
    <w:p w:rsidR="00F24D0C" w:rsidRPr="0073501D" w:rsidRDefault="00F24D0C" w:rsidP="00F24D0C">
      <w:pPr>
        <w:ind w:right="-81"/>
        <w:rPr>
          <w:vertAlign w:val="superscript"/>
        </w:rPr>
      </w:pPr>
      <w:r w:rsidRPr="0073501D">
        <w:rPr>
          <w:i/>
          <w:vertAlign w:val="superscript"/>
        </w:rPr>
        <w:t xml:space="preserve">                                                                                                                 полное наименование</w:t>
      </w:r>
    </w:p>
    <w:p w:rsidR="00F24D0C" w:rsidRPr="0073501D" w:rsidRDefault="00F24D0C" w:rsidP="00F24D0C">
      <w:pPr>
        <w:tabs>
          <w:tab w:val="left" w:pos="5040"/>
        </w:tabs>
      </w:pPr>
      <w:r w:rsidRPr="0073501D">
        <w:t>Форма обучения____</w:t>
      </w:r>
      <w:r w:rsidRPr="00F13CC3">
        <w:rPr>
          <w:u w:val="single"/>
        </w:rPr>
        <w:t>очная</w:t>
      </w:r>
      <w:r w:rsidRPr="0073501D">
        <w:t>____________________________________</w:t>
      </w:r>
      <w:r>
        <w:t>__________________</w:t>
      </w:r>
    </w:p>
    <w:p w:rsidR="00F24D0C" w:rsidRPr="0073501D" w:rsidRDefault="00F24D0C" w:rsidP="00F24D0C">
      <w:pPr>
        <w:tabs>
          <w:tab w:val="left" w:pos="5040"/>
        </w:tabs>
        <w:rPr>
          <w:i/>
          <w:vertAlign w:val="superscript"/>
        </w:rPr>
      </w:pPr>
      <w:r w:rsidRPr="0073501D">
        <w:rPr>
          <w:i/>
        </w:rPr>
        <w:t xml:space="preserve">                                               </w:t>
      </w:r>
      <w:r w:rsidRPr="0073501D">
        <w:rPr>
          <w:i/>
          <w:vertAlign w:val="superscript"/>
        </w:rPr>
        <w:t>очная, заочная, очно-заочная (указать только те, которые реализуются)</w:t>
      </w:r>
    </w:p>
    <w:p w:rsidR="00F24D0C" w:rsidRPr="0073501D" w:rsidRDefault="00F24D0C" w:rsidP="00F24D0C">
      <w:pPr>
        <w:tabs>
          <w:tab w:val="left" w:pos="5040"/>
        </w:tabs>
      </w:pPr>
    </w:p>
    <w:p w:rsidR="00F24D0C" w:rsidRPr="00E57043" w:rsidRDefault="00F24D0C" w:rsidP="00F24D0C">
      <w:pPr>
        <w:pBdr>
          <w:bottom w:val="single" w:sz="12" w:space="1" w:color="auto"/>
        </w:pBdr>
        <w:rPr>
          <w:b/>
        </w:rPr>
      </w:pPr>
      <w:r w:rsidRPr="0073501D">
        <w:t>Дата введения в учебный процесс УлГУ:</w:t>
      </w:r>
      <w:r w:rsidRPr="0073501D">
        <w:tab/>
        <w:t xml:space="preserve"> </w:t>
      </w:r>
      <w:r>
        <w:t xml:space="preserve">                                     15 октября 2020 г.</w:t>
      </w:r>
    </w:p>
    <w:p w:rsidR="00D81E97" w:rsidRDefault="00D81E97" w:rsidP="00D81E97">
      <w:pPr>
        <w:jc w:val="both"/>
      </w:pPr>
    </w:p>
    <w:p w:rsidR="00F24D0C" w:rsidRPr="0073501D" w:rsidRDefault="00F24D0C" w:rsidP="00F24D0C">
      <w:pPr>
        <w:jc w:val="both"/>
      </w:pPr>
      <w:r w:rsidRPr="0073501D">
        <w:t>Программа актуализирована на заседании кафедры: протокол №______ от _____ 20_____г.</w:t>
      </w:r>
    </w:p>
    <w:p w:rsidR="00F24D0C" w:rsidRPr="0073501D" w:rsidRDefault="00F24D0C" w:rsidP="00F24D0C">
      <w:pPr>
        <w:jc w:val="both"/>
      </w:pPr>
      <w:r w:rsidRPr="0073501D">
        <w:t>Программа актуализирована на заседании кафедры: протокол №______ от _____ 20_____г.</w:t>
      </w:r>
    </w:p>
    <w:p w:rsidR="00F24D0C" w:rsidRPr="0073501D" w:rsidRDefault="00F24D0C" w:rsidP="00F24D0C">
      <w:pPr>
        <w:jc w:val="both"/>
      </w:pPr>
      <w:r w:rsidRPr="0073501D">
        <w:t>Программа актуализирована на заседании кафедры: протокол №______ от _____ 20_____г.</w:t>
      </w:r>
    </w:p>
    <w:p w:rsidR="00F24D0C" w:rsidRDefault="00F24D0C" w:rsidP="00F24D0C"/>
    <w:p w:rsidR="00F24D0C" w:rsidRPr="00D06103" w:rsidRDefault="00F24D0C" w:rsidP="00F24D0C">
      <w:r w:rsidRPr="00D06103">
        <w:t>Сведения о разработчиках: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5328"/>
        <w:gridCol w:w="1868"/>
        <w:gridCol w:w="2452"/>
      </w:tblGrid>
      <w:tr w:rsidR="00F24D0C" w:rsidRPr="00D06103" w:rsidTr="00F24D0C">
        <w:tc>
          <w:tcPr>
            <w:tcW w:w="5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D0C" w:rsidRPr="00D06103" w:rsidRDefault="00F24D0C" w:rsidP="00F24D0C">
            <w:pPr>
              <w:jc w:val="center"/>
            </w:pPr>
            <w:r w:rsidRPr="00D06103">
              <w:t>ФИО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D0C" w:rsidRPr="0073501D" w:rsidRDefault="00F24D0C" w:rsidP="00F24D0C">
            <w:pPr>
              <w:jc w:val="center"/>
              <w:rPr>
                <w:i/>
              </w:rPr>
            </w:pPr>
            <w:r w:rsidRPr="0073501D">
              <w:t xml:space="preserve">Кафедра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4D0C" w:rsidRPr="0073501D" w:rsidRDefault="00F24D0C" w:rsidP="00F24D0C">
            <w:pPr>
              <w:jc w:val="center"/>
            </w:pPr>
            <w:r w:rsidRPr="0073501D">
              <w:t xml:space="preserve">Должность, </w:t>
            </w:r>
          </w:p>
          <w:p w:rsidR="00F24D0C" w:rsidRPr="0073501D" w:rsidRDefault="00F24D0C" w:rsidP="00F24D0C">
            <w:pPr>
              <w:jc w:val="center"/>
            </w:pPr>
            <w:r w:rsidRPr="0073501D">
              <w:t>ученая степень, звание</w:t>
            </w:r>
          </w:p>
        </w:tc>
      </w:tr>
      <w:tr w:rsidR="00F24D0C" w:rsidRPr="00D06103" w:rsidTr="00F24D0C">
        <w:tc>
          <w:tcPr>
            <w:tcW w:w="5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0C" w:rsidRPr="00D06103" w:rsidRDefault="00F24D0C" w:rsidP="00F24D0C">
            <w:r>
              <w:t>Сибатов Р.Т.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0C" w:rsidRPr="00D06103" w:rsidRDefault="00F24D0C" w:rsidP="00F24D0C">
            <w:pPr>
              <w:jc w:val="center"/>
            </w:pPr>
            <w:r>
              <w:t>ТФ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D0C" w:rsidRDefault="00F24D0C" w:rsidP="00F24D0C">
            <w:r>
              <w:t>Профессор, д.ф.-м.н.</w:t>
            </w:r>
          </w:p>
          <w:p w:rsidR="00F24D0C" w:rsidRPr="00D06103" w:rsidRDefault="00F24D0C" w:rsidP="00F24D0C"/>
        </w:tc>
      </w:tr>
      <w:tr w:rsidR="00F24D0C" w:rsidRPr="00D06103" w:rsidTr="00F24D0C">
        <w:tc>
          <w:tcPr>
            <w:tcW w:w="5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0C" w:rsidRPr="00D06103" w:rsidRDefault="00F24D0C" w:rsidP="00F24D0C">
            <w:r>
              <w:t>Морозова Е.В.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0C" w:rsidRPr="00D06103" w:rsidRDefault="00F24D0C" w:rsidP="00F24D0C">
            <w:pPr>
              <w:jc w:val="center"/>
            </w:pPr>
            <w:r>
              <w:t>ТФ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D0C" w:rsidRPr="00D06103" w:rsidRDefault="00F24D0C" w:rsidP="00F24D0C">
            <w:r>
              <w:t>Доцент, к.ф.-м.н.</w:t>
            </w:r>
          </w:p>
        </w:tc>
      </w:tr>
    </w:tbl>
    <w:p w:rsidR="00F24D0C" w:rsidRDefault="00F24D0C" w:rsidP="00F24D0C"/>
    <w:tbl>
      <w:tblPr>
        <w:tblW w:w="45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0"/>
      </w:tblGrid>
      <w:tr w:rsidR="00F24D0C" w:rsidTr="00F24D0C">
        <w:trPr>
          <w:trHeight w:val="320"/>
          <w:jc w:val="right"/>
        </w:trPr>
        <w:tc>
          <w:tcPr>
            <w:tcW w:w="4550" w:type="dxa"/>
          </w:tcPr>
          <w:p w:rsidR="00F24D0C" w:rsidRDefault="00F24D0C" w:rsidP="00F24D0C">
            <w:r>
              <w:t>СОГЛАСОВАНО</w:t>
            </w:r>
          </w:p>
        </w:tc>
      </w:tr>
      <w:tr w:rsidR="00F24D0C" w:rsidTr="00F24D0C">
        <w:trPr>
          <w:trHeight w:val="320"/>
          <w:jc w:val="right"/>
        </w:trPr>
        <w:tc>
          <w:tcPr>
            <w:tcW w:w="4550" w:type="dxa"/>
          </w:tcPr>
          <w:p w:rsidR="00F24D0C" w:rsidRDefault="00F24D0C" w:rsidP="00F24D0C">
            <w:r>
              <w:t>Заведующий кафедрой ФМ</w:t>
            </w:r>
          </w:p>
        </w:tc>
      </w:tr>
      <w:tr w:rsidR="00F24D0C" w:rsidTr="00F24D0C">
        <w:trPr>
          <w:trHeight w:val="320"/>
          <w:jc w:val="right"/>
        </w:trPr>
        <w:tc>
          <w:tcPr>
            <w:tcW w:w="4550" w:type="dxa"/>
          </w:tcPr>
          <w:p w:rsidR="00F24D0C" w:rsidRDefault="00F24D0C" w:rsidP="00F24D0C">
            <w:pPr>
              <w:rPr>
                <w:noProof/>
              </w:rPr>
            </w:pPr>
          </w:p>
          <w:p w:rsidR="00F24D0C" w:rsidRPr="00D42E1A" w:rsidRDefault="00F24D0C" w:rsidP="00F24D0C">
            <w:r>
              <w:rPr>
                <w:noProof/>
              </w:rPr>
              <w:t>___________________</w:t>
            </w:r>
            <w:r w:rsidRPr="00D42E1A">
              <w:t>/</w:t>
            </w:r>
            <w:r>
              <w:t>Голованов В.Н.</w:t>
            </w:r>
            <w:r w:rsidRPr="00D42E1A">
              <w:t>/</w:t>
            </w:r>
          </w:p>
          <w:p w:rsidR="00F24D0C" w:rsidRDefault="00F24D0C" w:rsidP="00F24D0C">
            <w:pPr>
              <w:rPr>
                <w:sz w:val="16"/>
                <w:szCs w:val="16"/>
              </w:rPr>
            </w:pPr>
            <w:r w:rsidRPr="00A20E04">
              <w:rPr>
                <w:sz w:val="16"/>
                <w:szCs w:val="16"/>
              </w:rPr>
              <w:t xml:space="preserve">              Подпись          ФИО</w:t>
            </w:r>
          </w:p>
          <w:p w:rsidR="00F24D0C" w:rsidRPr="00A20E04" w:rsidRDefault="00F24D0C" w:rsidP="00F24D0C">
            <w:pPr>
              <w:rPr>
                <w:sz w:val="16"/>
                <w:szCs w:val="16"/>
              </w:rPr>
            </w:pPr>
          </w:p>
          <w:p w:rsidR="00F24D0C" w:rsidRDefault="00F24D0C" w:rsidP="00F24D0C">
            <w:r>
              <w:t xml:space="preserve">                </w:t>
            </w:r>
            <w:r w:rsidRPr="0073501D">
              <w:t>«</w:t>
            </w:r>
            <w:r>
              <w:rPr>
                <w:u w:val="single"/>
              </w:rPr>
              <w:t>06</w:t>
            </w:r>
            <w:r w:rsidRPr="0073501D">
              <w:t>»</w:t>
            </w:r>
            <w:r>
              <w:t xml:space="preserve"> </w:t>
            </w:r>
            <w:r>
              <w:rPr>
                <w:u w:val="single"/>
              </w:rPr>
              <w:t xml:space="preserve">июня </w:t>
            </w:r>
            <w:r w:rsidRPr="0073501D">
              <w:t>20</w:t>
            </w:r>
            <w:r>
              <w:t>20</w:t>
            </w:r>
            <w:r w:rsidRPr="0073501D">
              <w:t>г.</w:t>
            </w:r>
          </w:p>
        </w:tc>
      </w:tr>
    </w:tbl>
    <w:p w:rsidR="00D81E97" w:rsidRPr="00EE3CE0" w:rsidRDefault="00D81E97" w:rsidP="00D81E97">
      <w:pPr>
        <w:pStyle w:val="a3"/>
        <w:jc w:val="both"/>
      </w:pPr>
    </w:p>
    <w:p w:rsidR="00F24D0C" w:rsidRDefault="00F24D0C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</w:p>
    <w:p w:rsidR="00F24D0C" w:rsidRDefault="00F24D0C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</w:p>
    <w:p w:rsidR="00F24D0C" w:rsidRDefault="00F24D0C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</w:p>
    <w:p w:rsidR="00F24D0C" w:rsidRDefault="00F24D0C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</w:p>
    <w:p w:rsidR="00D81E97" w:rsidRDefault="00D81E97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 xml:space="preserve">1. </w:t>
      </w:r>
      <w:r w:rsidRPr="00734F46">
        <w:rPr>
          <w:b/>
        </w:rPr>
        <w:t>ЦЕЛИ И ЗАДАЧИ ГОСУДАРСТВЕННОЙ ИТОГОВОЙ АТТЕСТАЦИИ</w:t>
      </w:r>
      <w:r>
        <w:rPr>
          <w:b/>
        </w:rPr>
        <w:t xml:space="preserve"> (ГИА)</w:t>
      </w:r>
    </w:p>
    <w:p w:rsidR="008668F3" w:rsidRPr="00734F46" w:rsidRDefault="008668F3" w:rsidP="00D81E97">
      <w:pPr>
        <w:widowControl w:val="0"/>
        <w:tabs>
          <w:tab w:val="center" w:pos="567"/>
          <w:tab w:val="right" w:pos="9355"/>
        </w:tabs>
        <w:autoSpaceDE w:val="0"/>
        <w:autoSpaceDN w:val="0"/>
        <w:adjustRightInd w:val="0"/>
        <w:jc w:val="center"/>
        <w:rPr>
          <w:b/>
        </w:rPr>
      </w:pPr>
    </w:p>
    <w:p w:rsidR="00683E8D" w:rsidRPr="004A04E8" w:rsidRDefault="00D81E97" w:rsidP="00683E8D">
      <w:pPr>
        <w:ind w:firstLine="720"/>
        <w:jc w:val="both"/>
      </w:pPr>
      <w:r w:rsidRPr="00F874EE">
        <w:rPr>
          <w:b/>
        </w:rPr>
        <w:t>Цели:</w:t>
      </w:r>
      <w:r w:rsidR="00683E8D" w:rsidRPr="00683E8D">
        <w:t xml:space="preserve"> </w:t>
      </w:r>
      <w:r w:rsidR="00683E8D">
        <w:t xml:space="preserve">Программа государственной итоговой аттестации (ГИА) направлена на оценку достижений образовательных целей, связанных с подготовкой конкурентоспособных специалистов, хорошо адаптированных к профессиональной карьере в областях </w:t>
      </w:r>
      <w:r w:rsidR="00683E8D" w:rsidRPr="004A04E8">
        <w:t>деятельн</w:t>
      </w:r>
      <w:r w:rsidR="00683E8D">
        <w:t>ости по направлению подготовки 03</w:t>
      </w:r>
      <w:r w:rsidR="00683E8D" w:rsidRPr="004A04E8">
        <w:t>.0</w:t>
      </w:r>
      <w:r w:rsidR="00683E8D">
        <w:t>6</w:t>
      </w:r>
      <w:r w:rsidR="00683E8D" w:rsidRPr="004A04E8">
        <w:t>.0</w:t>
      </w:r>
      <w:r w:rsidR="00683E8D">
        <w:t>1</w:t>
      </w:r>
      <w:r w:rsidR="00683E8D" w:rsidRPr="004A04E8">
        <w:t xml:space="preserve"> «</w:t>
      </w:r>
      <w:r w:rsidR="00683E8D">
        <w:t>Физика конденсированного состояния</w:t>
      </w:r>
      <w:r w:rsidR="00683E8D" w:rsidRPr="004A04E8">
        <w:t xml:space="preserve">». </w:t>
      </w:r>
    </w:p>
    <w:p w:rsidR="00683E8D" w:rsidRDefault="00683E8D" w:rsidP="00683E8D">
      <w:pPr>
        <w:ind w:firstLine="720"/>
        <w:jc w:val="both"/>
      </w:pPr>
      <w:r w:rsidRPr="00683E8D">
        <w:rPr>
          <w:b/>
        </w:rPr>
        <w:t>Задачами</w:t>
      </w:r>
      <w:r>
        <w:t xml:space="preserve"> государственной итоговой аттестации являются: </w:t>
      </w:r>
    </w:p>
    <w:p w:rsidR="00683E8D" w:rsidRDefault="00683E8D" w:rsidP="00683E8D">
      <w:pPr>
        <w:pStyle w:val="a5"/>
        <w:numPr>
          <w:ilvl w:val="0"/>
          <w:numId w:val="2"/>
        </w:numPr>
        <w:jc w:val="both"/>
      </w:pPr>
      <w:r>
        <w:t xml:space="preserve">установление уровня подготовки выпускника к выполнению профессиональных задач; </w:t>
      </w:r>
    </w:p>
    <w:p w:rsidR="00683E8D" w:rsidRDefault="00683E8D" w:rsidP="00683E8D">
      <w:pPr>
        <w:pStyle w:val="a5"/>
        <w:numPr>
          <w:ilvl w:val="0"/>
          <w:numId w:val="2"/>
        </w:numPr>
        <w:jc w:val="both"/>
      </w:pPr>
      <w:r>
        <w:t xml:space="preserve">установление соответствия уровня и качества подготовки аспиранта требованиям государственного образовательного стандарта высшего образования; </w:t>
      </w:r>
    </w:p>
    <w:p w:rsidR="00683E8D" w:rsidRDefault="00683E8D" w:rsidP="00683E8D">
      <w:pPr>
        <w:pStyle w:val="a5"/>
        <w:numPr>
          <w:ilvl w:val="0"/>
          <w:numId w:val="2"/>
        </w:numPr>
        <w:jc w:val="both"/>
      </w:pPr>
      <w:r>
        <w:t>выработки и закрепления у аспирантов компетенций, определяемых в рамках основной образовательной программы подготовки аспирантов по направлению подготовки 03</w:t>
      </w:r>
      <w:r w:rsidRPr="004A04E8">
        <w:t>.0</w:t>
      </w:r>
      <w:r>
        <w:t>6</w:t>
      </w:r>
      <w:r w:rsidRPr="004A04E8">
        <w:t>.0</w:t>
      </w:r>
      <w:r>
        <w:t>1</w:t>
      </w:r>
      <w:r w:rsidRPr="004A04E8">
        <w:t xml:space="preserve"> «</w:t>
      </w:r>
      <w:r>
        <w:t>Физика конденсированного состояния</w:t>
      </w:r>
      <w:r w:rsidRPr="004A04E8">
        <w:t>»</w:t>
      </w:r>
      <w:r>
        <w:t>.</w:t>
      </w:r>
    </w:p>
    <w:p w:rsidR="00D81E97" w:rsidRDefault="00D81E97" w:rsidP="00D81E97">
      <w:pPr>
        <w:tabs>
          <w:tab w:val="center" w:pos="567"/>
          <w:tab w:val="right" w:pos="9355"/>
        </w:tabs>
        <w:rPr>
          <w:b/>
        </w:rPr>
      </w:pPr>
    </w:p>
    <w:p w:rsidR="00D81E97" w:rsidRDefault="00D81E97" w:rsidP="00D81E97">
      <w:pPr>
        <w:pStyle w:val="a3"/>
        <w:widowControl w:val="0"/>
        <w:tabs>
          <w:tab w:val="clear" w:pos="4677"/>
          <w:tab w:val="center" w:pos="567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2. </w:t>
      </w:r>
      <w:r w:rsidRPr="00EE3CE0">
        <w:rPr>
          <w:b/>
        </w:rPr>
        <w:t xml:space="preserve">МЕСТО </w:t>
      </w:r>
      <w:r>
        <w:rPr>
          <w:b/>
        </w:rPr>
        <w:t xml:space="preserve">ГИА </w:t>
      </w:r>
      <w:r w:rsidRPr="00EE3CE0">
        <w:rPr>
          <w:b/>
        </w:rPr>
        <w:t>В СТРУКТУРЕ О</w:t>
      </w:r>
      <w:r>
        <w:rPr>
          <w:b/>
        </w:rPr>
        <w:t>ПОП</w:t>
      </w:r>
    </w:p>
    <w:p w:rsidR="008668F3" w:rsidRPr="00EE3CE0" w:rsidRDefault="008668F3" w:rsidP="00D81E97">
      <w:pPr>
        <w:pStyle w:val="a3"/>
        <w:widowControl w:val="0"/>
        <w:tabs>
          <w:tab w:val="clear" w:pos="4677"/>
          <w:tab w:val="center" w:pos="567"/>
        </w:tabs>
        <w:autoSpaceDE w:val="0"/>
        <w:autoSpaceDN w:val="0"/>
        <w:adjustRightInd w:val="0"/>
        <w:jc w:val="center"/>
        <w:rPr>
          <w:b/>
        </w:rPr>
      </w:pPr>
    </w:p>
    <w:p w:rsidR="008668F3" w:rsidRDefault="008668F3" w:rsidP="00683E8D">
      <w:pPr>
        <w:ind w:firstLine="720"/>
        <w:jc w:val="both"/>
      </w:pPr>
      <w:r>
        <w:t>Государственная итоговая аттестация является базовой составляющей блока 4 основной образовательной программы подготовки научно-педагогических кадров в аспирантуре. Государственная итоговая аттестация проводится на последнем семестре последнего года обучения, базируется на знаниях и умениях, полученных при изучении всех дисциплин, практик и выполнения научных исследований по направлению и профилю подготовки. Государственная итоговая аттестация является завершающим этапом освоения обучающимися имеющих государственную аккредитацию основных образовательных программ подготовки научно-педагогических кадров в аспирантуре.</w:t>
      </w:r>
    </w:p>
    <w:p w:rsidR="008668F3" w:rsidRDefault="008668F3" w:rsidP="008668F3">
      <w:pPr>
        <w:ind w:firstLine="720"/>
        <w:jc w:val="both"/>
      </w:pPr>
      <w:r>
        <w:t xml:space="preserve"> В соответствии с ФГОС ВО (подготовка кадров высшей квалификации) по направлению подготовки 03.06.01 Физика и астрономия в блок 4 «Государственная итоговая аттестация» входят: </w:t>
      </w:r>
    </w:p>
    <w:p w:rsidR="008668F3" w:rsidRDefault="008668F3" w:rsidP="008668F3">
      <w:pPr>
        <w:ind w:firstLine="720"/>
        <w:jc w:val="both"/>
      </w:pPr>
      <w:r>
        <w:t xml:space="preserve">1) подготовка к сдаче и сдача государственного экзамена </w:t>
      </w:r>
    </w:p>
    <w:p w:rsidR="008668F3" w:rsidRDefault="008668F3" w:rsidP="008668F3">
      <w:pPr>
        <w:ind w:firstLine="720"/>
        <w:jc w:val="both"/>
      </w:pPr>
      <w:r>
        <w:t xml:space="preserve">2) подготовка к представлению и представление научного доклада об основных результатах подготовленной научно-квалификационной работы (диссертации). </w:t>
      </w:r>
    </w:p>
    <w:p w:rsidR="00D81E97" w:rsidRDefault="008668F3" w:rsidP="008668F3">
      <w:pPr>
        <w:ind w:firstLine="720"/>
        <w:jc w:val="both"/>
      </w:pPr>
      <w:r>
        <w:t>Общая трудоемкость государственной итоговой аттестации составляет 9 зачетных единиц (324 часа): подготовка к сдаче и сдача государственного экзамена – 3 зачетных единицы (108 часов), подготовка к представлению и представление научного доклада об основных результатах подготовленной научно-квалификационной работы – 6 зачетных единиц (216 часов).</w:t>
      </w:r>
    </w:p>
    <w:p w:rsidR="008668F3" w:rsidRDefault="008668F3" w:rsidP="008668F3">
      <w:pPr>
        <w:ind w:firstLine="720"/>
        <w:jc w:val="both"/>
        <w:rPr>
          <w:b/>
        </w:rPr>
      </w:pPr>
    </w:p>
    <w:p w:rsidR="00D81E97" w:rsidRDefault="00D81E97" w:rsidP="00D81E97">
      <w:pPr>
        <w:pStyle w:val="a3"/>
        <w:tabs>
          <w:tab w:val="clear" w:pos="4677"/>
          <w:tab w:val="center" w:pos="0"/>
        </w:tabs>
        <w:contextualSpacing/>
        <w:jc w:val="center"/>
        <w:rPr>
          <w:b/>
        </w:rPr>
      </w:pPr>
      <w:r w:rsidRPr="0037703D">
        <w:rPr>
          <w:b/>
        </w:rPr>
        <w:t>3</w:t>
      </w:r>
      <w:r>
        <w:rPr>
          <w:b/>
        </w:rPr>
        <w:t xml:space="preserve">. </w:t>
      </w:r>
      <w:r w:rsidRPr="00AC7103">
        <w:rPr>
          <w:b/>
        </w:rPr>
        <w:t xml:space="preserve">ХАРАКТЕРИСТИКА ПРОФЕССИОНАЛЬНОЙ ДЕЯТЕЛЬНОСТИ </w:t>
      </w:r>
      <w:r>
        <w:rPr>
          <w:b/>
        </w:rPr>
        <w:t>ВЫПУСКНИКОВ ОСВОИВШИХ О</w:t>
      </w:r>
      <w:r w:rsidRPr="00AC7103">
        <w:rPr>
          <w:b/>
        </w:rPr>
        <w:t>П</w:t>
      </w:r>
      <w:r>
        <w:rPr>
          <w:b/>
        </w:rPr>
        <w:t>ОП</w:t>
      </w:r>
      <w:r w:rsidRPr="00AC7103">
        <w:rPr>
          <w:b/>
        </w:rPr>
        <w:t xml:space="preserve"> АСПИРАНТУРЫ</w:t>
      </w:r>
    </w:p>
    <w:p w:rsidR="00D81E97" w:rsidRPr="00AC7103" w:rsidRDefault="00D81E97" w:rsidP="00D81E97">
      <w:pPr>
        <w:pStyle w:val="a3"/>
        <w:tabs>
          <w:tab w:val="clear" w:pos="4677"/>
          <w:tab w:val="center" w:pos="0"/>
        </w:tabs>
        <w:ind w:left="720"/>
        <w:contextualSpacing/>
        <w:rPr>
          <w:b/>
        </w:rPr>
      </w:pPr>
    </w:p>
    <w:p w:rsidR="00D81E97" w:rsidRDefault="00D81E97" w:rsidP="008668F3">
      <w:pPr>
        <w:pStyle w:val="a3"/>
        <w:tabs>
          <w:tab w:val="clear" w:pos="4677"/>
          <w:tab w:val="center" w:pos="0"/>
        </w:tabs>
        <w:ind w:firstLine="567"/>
        <w:contextualSpacing/>
        <w:rPr>
          <w:b/>
        </w:rPr>
      </w:pPr>
      <w:r w:rsidRPr="00D52B23">
        <w:rPr>
          <w:b/>
        </w:rPr>
        <w:t>3.1. Область профессиональной деятельности выпускников</w:t>
      </w:r>
    </w:p>
    <w:p w:rsidR="00D12956" w:rsidRPr="00D52B23" w:rsidRDefault="00D12956" w:rsidP="008668F3">
      <w:pPr>
        <w:pStyle w:val="a3"/>
        <w:tabs>
          <w:tab w:val="clear" w:pos="4677"/>
          <w:tab w:val="center" w:pos="0"/>
        </w:tabs>
        <w:ind w:firstLine="709"/>
        <w:contextualSpacing/>
        <w:jc w:val="both"/>
        <w:rPr>
          <w:b/>
        </w:rPr>
      </w:pPr>
      <w:r>
        <w:t>Область профессиональной деятельности выпускников, освоивших программу аспирантуры, включает решение проблем, требующих применения фундаментальных знаний в области физики и астрономии.</w:t>
      </w:r>
    </w:p>
    <w:p w:rsidR="00D81E97" w:rsidRPr="00D52B23" w:rsidRDefault="00D81E97" w:rsidP="00D81E97">
      <w:pPr>
        <w:pStyle w:val="a3"/>
        <w:tabs>
          <w:tab w:val="clear" w:pos="4677"/>
          <w:tab w:val="center" w:pos="0"/>
        </w:tabs>
        <w:contextualSpacing/>
        <w:rPr>
          <w:b/>
        </w:rPr>
      </w:pPr>
    </w:p>
    <w:p w:rsidR="00D81E97" w:rsidRPr="00D52B23" w:rsidRDefault="00D81E97" w:rsidP="008668F3">
      <w:pPr>
        <w:pStyle w:val="a3"/>
        <w:tabs>
          <w:tab w:val="clear" w:pos="4677"/>
          <w:tab w:val="center" w:pos="0"/>
        </w:tabs>
        <w:ind w:firstLine="567"/>
        <w:contextualSpacing/>
        <w:rPr>
          <w:b/>
        </w:rPr>
      </w:pPr>
      <w:r w:rsidRPr="00D52B23">
        <w:rPr>
          <w:b/>
        </w:rPr>
        <w:t>3.2. Объекты профессиональной деятельности выпускников</w:t>
      </w:r>
    </w:p>
    <w:p w:rsidR="00D81E97" w:rsidRDefault="00D12956" w:rsidP="008668F3">
      <w:pPr>
        <w:pStyle w:val="a3"/>
        <w:tabs>
          <w:tab w:val="clear" w:pos="4677"/>
          <w:tab w:val="center" w:pos="0"/>
        </w:tabs>
        <w:ind w:firstLine="567"/>
        <w:contextualSpacing/>
        <w:jc w:val="both"/>
      </w:pPr>
      <w:r>
        <w:lastRenderedPageBreak/>
        <w:t xml:space="preserve">Объектами профессиональной деятельности выпускников, освоивших программу аспирантуры, являются: физические системы различного масштаба и уровней </w:t>
      </w:r>
      <w:r w:rsidR="008668F3">
        <w:t xml:space="preserve"> о</w:t>
      </w:r>
      <w:r>
        <w:t>рганизации, процессы их функционирования, физические, инженерно-физические, биофизические, физико-химические, физико-медицинские и природоохранительные технологии, физическая экспертиза и мониторинг.</w:t>
      </w:r>
    </w:p>
    <w:p w:rsidR="00D12956" w:rsidRPr="00D52B23" w:rsidRDefault="00D12956" w:rsidP="00D81E97">
      <w:pPr>
        <w:pStyle w:val="a3"/>
        <w:tabs>
          <w:tab w:val="clear" w:pos="4677"/>
          <w:tab w:val="center" w:pos="0"/>
        </w:tabs>
        <w:contextualSpacing/>
        <w:rPr>
          <w:b/>
        </w:rPr>
      </w:pPr>
    </w:p>
    <w:p w:rsidR="00D81E97" w:rsidRDefault="00D81E97" w:rsidP="008668F3">
      <w:pPr>
        <w:pStyle w:val="a3"/>
        <w:tabs>
          <w:tab w:val="clear" w:pos="4677"/>
          <w:tab w:val="center" w:pos="0"/>
        </w:tabs>
        <w:ind w:firstLine="567"/>
        <w:contextualSpacing/>
        <w:rPr>
          <w:b/>
        </w:rPr>
      </w:pPr>
      <w:r w:rsidRPr="00D52B23">
        <w:rPr>
          <w:b/>
        </w:rPr>
        <w:t>3.3. Виды профессиональной деятельности выпускников</w:t>
      </w:r>
    </w:p>
    <w:p w:rsidR="00D12956" w:rsidRDefault="008668F3" w:rsidP="00D12956">
      <w:pPr>
        <w:pStyle w:val="ConsPlusNormal"/>
        <w:ind w:firstLine="540"/>
        <w:jc w:val="both"/>
      </w:pPr>
      <w:r>
        <w:t>Н</w:t>
      </w:r>
      <w:r w:rsidR="00D12956">
        <w:t>аучно-исследовательская деятельность в области физики и астрономии;</w:t>
      </w:r>
    </w:p>
    <w:p w:rsidR="00D12956" w:rsidRDefault="008668F3" w:rsidP="00D12956">
      <w:pPr>
        <w:pStyle w:val="ConsPlusNormal"/>
        <w:ind w:firstLine="540"/>
        <w:jc w:val="both"/>
      </w:pPr>
      <w:r>
        <w:t>П</w:t>
      </w:r>
      <w:r w:rsidR="00D12956">
        <w:t>реподавательская деятельность в области физики и астрономии.</w:t>
      </w:r>
    </w:p>
    <w:p w:rsidR="00D12956" w:rsidRPr="00D52B23" w:rsidRDefault="00D12956" w:rsidP="00D81E97">
      <w:pPr>
        <w:pStyle w:val="a3"/>
        <w:tabs>
          <w:tab w:val="clear" w:pos="4677"/>
          <w:tab w:val="center" w:pos="0"/>
        </w:tabs>
        <w:contextualSpacing/>
        <w:rPr>
          <w:b/>
        </w:rPr>
      </w:pPr>
    </w:p>
    <w:p w:rsidR="00D81E97" w:rsidRDefault="00D81E97" w:rsidP="00D81E97">
      <w:pPr>
        <w:pStyle w:val="a3"/>
        <w:tabs>
          <w:tab w:val="clear" w:pos="4677"/>
          <w:tab w:val="center" w:pos="0"/>
          <w:tab w:val="center" w:pos="567"/>
        </w:tabs>
        <w:jc w:val="center"/>
        <w:rPr>
          <w:b/>
        </w:rPr>
      </w:pPr>
    </w:p>
    <w:p w:rsidR="00D81E97" w:rsidRDefault="00D81E97" w:rsidP="00D81E97">
      <w:pPr>
        <w:pStyle w:val="a3"/>
        <w:tabs>
          <w:tab w:val="clear" w:pos="4677"/>
          <w:tab w:val="center" w:pos="0"/>
        </w:tabs>
        <w:contextualSpacing/>
        <w:jc w:val="center"/>
        <w:rPr>
          <w:b/>
        </w:rPr>
      </w:pPr>
      <w:r>
        <w:rPr>
          <w:b/>
        </w:rPr>
        <w:t xml:space="preserve">3. </w:t>
      </w:r>
      <w:r w:rsidRPr="006E7458">
        <w:rPr>
          <w:b/>
        </w:rPr>
        <w:t xml:space="preserve">ТРЕБОВАНИЯ К РЕЗУЛЬТАТАМ ОСВОЕНИЯ ОПОП </w:t>
      </w:r>
    </w:p>
    <w:p w:rsidR="009F3F70" w:rsidRDefault="009F3F70" w:rsidP="00D81E97">
      <w:pPr>
        <w:pStyle w:val="a3"/>
        <w:tabs>
          <w:tab w:val="clear" w:pos="4677"/>
          <w:tab w:val="center" w:pos="0"/>
        </w:tabs>
        <w:contextualSpacing/>
        <w:jc w:val="center"/>
        <w:rPr>
          <w:b/>
        </w:rPr>
      </w:pPr>
    </w:p>
    <w:p w:rsidR="00D81E97" w:rsidRPr="00EE3CE0" w:rsidRDefault="00D81E97" w:rsidP="00D81E97">
      <w:pPr>
        <w:pStyle w:val="a3"/>
        <w:widowControl w:val="0"/>
        <w:tabs>
          <w:tab w:val="clear" w:pos="4677"/>
          <w:tab w:val="center" w:pos="567"/>
        </w:tabs>
        <w:autoSpaceDE w:val="0"/>
        <w:autoSpaceDN w:val="0"/>
        <w:adjustRightInd w:val="0"/>
        <w:ind w:left="1135"/>
        <w:jc w:val="center"/>
        <w:rPr>
          <w:b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3412"/>
        <w:gridCol w:w="6051"/>
      </w:tblGrid>
      <w:tr w:rsidR="00D81E97" w:rsidRPr="00D011EA" w:rsidTr="00F45B70">
        <w:tc>
          <w:tcPr>
            <w:tcW w:w="3412" w:type="dxa"/>
            <w:shd w:val="clear" w:color="auto" w:fill="F2F2F2" w:themeFill="background1" w:themeFillShade="F2"/>
          </w:tcPr>
          <w:p w:rsidR="00D81E97" w:rsidRPr="003D767D" w:rsidRDefault="00D81E97" w:rsidP="00F45B70">
            <w:pPr>
              <w:pStyle w:val="a5"/>
              <w:ind w:left="0"/>
              <w:jc w:val="center"/>
              <w:rPr>
                <w:b/>
              </w:rPr>
            </w:pPr>
            <w:r w:rsidRPr="003D767D">
              <w:rPr>
                <w:b/>
              </w:rPr>
              <w:t>Код и наименование реализуемой компетенции</w:t>
            </w:r>
          </w:p>
        </w:tc>
        <w:tc>
          <w:tcPr>
            <w:tcW w:w="6051" w:type="dxa"/>
            <w:shd w:val="clear" w:color="auto" w:fill="F2F2F2" w:themeFill="background1" w:themeFillShade="F2"/>
          </w:tcPr>
          <w:p w:rsidR="00D81E97" w:rsidRPr="003D767D" w:rsidRDefault="00D81E97" w:rsidP="00F45B70">
            <w:pPr>
              <w:pStyle w:val="a5"/>
              <w:ind w:left="0"/>
              <w:jc w:val="center"/>
              <w:rPr>
                <w:b/>
              </w:rPr>
            </w:pPr>
            <w:r w:rsidRPr="003D767D">
              <w:rPr>
                <w:b/>
              </w:rPr>
              <w:t xml:space="preserve">Перечень планируемых результатов </w:t>
            </w:r>
            <w:r>
              <w:rPr>
                <w:b/>
              </w:rPr>
              <w:t>ГИА</w:t>
            </w:r>
            <w:r w:rsidRPr="003D767D">
              <w:rPr>
                <w:b/>
              </w:rPr>
              <w:t>, соотнесенных с индикаторами достижения компетенций</w:t>
            </w:r>
          </w:p>
        </w:tc>
      </w:tr>
      <w:tr w:rsidR="009E261C" w:rsidRPr="009F3F70" w:rsidTr="009F3F70">
        <w:tc>
          <w:tcPr>
            <w:tcW w:w="3412" w:type="dxa"/>
            <w:shd w:val="clear" w:color="auto" w:fill="auto"/>
          </w:tcPr>
          <w:p w:rsidR="009E261C" w:rsidRPr="009F3F70" w:rsidRDefault="009E261C" w:rsidP="009F3F70">
            <w:pPr>
              <w:pStyle w:val="a5"/>
              <w:ind w:left="0"/>
            </w:pPr>
            <w:r w:rsidRPr="009F3F70">
              <w:t>УК-1</w:t>
            </w:r>
          </w:p>
          <w:p w:rsidR="009E261C" w:rsidRPr="009F3F70" w:rsidRDefault="009E261C" w:rsidP="009F3F70">
            <w:pPr>
              <w:rPr>
                <w:color w:val="000000"/>
              </w:rPr>
            </w:pPr>
            <w:r w:rsidRPr="009F3F70">
              <w:rPr>
                <w:color w:val="000000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  <w:p w:rsidR="009E261C" w:rsidRPr="009F3F70" w:rsidRDefault="009E261C" w:rsidP="009F3F70">
            <w:pPr>
              <w:pStyle w:val="a5"/>
              <w:ind w:left="0"/>
            </w:pPr>
          </w:p>
        </w:tc>
        <w:tc>
          <w:tcPr>
            <w:tcW w:w="6051" w:type="dxa"/>
            <w:shd w:val="clear" w:color="auto" w:fill="auto"/>
          </w:tcPr>
          <w:p w:rsidR="009E261C" w:rsidRPr="00E9602F" w:rsidRDefault="009E261C" w:rsidP="009F1CAA">
            <w:pPr>
              <w:contextualSpacing/>
              <w:mirrorIndents/>
              <w:jc w:val="both"/>
            </w:pPr>
            <w:r w:rsidRPr="00E9602F">
              <w:t>Знать:</w:t>
            </w:r>
          </w:p>
          <w:p w:rsidR="009E261C" w:rsidRPr="00E9602F" w:rsidRDefault="009E261C" w:rsidP="009F1CAA">
            <w:pPr>
              <w:pStyle w:val="a5"/>
              <w:numPr>
                <w:ilvl w:val="0"/>
                <w:numId w:val="3"/>
              </w:numPr>
              <w:ind w:left="320"/>
              <w:mirrorIndents/>
              <w:jc w:val="both"/>
            </w:pPr>
            <w:r w:rsidRPr="00E9602F">
              <w:t xml:space="preserve">основные достижения науки, направления исследований и приоритетные задачи по теме научно-исследовательской практики; </w:t>
            </w:r>
          </w:p>
          <w:p w:rsidR="009E261C" w:rsidRPr="00E9602F" w:rsidRDefault="009E261C" w:rsidP="009F1CAA">
            <w:pPr>
              <w:pStyle w:val="a5"/>
              <w:ind w:left="320"/>
              <w:jc w:val="both"/>
            </w:pPr>
          </w:p>
          <w:p w:rsidR="009E261C" w:rsidRPr="00E9602F" w:rsidRDefault="009E261C" w:rsidP="009F1CAA">
            <w:pPr>
              <w:ind w:left="320"/>
              <w:contextualSpacing/>
              <w:mirrorIndents/>
              <w:jc w:val="both"/>
            </w:pPr>
            <w:r w:rsidRPr="00E9602F">
              <w:t>Уметь:</w:t>
            </w:r>
          </w:p>
          <w:p w:rsidR="009E261C" w:rsidRPr="00E9602F" w:rsidRDefault="009E261C" w:rsidP="009F1CAA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320"/>
              <w:jc w:val="both"/>
            </w:pPr>
            <w:r w:rsidRPr="00E9602F">
              <w:rPr>
                <w:color w:val="000000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вариантов;при решении исследовательских и практических задач генерировать новые идеи, поддающиеся операционализации исходя из наличных ресурсов и ограничений.</w:t>
            </w:r>
          </w:p>
          <w:p w:rsidR="009E261C" w:rsidRPr="00E9602F" w:rsidRDefault="009E261C" w:rsidP="009F1CAA">
            <w:pPr>
              <w:ind w:left="320"/>
              <w:contextualSpacing/>
              <w:mirrorIndents/>
              <w:jc w:val="both"/>
            </w:pPr>
            <w:r w:rsidRPr="00E9602F">
              <w:t>Владеть:</w:t>
            </w:r>
          </w:p>
          <w:p w:rsidR="009E261C" w:rsidRPr="00E9602F" w:rsidRDefault="009E261C" w:rsidP="009F1CAA">
            <w:pPr>
              <w:pStyle w:val="a5"/>
              <w:numPr>
                <w:ilvl w:val="0"/>
                <w:numId w:val="3"/>
              </w:numPr>
              <w:ind w:left="320"/>
              <w:mirrorIndents/>
              <w:jc w:val="both"/>
            </w:pPr>
            <w:r w:rsidRPr="00E9602F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областях;</w:t>
            </w:r>
          </w:p>
          <w:p w:rsidR="009E261C" w:rsidRPr="00E9602F" w:rsidRDefault="009E261C" w:rsidP="009F1CAA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</w:p>
        </w:tc>
      </w:tr>
      <w:tr w:rsidR="009E261C" w:rsidRPr="009F3F70" w:rsidTr="009F3F70">
        <w:tc>
          <w:tcPr>
            <w:tcW w:w="3412" w:type="dxa"/>
            <w:shd w:val="clear" w:color="auto" w:fill="auto"/>
          </w:tcPr>
          <w:p w:rsidR="009E261C" w:rsidRPr="009F3F70" w:rsidRDefault="009E261C" w:rsidP="009F3F70">
            <w:pPr>
              <w:pStyle w:val="a5"/>
              <w:ind w:left="0"/>
            </w:pPr>
            <w:r w:rsidRPr="009F3F70">
              <w:t>УК-2</w:t>
            </w:r>
          </w:p>
          <w:p w:rsidR="009E261C" w:rsidRPr="009F3F70" w:rsidRDefault="009E261C" w:rsidP="009F3F70">
            <w:pPr>
              <w:rPr>
                <w:color w:val="000000"/>
              </w:rPr>
            </w:pPr>
            <w:r w:rsidRPr="009F3F70">
              <w:rPr>
                <w:color w:val="000000"/>
              </w:rPr>
      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  <w:p w:rsidR="009E261C" w:rsidRPr="009F3F70" w:rsidRDefault="009E261C" w:rsidP="009F3F70">
            <w:pPr>
              <w:pStyle w:val="a5"/>
              <w:ind w:left="0"/>
            </w:pPr>
          </w:p>
        </w:tc>
        <w:tc>
          <w:tcPr>
            <w:tcW w:w="6051" w:type="dxa"/>
            <w:shd w:val="clear" w:color="auto" w:fill="auto"/>
          </w:tcPr>
          <w:p w:rsidR="009E261C" w:rsidRPr="00E9602F" w:rsidRDefault="009E261C" w:rsidP="009F1CAA">
            <w:pPr>
              <w:contextualSpacing/>
              <w:mirrorIndents/>
              <w:jc w:val="both"/>
            </w:pPr>
            <w:r w:rsidRPr="00E9602F">
              <w:t>Знать:</w:t>
            </w:r>
          </w:p>
          <w:p w:rsidR="009E261C" w:rsidRPr="00E9602F" w:rsidRDefault="009E261C" w:rsidP="009F1CAA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462"/>
              <w:jc w:val="both"/>
              <w:rPr>
                <w:color w:val="000000"/>
                <w:shd w:val="clear" w:color="auto" w:fill="FFFFFF"/>
              </w:rPr>
            </w:pPr>
            <w:r w:rsidRPr="00E9602F">
              <w:rPr>
                <w:color w:val="000000"/>
                <w:shd w:val="clear" w:color="auto" w:fill="FFFFFF"/>
              </w:rPr>
              <w:t>методы научно-исследовательской деятельности; основные концепции современной философии науки, основные стадии эволюции науки, функции и основания научной картины мира;</w:t>
            </w:r>
          </w:p>
          <w:p w:rsidR="009E261C" w:rsidRPr="00E9602F" w:rsidRDefault="009E261C" w:rsidP="009F1CAA">
            <w:pPr>
              <w:ind w:left="462"/>
              <w:contextualSpacing/>
              <w:mirrorIndents/>
              <w:jc w:val="both"/>
            </w:pPr>
            <w:r w:rsidRPr="00E9602F">
              <w:t>Уметь:</w:t>
            </w:r>
          </w:p>
          <w:p w:rsidR="009E261C" w:rsidRPr="00E9602F" w:rsidRDefault="009E261C" w:rsidP="009F1CAA">
            <w:pPr>
              <w:pStyle w:val="a5"/>
              <w:numPr>
                <w:ilvl w:val="0"/>
                <w:numId w:val="3"/>
              </w:numPr>
              <w:ind w:left="462"/>
              <w:mirrorIndents/>
              <w:jc w:val="both"/>
            </w:pPr>
            <w:r w:rsidRPr="00E9602F">
              <w:rPr>
                <w:color w:val="000000"/>
                <w:shd w:val="clear" w:color="auto" w:fill="FFFFFF"/>
              </w:rPr>
              <w:t>использовать положения и категории философии науки для оценивания и анализа различных фактов и явлений.</w:t>
            </w:r>
          </w:p>
          <w:p w:rsidR="009E261C" w:rsidRPr="00E9602F" w:rsidRDefault="009E261C" w:rsidP="009F1CAA">
            <w:pPr>
              <w:ind w:left="462"/>
              <w:contextualSpacing/>
              <w:mirrorIndents/>
              <w:jc w:val="both"/>
            </w:pPr>
          </w:p>
          <w:p w:rsidR="009E261C" w:rsidRPr="00E9602F" w:rsidRDefault="009E261C" w:rsidP="009F1CAA">
            <w:pPr>
              <w:ind w:left="462"/>
              <w:contextualSpacing/>
              <w:mirrorIndents/>
              <w:jc w:val="both"/>
            </w:pPr>
            <w:r w:rsidRPr="00E9602F">
              <w:t>Владеть:</w:t>
            </w:r>
          </w:p>
          <w:p w:rsidR="009E261C" w:rsidRPr="00E9602F" w:rsidRDefault="009E261C" w:rsidP="009F1CAA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62"/>
              <w:contextualSpacing/>
              <w:mirrorIndents/>
            </w:pPr>
            <w:r w:rsidRPr="00E9602F">
              <w:rPr>
                <w:color w:val="000000"/>
                <w:shd w:val="clear" w:color="auto" w:fill="FFFFFF"/>
              </w:rPr>
              <w:t xml:space="preserve">навыками анализа основных мировоззренческих и методологических проблем, в т.ч. междисциплинарного характера возникающих в науке на современном этапе ее развития;технологиями планирования  </w:t>
            </w:r>
            <w:r w:rsidRPr="00E9602F">
              <w:rPr>
                <w:color w:val="000000"/>
                <w:shd w:val="clear" w:color="auto" w:fill="FFFFFF"/>
              </w:rPr>
              <w:lastRenderedPageBreak/>
              <w:t>профессиональной деятельности в сфере научных исследований.</w:t>
            </w:r>
          </w:p>
        </w:tc>
      </w:tr>
      <w:tr w:rsidR="00D81E97" w:rsidRPr="009F3F70" w:rsidTr="00F45B70">
        <w:tc>
          <w:tcPr>
            <w:tcW w:w="3412" w:type="dxa"/>
          </w:tcPr>
          <w:p w:rsidR="00D81E97" w:rsidRPr="009F3F70" w:rsidRDefault="00D81E97" w:rsidP="00F45B70">
            <w:pPr>
              <w:pStyle w:val="a5"/>
              <w:ind w:left="0"/>
              <w:jc w:val="both"/>
            </w:pPr>
            <w:r w:rsidRPr="009F3F70">
              <w:lastRenderedPageBreak/>
              <w:t>УК -</w:t>
            </w:r>
            <w:r w:rsidR="00F45B70" w:rsidRPr="009F3F70">
              <w:t>3</w:t>
            </w:r>
          </w:p>
          <w:p w:rsidR="001A2E6F" w:rsidRPr="009F3F70" w:rsidRDefault="009F3F70" w:rsidP="00F45B70">
            <w:pPr>
              <w:pStyle w:val="a5"/>
              <w:ind w:left="0"/>
              <w:jc w:val="both"/>
            </w:pPr>
            <w:r w:rsidRPr="009F3F70">
              <w:t>готовность</w:t>
            </w:r>
            <w:r w:rsidR="001A2E6F" w:rsidRPr="009F3F70">
              <w:t xml:space="preserve">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6051" w:type="dxa"/>
          </w:tcPr>
          <w:p w:rsidR="00D81E97" w:rsidRPr="009F3F70" w:rsidRDefault="00D81E97" w:rsidP="00F45B70">
            <w:pPr>
              <w:pStyle w:val="a5"/>
              <w:ind w:left="0"/>
              <w:jc w:val="both"/>
            </w:pPr>
            <w:r w:rsidRPr="009F3F70">
              <w:t>Знать:</w:t>
            </w:r>
          </w:p>
          <w:p w:rsidR="00CF33E4" w:rsidRPr="009F3F70" w:rsidRDefault="00CF33E4" w:rsidP="00CF33E4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rPr>
                <w:color w:val="000000"/>
                <w:shd w:val="clear" w:color="auto" w:fill="FFFFFF"/>
              </w:rPr>
              <w:t>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коллективах;</w:t>
            </w:r>
          </w:p>
          <w:p w:rsidR="005177A0" w:rsidRPr="009F3F70" w:rsidRDefault="005177A0" w:rsidP="00F45B70">
            <w:pPr>
              <w:pStyle w:val="a5"/>
              <w:ind w:left="0"/>
              <w:jc w:val="both"/>
            </w:pPr>
          </w:p>
          <w:p w:rsidR="00D81E97" w:rsidRPr="009F3F70" w:rsidRDefault="00D81E97" w:rsidP="00F45B70">
            <w:pPr>
              <w:pStyle w:val="a5"/>
              <w:ind w:left="0"/>
              <w:jc w:val="both"/>
            </w:pPr>
            <w:r w:rsidRPr="009F3F70">
              <w:t>Уметь:</w:t>
            </w:r>
          </w:p>
          <w:p w:rsidR="00CF33E4" w:rsidRPr="009F3F70" w:rsidRDefault="00CF33E4" w:rsidP="00CF33E4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t>использовать современные методы и технологии научной коммуникации на государственном и иностранном языках;</w:t>
            </w:r>
          </w:p>
          <w:p w:rsidR="005177A0" w:rsidRPr="009F3F70" w:rsidRDefault="005177A0" w:rsidP="00F45B70">
            <w:pPr>
              <w:pStyle w:val="a5"/>
              <w:ind w:left="0"/>
              <w:jc w:val="both"/>
            </w:pPr>
          </w:p>
          <w:p w:rsidR="00D81E97" w:rsidRPr="009F3F70" w:rsidRDefault="00D81E97" w:rsidP="00F45B70">
            <w:pPr>
              <w:pStyle w:val="a5"/>
              <w:ind w:left="0"/>
              <w:jc w:val="both"/>
            </w:pPr>
            <w:r w:rsidRPr="009F3F70">
              <w:t>Владеть:</w:t>
            </w:r>
          </w:p>
          <w:p w:rsidR="00CF33E4" w:rsidRPr="009F3F70" w:rsidRDefault="00CF33E4" w:rsidP="00CF33E4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rPr>
                <w:color w:val="000000"/>
                <w:shd w:val="clear" w:color="auto" w:fill="FFFFFF"/>
              </w:rPr>
              <w:t>навыками анализа основных мировоззренческих и методологических проблем, в т.ч. междисциплинарного характера возникающих в науке на современном этапе ее развития;</w:t>
            </w:r>
            <w:r w:rsidR="009F3F70" w:rsidRPr="009F3F70">
              <w:rPr>
                <w:color w:val="000000"/>
                <w:shd w:val="clear" w:color="auto" w:fill="FFFFFF"/>
              </w:rPr>
              <w:t xml:space="preserve"> </w:t>
            </w:r>
            <w:r w:rsidRPr="009F3F70">
              <w:rPr>
                <w:color w:val="000000"/>
                <w:shd w:val="clear" w:color="auto" w:fill="FFFFFF"/>
              </w:rPr>
              <w:t>технологиями планирования  профессиональной деятельности в сфере научных исследований.</w:t>
            </w:r>
          </w:p>
        </w:tc>
      </w:tr>
      <w:tr w:rsidR="00F45B70" w:rsidRPr="009F3F70" w:rsidTr="00F45B70">
        <w:tc>
          <w:tcPr>
            <w:tcW w:w="3412" w:type="dxa"/>
          </w:tcPr>
          <w:p w:rsidR="00F45B70" w:rsidRPr="009F3F70" w:rsidRDefault="00F45B70" w:rsidP="00F45B70">
            <w:pPr>
              <w:pStyle w:val="a5"/>
              <w:ind w:left="0"/>
              <w:jc w:val="both"/>
            </w:pPr>
            <w:r w:rsidRPr="009F3F70">
              <w:t>УК -5</w:t>
            </w:r>
          </w:p>
          <w:p w:rsidR="001A2E6F" w:rsidRPr="009F3F70" w:rsidRDefault="001A2E6F" w:rsidP="00F45B70">
            <w:pPr>
              <w:pStyle w:val="a5"/>
              <w:ind w:left="0"/>
              <w:jc w:val="both"/>
            </w:pPr>
            <w:r w:rsidRPr="009F3F70">
              <w:t>способностью планировать и решать задачи собственного профессионального и личностного развития</w:t>
            </w:r>
          </w:p>
        </w:tc>
        <w:tc>
          <w:tcPr>
            <w:tcW w:w="6051" w:type="dxa"/>
          </w:tcPr>
          <w:p w:rsidR="00F45B70" w:rsidRPr="009F3F70" w:rsidRDefault="00F45B70" w:rsidP="00F45B70">
            <w:pPr>
              <w:pStyle w:val="a5"/>
              <w:ind w:left="0"/>
              <w:jc w:val="both"/>
            </w:pPr>
            <w:r w:rsidRPr="009F3F70">
              <w:t>Знать:</w:t>
            </w:r>
          </w:p>
          <w:p w:rsidR="001A2E6F" w:rsidRPr="009F3F70" w:rsidRDefault="001A2E6F" w:rsidP="00CF33E4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</w:pPr>
            <w:r w:rsidRPr="009F3F70">
              <w:t xml:space="preserve">порядок организации, планирования, ведения и обеспечения учебно-образовательного процесса с использованием современных технологий обучения; </w:t>
            </w:r>
          </w:p>
          <w:p w:rsidR="001A2E6F" w:rsidRPr="009F3F70" w:rsidRDefault="001A2E6F" w:rsidP="00CF33E4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</w:pPr>
            <w:r w:rsidRPr="009F3F70">
              <w:t>основные принципы, методы и формы организации научно-педагогического процесса в вузе;</w:t>
            </w:r>
          </w:p>
          <w:p w:rsidR="001A2E6F" w:rsidRPr="009F3F70" w:rsidRDefault="001A2E6F" w:rsidP="00F45B70">
            <w:pPr>
              <w:pStyle w:val="a5"/>
              <w:ind w:left="0"/>
              <w:jc w:val="both"/>
            </w:pPr>
          </w:p>
          <w:p w:rsidR="00F45B70" w:rsidRPr="009F3F70" w:rsidRDefault="00F45B70" w:rsidP="00F45B70">
            <w:pPr>
              <w:pStyle w:val="a5"/>
              <w:ind w:left="0"/>
              <w:jc w:val="both"/>
            </w:pPr>
            <w:r w:rsidRPr="009F3F70">
              <w:t>Уметь:</w:t>
            </w:r>
          </w:p>
          <w:p w:rsidR="00CF33E4" w:rsidRPr="009F3F70" w:rsidRDefault="00CF33E4" w:rsidP="00CF33E4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49"/>
              <w:jc w:val="both"/>
              <w:rPr>
                <w:rFonts w:ascii="Times New Roman" w:hAnsi="Times New Roman"/>
              </w:rPr>
            </w:pPr>
            <w:r w:rsidRPr="009F3F70">
              <w:rPr>
                <w:rFonts w:ascii="Times New Roman" w:hAnsi="Times New Roman"/>
              </w:rPr>
              <w:t>выполнить анализ и самоанализ учебных занятий;</w:t>
            </w:r>
          </w:p>
          <w:p w:rsidR="00CF33E4" w:rsidRPr="009F3F70" w:rsidRDefault="00CF33E4" w:rsidP="00CF33E4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</w:pPr>
            <w:r w:rsidRPr="009F3F70">
              <w:t>определять стратегию индивидуального развития в процессе обучения, анализировать альтернативные варианты решения исследовательских и практических задач и оценивать преимущества и недостатки реализации этих вариантов;</w:t>
            </w:r>
          </w:p>
          <w:p w:rsidR="001A2E6F" w:rsidRPr="009F3F70" w:rsidRDefault="001A2E6F" w:rsidP="00F45B70">
            <w:pPr>
              <w:pStyle w:val="a5"/>
              <w:ind w:left="0"/>
              <w:jc w:val="both"/>
            </w:pPr>
          </w:p>
          <w:p w:rsidR="00F45B70" w:rsidRPr="009F3F70" w:rsidRDefault="00F45B70" w:rsidP="00F45B70">
            <w:pPr>
              <w:pStyle w:val="a5"/>
              <w:ind w:left="0"/>
              <w:jc w:val="both"/>
            </w:pPr>
            <w:r w:rsidRPr="009F3F70">
              <w:t>Владеть:</w:t>
            </w:r>
          </w:p>
          <w:p w:rsidR="00CF33E4" w:rsidRPr="009F3F70" w:rsidRDefault="00CF33E4" w:rsidP="00CF33E4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t>опытом проведения различных видов учебных занятий; техникой речи и правилами поведения при проведении учебных занятий;</w:t>
            </w:r>
          </w:p>
        </w:tc>
      </w:tr>
      <w:tr w:rsidR="00D81E97" w:rsidRPr="009F3F70" w:rsidTr="00F45B70">
        <w:tc>
          <w:tcPr>
            <w:tcW w:w="3412" w:type="dxa"/>
          </w:tcPr>
          <w:p w:rsidR="00E63A70" w:rsidRPr="009F3F70" w:rsidRDefault="00E63A70" w:rsidP="00E63A70">
            <w:pPr>
              <w:pStyle w:val="ConsPlusNormal"/>
              <w:jc w:val="both"/>
              <w:rPr>
                <w:sz w:val="22"/>
                <w:szCs w:val="22"/>
              </w:rPr>
            </w:pPr>
            <w:r w:rsidRPr="009F3F70">
              <w:rPr>
                <w:sz w:val="22"/>
                <w:szCs w:val="22"/>
              </w:rPr>
              <w:t>ОПК-1</w:t>
            </w:r>
          </w:p>
          <w:p w:rsidR="009F3F70" w:rsidRPr="009F3F70" w:rsidRDefault="009F3F70" w:rsidP="009F3F70">
            <w:pPr>
              <w:jc w:val="both"/>
              <w:rPr>
                <w:color w:val="000000"/>
              </w:rPr>
            </w:pPr>
            <w:r w:rsidRPr="009F3F70">
              <w:rPr>
                <w:color w:val="000000"/>
              </w:rPr>
      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  <w:p w:rsidR="001A2E6F" w:rsidRPr="009F3F70" w:rsidRDefault="001A2E6F" w:rsidP="00F45B70">
            <w:pPr>
              <w:pStyle w:val="a5"/>
              <w:ind w:left="0"/>
              <w:jc w:val="both"/>
            </w:pPr>
          </w:p>
        </w:tc>
        <w:tc>
          <w:tcPr>
            <w:tcW w:w="6051" w:type="dxa"/>
          </w:tcPr>
          <w:p w:rsidR="00196AD7" w:rsidRPr="009F3F70" w:rsidRDefault="00196AD7" w:rsidP="00196AD7">
            <w:pPr>
              <w:pStyle w:val="a5"/>
              <w:ind w:left="0"/>
              <w:jc w:val="both"/>
            </w:pPr>
            <w:r w:rsidRPr="009F3F70">
              <w:t xml:space="preserve">Знать: </w:t>
            </w:r>
          </w:p>
          <w:p w:rsidR="00196AD7" w:rsidRPr="009F3F70" w:rsidRDefault="00196AD7" w:rsidP="00196AD7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t>общие методы анализа и обработки полученных данных и правила оформления полученных результатов в виде подготовки научных статей;</w:t>
            </w:r>
          </w:p>
          <w:p w:rsidR="00196AD7" w:rsidRPr="009F3F70" w:rsidRDefault="00196AD7" w:rsidP="00196AD7">
            <w:pPr>
              <w:pStyle w:val="a5"/>
              <w:ind w:left="0"/>
              <w:jc w:val="both"/>
            </w:pPr>
          </w:p>
          <w:p w:rsidR="00196AD7" w:rsidRPr="009F3F70" w:rsidRDefault="00196AD7" w:rsidP="00196AD7">
            <w:pPr>
              <w:pStyle w:val="a5"/>
              <w:ind w:left="0"/>
              <w:jc w:val="both"/>
            </w:pPr>
            <w:r w:rsidRPr="009F3F70">
              <w:t xml:space="preserve">Уметь: </w:t>
            </w:r>
          </w:p>
          <w:p w:rsidR="00196AD7" w:rsidRPr="009F3F70" w:rsidRDefault="00196AD7" w:rsidP="00196AD7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t>применять полученные теоретические знания, выработанные умения и навыки в практике научно-исследовательских работ;</w:t>
            </w:r>
          </w:p>
          <w:p w:rsidR="00196AD7" w:rsidRPr="009F3F70" w:rsidRDefault="00196AD7" w:rsidP="00196AD7">
            <w:pPr>
              <w:pStyle w:val="a5"/>
              <w:ind w:left="0"/>
              <w:jc w:val="both"/>
            </w:pPr>
          </w:p>
          <w:p w:rsidR="00196AD7" w:rsidRPr="009F3F70" w:rsidRDefault="00196AD7" w:rsidP="00196AD7">
            <w:pPr>
              <w:pStyle w:val="a5"/>
              <w:ind w:left="0"/>
              <w:jc w:val="both"/>
            </w:pPr>
            <w:r w:rsidRPr="009F3F70">
              <w:t xml:space="preserve">Владеть: </w:t>
            </w:r>
          </w:p>
          <w:p w:rsidR="00CF33E4" w:rsidRPr="009F3F70" w:rsidRDefault="00196AD7" w:rsidP="00196AD7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9F3F70">
              <w:t xml:space="preserve">общими методами теоретического и экспериментального исследования, формулирования новых целей и достижения новых результатов в области </w:t>
            </w:r>
            <w:r w:rsidRPr="009F3F70">
              <w:lastRenderedPageBreak/>
              <w:t>компьютерных и информационных наук;</w:t>
            </w:r>
          </w:p>
        </w:tc>
      </w:tr>
      <w:tr w:rsidR="009F3F70" w:rsidRPr="009F3F70" w:rsidTr="00F45B70">
        <w:tc>
          <w:tcPr>
            <w:tcW w:w="3412" w:type="dxa"/>
          </w:tcPr>
          <w:p w:rsidR="009F3F70" w:rsidRPr="009F3F70" w:rsidRDefault="009F3F70" w:rsidP="00E63A70">
            <w:pPr>
              <w:pStyle w:val="ConsPlusNormal"/>
              <w:jc w:val="both"/>
              <w:rPr>
                <w:sz w:val="22"/>
                <w:szCs w:val="22"/>
              </w:rPr>
            </w:pPr>
            <w:r w:rsidRPr="009F3F70">
              <w:rPr>
                <w:sz w:val="22"/>
                <w:szCs w:val="22"/>
              </w:rPr>
              <w:lastRenderedPageBreak/>
              <w:t xml:space="preserve">ОПК-2 </w:t>
            </w:r>
          </w:p>
          <w:p w:rsidR="009F3F70" w:rsidRPr="009F3F70" w:rsidRDefault="009F3F70" w:rsidP="009F3F70">
            <w:pPr>
              <w:jc w:val="both"/>
              <w:rPr>
                <w:color w:val="000000"/>
              </w:rPr>
            </w:pPr>
            <w:r w:rsidRPr="009F3F70">
              <w:rPr>
                <w:color w:val="000000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  <w:p w:rsidR="009F3F70" w:rsidRPr="009F3F70" w:rsidRDefault="009F3F70" w:rsidP="00E63A70">
            <w:pPr>
              <w:pStyle w:val="ConsPlusNormal"/>
              <w:jc w:val="both"/>
              <w:rPr>
                <w:sz w:val="22"/>
                <w:szCs w:val="22"/>
              </w:rPr>
            </w:pPr>
          </w:p>
          <w:p w:rsidR="009F3F70" w:rsidRPr="009F3F70" w:rsidRDefault="009F3F70" w:rsidP="00E63A70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6051" w:type="dxa"/>
          </w:tcPr>
          <w:p w:rsidR="009E261C" w:rsidRPr="00E9602F" w:rsidRDefault="009E261C" w:rsidP="009E261C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9E261C" w:rsidRPr="00E9602F" w:rsidRDefault="009E261C" w:rsidP="009E261C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порядок реализации основных положений и требований документов, регламентирующих деятельность вуза, кафедры и преподавательского состава по совершенствованию учебно-воспитательной, методической и научной работы на основе государственных образовательных стандартов;</w:t>
            </w:r>
          </w:p>
          <w:p w:rsidR="009E261C" w:rsidRPr="009E261C" w:rsidRDefault="009E261C" w:rsidP="009E261C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br/>
            </w:r>
            <w:r w:rsidRPr="009E261C">
              <w:rPr>
                <w:rFonts w:eastAsiaTheme="minorHAnsi"/>
              </w:rPr>
              <w:t>Уметь:</w:t>
            </w:r>
          </w:p>
          <w:p w:rsidR="009E261C" w:rsidRPr="009E261C" w:rsidRDefault="009E261C" w:rsidP="009E261C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  <w:lang w:eastAsia="ru-RU"/>
              </w:rPr>
              <w:t>подготовить планы лекционных, практических/лабораторных занятий</w:t>
            </w:r>
            <w:r w:rsidRPr="009E261C">
              <w:rPr>
                <w:rFonts w:ascii="Times New Roman" w:eastAsiaTheme="minorHAnsi" w:hAnsi="Times New Roman"/>
              </w:rPr>
              <w:t xml:space="preserve"> спланировать и организовать продуктивную познавательную деятельность студентов на занятии и др.;</w:t>
            </w:r>
          </w:p>
          <w:p w:rsidR="009E261C" w:rsidRPr="009E261C" w:rsidRDefault="009E261C" w:rsidP="009E261C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</w:rPr>
              <w:t xml:space="preserve">диагностировать индивидуально-психологические особенности студентов, их склонности к предметной, профессиональной деятельности, анализировать затруднения, возникающие у студентов в учебном процессе; </w:t>
            </w:r>
          </w:p>
          <w:p w:rsidR="009E261C" w:rsidRPr="009E261C" w:rsidRDefault="009E261C" w:rsidP="009E261C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</w:rPr>
              <w:t>осуществлять методическую работу по проектированию дидактических материалов для проведения учебных занятий; разрабатывать диагностические и контролирующие материалы по учебной дисциплине;</w:t>
            </w:r>
          </w:p>
          <w:p w:rsidR="009E261C" w:rsidRPr="009E261C" w:rsidRDefault="009E261C" w:rsidP="009E261C">
            <w:pPr>
              <w:pStyle w:val="a5"/>
              <w:ind w:left="1440"/>
              <w:jc w:val="both"/>
              <w:rPr>
                <w:rFonts w:eastAsiaTheme="minorHAnsi"/>
              </w:rPr>
            </w:pPr>
          </w:p>
          <w:p w:rsidR="009E261C" w:rsidRPr="00E9602F" w:rsidRDefault="009E261C" w:rsidP="009E261C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9E261C" w:rsidRPr="00E9602F" w:rsidRDefault="009E261C" w:rsidP="009E261C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навыками анализа учебно-воспитательных ситуаций, определения и решения педагогических задач;</w:t>
            </w:r>
          </w:p>
          <w:p w:rsidR="009E261C" w:rsidRPr="009E261C" w:rsidRDefault="009E261C" w:rsidP="009E261C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E9602F">
              <w:rPr>
                <w:rFonts w:eastAsiaTheme="minorHAnsi"/>
              </w:rPr>
              <w:t xml:space="preserve"> контекстно-компетентностным и системным психолого-педагогическим подходом при решении различных педагогических задач и проблем;</w:t>
            </w:r>
          </w:p>
          <w:p w:rsidR="009F3F70" w:rsidRPr="009F3F70" w:rsidRDefault="009E261C" w:rsidP="009E261C">
            <w:pPr>
              <w:pStyle w:val="a5"/>
              <w:numPr>
                <w:ilvl w:val="0"/>
                <w:numId w:val="2"/>
              </w:numPr>
              <w:ind w:left="449"/>
              <w:jc w:val="both"/>
            </w:pPr>
            <w:r w:rsidRPr="00E9602F">
              <w:rPr>
                <w:rFonts w:eastAsiaTheme="minorHAnsi"/>
              </w:rPr>
              <w:t xml:space="preserve"> навыками анализа методологических проблем, возникающих при решении исследовательских и практических задач;</w:t>
            </w:r>
          </w:p>
        </w:tc>
      </w:tr>
      <w:tr w:rsidR="00D81E97" w:rsidTr="00F45B70">
        <w:tc>
          <w:tcPr>
            <w:tcW w:w="3412" w:type="dxa"/>
          </w:tcPr>
          <w:p w:rsidR="00D81E97" w:rsidRPr="00E34501" w:rsidRDefault="00D81E97" w:rsidP="00F45B70">
            <w:pPr>
              <w:pStyle w:val="a5"/>
              <w:ind w:left="0"/>
              <w:jc w:val="both"/>
            </w:pPr>
            <w:r w:rsidRPr="00E34501">
              <w:t>ПК -</w:t>
            </w:r>
            <w:r w:rsidR="00F45B70" w:rsidRPr="00E34501">
              <w:t>1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  <w:r w:rsidRPr="00E34501">
              <w:t>способность свободно владеть фундаментальными разделами физики необходимыми для решения научно-исследовательских задач физики конденсированного состояния</w:t>
            </w:r>
          </w:p>
        </w:tc>
        <w:tc>
          <w:tcPr>
            <w:tcW w:w="6051" w:type="dxa"/>
          </w:tcPr>
          <w:p w:rsidR="00D81E97" w:rsidRPr="00E34501" w:rsidRDefault="00D81E97" w:rsidP="00F45B70">
            <w:pPr>
              <w:pStyle w:val="a5"/>
              <w:ind w:left="0"/>
              <w:jc w:val="both"/>
            </w:pPr>
            <w:r w:rsidRPr="00E34501">
              <w:t>Знать:</w:t>
            </w:r>
          </w:p>
          <w:p w:rsidR="001A2E6F" w:rsidRPr="00E34501" w:rsidRDefault="001A2E6F" w:rsidP="00CF33E4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jc w:val="both"/>
              <w:rPr>
                <w:iCs/>
                <w:snapToGrid w:val="0"/>
                <w:spacing w:val="-4"/>
              </w:rPr>
            </w:pPr>
            <w:r w:rsidRPr="00E34501">
              <w:rPr>
                <w:iCs/>
                <w:snapToGrid w:val="0"/>
                <w:spacing w:val="-4"/>
              </w:rPr>
              <w:t>основные закономерности формирования конденсированных сред;</w:t>
            </w:r>
          </w:p>
          <w:p w:rsidR="001A2E6F" w:rsidRPr="00E34501" w:rsidRDefault="001A2E6F" w:rsidP="00CF33E4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jc w:val="both"/>
              <w:rPr>
                <w:iCs/>
                <w:snapToGrid w:val="0"/>
                <w:spacing w:val="-4"/>
              </w:rPr>
            </w:pPr>
            <w:r w:rsidRPr="00E34501">
              <w:rPr>
                <w:iCs/>
                <w:snapToGrid w:val="0"/>
                <w:spacing w:val="-4"/>
              </w:rPr>
              <w:t>основные методы изучения кристаллических структур;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  <w:p w:rsidR="00D81E97" w:rsidRPr="00E34501" w:rsidRDefault="00D81E97" w:rsidP="001A2E6F">
            <w:pPr>
              <w:pStyle w:val="a5"/>
              <w:tabs>
                <w:tab w:val="left" w:pos="1193"/>
              </w:tabs>
              <w:ind w:left="0"/>
              <w:jc w:val="both"/>
            </w:pPr>
            <w:r w:rsidRPr="00E34501">
              <w:t>Уметь:</w:t>
            </w:r>
            <w:r w:rsidR="001A2E6F" w:rsidRPr="00E34501">
              <w:tab/>
            </w:r>
          </w:p>
          <w:p w:rsidR="001A2E6F" w:rsidRPr="00E34501" w:rsidRDefault="001A2E6F" w:rsidP="00CF33E4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49"/>
              <w:jc w:val="both"/>
            </w:pPr>
            <w:r w:rsidRPr="00E34501">
              <w:rPr>
                <w:snapToGrid w:val="0"/>
                <w:color w:val="000000"/>
              </w:rPr>
              <w:t>экспериментально изучать состояние конденсированных веществ (сильное сжатие, ударные воздействия, изменение гравитационных полей, низкие температуры)</w:t>
            </w:r>
          </w:p>
          <w:p w:rsidR="001A2E6F" w:rsidRPr="00E34501" w:rsidRDefault="001A2E6F" w:rsidP="001A2E6F">
            <w:pPr>
              <w:pStyle w:val="a5"/>
              <w:tabs>
                <w:tab w:val="left" w:pos="1193"/>
              </w:tabs>
              <w:ind w:left="0"/>
              <w:jc w:val="both"/>
            </w:pPr>
          </w:p>
          <w:p w:rsidR="00D81E97" w:rsidRPr="00E34501" w:rsidRDefault="00D81E97" w:rsidP="00F45B70">
            <w:pPr>
              <w:pStyle w:val="a5"/>
              <w:ind w:left="0"/>
              <w:jc w:val="both"/>
            </w:pPr>
            <w:r w:rsidRPr="00E34501">
              <w:t>Владеть:</w:t>
            </w:r>
          </w:p>
          <w:p w:rsidR="001A2E6F" w:rsidRPr="00E34501" w:rsidRDefault="001A2E6F" w:rsidP="00CF33E4">
            <w:pPr>
              <w:pStyle w:val="ac"/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spacing w:after="0"/>
              <w:jc w:val="both"/>
              <w:rPr>
                <w:iCs/>
              </w:rPr>
            </w:pPr>
            <w:r w:rsidRPr="00E34501">
              <w:rPr>
                <w:iCs/>
              </w:rPr>
              <w:t>основными концепциями физики квазичастиц;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</w:tc>
      </w:tr>
      <w:tr w:rsidR="00F45B70" w:rsidTr="00F45B70">
        <w:tc>
          <w:tcPr>
            <w:tcW w:w="3412" w:type="dxa"/>
          </w:tcPr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ПК -2</w:t>
            </w:r>
          </w:p>
          <w:p w:rsidR="001A2E6F" w:rsidRPr="00E34501" w:rsidRDefault="009F3F70" w:rsidP="00F45B70">
            <w:pPr>
              <w:pStyle w:val="a5"/>
              <w:ind w:left="0"/>
              <w:jc w:val="both"/>
            </w:pPr>
            <w:r>
              <w:t>с</w:t>
            </w:r>
            <w:r w:rsidR="001A2E6F" w:rsidRPr="00E34501">
              <w:t>пособность и готовность применять на практике навыки составления и оформления научной документации, научных отчетов, обзоров, докладов и статей</w:t>
            </w:r>
          </w:p>
        </w:tc>
        <w:tc>
          <w:tcPr>
            <w:tcW w:w="6051" w:type="dxa"/>
          </w:tcPr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Знать:</w:t>
            </w:r>
          </w:p>
          <w:p w:rsidR="001A2E6F" w:rsidRPr="00E34501" w:rsidRDefault="001A2E6F" w:rsidP="001A2E6F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ind w:left="567" w:hanging="141"/>
              <w:jc w:val="both"/>
              <w:rPr>
                <w:iCs/>
                <w:snapToGrid w:val="0"/>
                <w:spacing w:val="-4"/>
              </w:rPr>
            </w:pPr>
            <w:r w:rsidRPr="00E34501">
              <w:rPr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Уметь:</w:t>
            </w:r>
          </w:p>
          <w:p w:rsidR="001A2E6F" w:rsidRPr="00E34501" w:rsidRDefault="001A2E6F" w:rsidP="009F3F70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537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460" w:right="-1" w:hanging="58"/>
              <w:jc w:val="both"/>
            </w:pPr>
            <w:r w:rsidRPr="00E34501">
              <w:rPr>
                <w:snapToGrid w:val="0"/>
                <w:color w:val="000000"/>
              </w:rPr>
              <w:t xml:space="preserve">разрабатывать математические модели построения фазовых диаграмм состояния и прогнозирования изменения физических свойств конденсированных </w:t>
            </w:r>
            <w:r w:rsidRPr="00E34501">
              <w:rPr>
                <w:snapToGrid w:val="0"/>
                <w:color w:val="000000"/>
              </w:rPr>
              <w:lastRenderedPageBreak/>
              <w:t>веществ в зависимости от внешних условий их нахождения</w:t>
            </w:r>
            <w:r w:rsidRPr="00E34501">
              <w:t xml:space="preserve">; 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Владеть:</w:t>
            </w:r>
          </w:p>
          <w:p w:rsidR="001A2E6F" w:rsidRPr="00E34501" w:rsidRDefault="001A2E6F" w:rsidP="001A2E6F">
            <w:pPr>
              <w:pStyle w:val="ac"/>
              <w:widowControl w:val="0"/>
              <w:numPr>
                <w:ilvl w:val="0"/>
                <w:numId w:val="4"/>
              </w:numPr>
              <w:spacing w:after="0"/>
              <w:jc w:val="both"/>
              <w:rPr>
                <w:iCs/>
              </w:rPr>
            </w:pPr>
            <w:r w:rsidRPr="00E34501">
              <w:rPr>
                <w:iCs/>
              </w:rPr>
              <w:t>теоретическими методами физики конденсированного состояния;</w:t>
            </w:r>
          </w:p>
        </w:tc>
      </w:tr>
      <w:tr w:rsidR="00F45B70" w:rsidTr="00F45B70">
        <w:tc>
          <w:tcPr>
            <w:tcW w:w="3412" w:type="dxa"/>
          </w:tcPr>
          <w:p w:rsidR="001A2E6F" w:rsidRPr="00E34501" w:rsidRDefault="00F45B70" w:rsidP="00F45B70">
            <w:pPr>
              <w:pStyle w:val="a5"/>
              <w:ind w:left="0"/>
              <w:jc w:val="both"/>
            </w:pPr>
            <w:r w:rsidRPr="00E34501">
              <w:lastRenderedPageBreak/>
              <w:t>ПК -3</w:t>
            </w:r>
          </w:p>
          <w:p w:rsidR="00F45B70" w:rsidRPr="00E34501" w:rsidRDefault="009F3F70" w:rsidP="001A2E6F">
            <w:r>
              <w:t>способность</w:t>
            </w:r>
            <w:r w:rsidR="001A2E6F" w:rsidRPr="00E34501">
              <w:t xml:space="preserve"> использовать знания современных проблем физики, новейших достижений физики в своей научно-исследовательской деятельности</w:t>
            </w:r>
          </w:p>
        </w:tc>
        <w:tc>
          <w:tcPr>
            <w:tcW w:w="6051" w:type="dxa"/>
          </w:tcPr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Знать:</w:t>
            </w:r>
          </w:p>
          <w:p w:rsidR="001A2E6F" w:rsidRPr="00E34501" w:rsidRDefault="001A2E6F" w:rsidP="00CF33E4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ind w:left="308" w:hanging="141"/>
              <w:jc w:val="both"/>
              <w:rPr>
                <w:iCs/>
                <w:snapToGrid w:val="0"/>
                <w:spacing w:val="-4"/>
              </w:rPr>
            </w:pPr>
            <w:r w:rsidRPr="00E34501">
              <w:rPr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Уметь:</w:t>
            </w:r>
          </w:p>
          <w:p w:rsidR="001A2E6F" w:rsidRPr="00E34501" w:rsidRDefault="001A2E6F" w:rsidP="00CF33E4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08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460" w:right="1040" w:hanging="58"/>
              <w:jc w:val="both"/>
            </w:pPr>
            <w:r w:rsidRPr="00E34501">
              <w:t xml:space="preserve">применять методы описания кристаллических структур; </w:t>
            </w:r>
          </w:p>
          <w:p w:rsidR="001A2E6F" w:rsidRPr="00E34501" w:rsidRDefault="001A2E6F" w:rsidP="00F45B70">
            <w:pPr>
              <w:pStyle w:val="a5"/>
              <w:ind w:left="0"/>
              <w:jc w:val="both"/>
            </w:pPr>
          </w:p>
          <w:p w:rsidR="00F45B70" w:rsidRPr="00E34501" w:rsidRDefault="00F45B70" w:rsidP="00F45B70">
            <w:pPr>
              <w:pStyle w:val="a5"/>
              <w:ind w:left="0"/>
              <w:jc w:val="both"/>
            </w:pPr>
            <w:r w:rsidRPr="00E34501">
              <w:t>Владеть:</w:t>
            </w:r>
          </w:p>
          <w:p w:rsidR="001A2E6F" w:rsidRPr="00E34501" w:rsidRDefault="001A2E6F" w:rsidP="001A2E6F">
            <w:pPr>
              <w:pStyle w:val="a5"/>
              <w:numPr>
                <w:ilvl w:val="0"/>
                <w:numId w:val="3"/>
              </w:numPr>
              <w:jc w:val="both"/>
            </w:pPr>
            <w:r w:rsidRPr="00E34501">
              <w:rPr>
                <w:iCs/>
              </w:rPr>
              <w:t>теоретическими методами физики конденсированного состояния;</w:t>
            </w:r>
          </w:p>
        </w:tc>
      </w:tr>
    </w:tbl>
    <w:p w:rsidR="00D81E97" w:rsidRDefault="00D81E97" w:rsidP="00D81E97">
      <w:pPr>
        <w:pStyle w:val="a3"/>
        <w:widowControl w:val="0"/>
        <w:tabs>
          <w:tab w:val="clear" w:pos="4677"/>
          <w:tab w:val="clear" w:pos="9355"/>
          <w:tab w:val="center" w:pos="0"/>
          <w:tab w:val="right" w:pos="1134"/>
        </w:tabs>
        <w:ind w:left="1080"/>
        <w:rPr>
          <w:b/>
          <w:bCs/>
        </w:rPr>
      </w:pPr>
    </w:p>
    <w:p w:rsidR="00D81E97" w:rsidRPr="00A33F15" w:rsidRDefault="00D81E97" w:rsidP="00D81E97">
      <w:pPr>
        <w:pStyle w:val="a3"/>
        <w:widowControl w:val="0"/>
        <w:tabs>
          <w:tab w:val="clear" w:pos="4677"/>
          <w:tab w:val="clear" w:pos="9355"/>
          <w:tab w:val="center" w:pos="0"/>
          <w:tab w:val="right" w:pos="1134"/>
        </w:tabs>
        <w:ind w:left="1080"/>
        <w:rPr>
          <w:b/>
          <w:bCs/>
        </w:rPr>
      </w:pPr>
      <w:r>
        <w:rPr>
          <w:b/>
          <w:bCs/>
        </w:rPr>
        <w:t xml:space="preserve">4. </w:t>
      </w:r>
      <w:r w:rsidRPr="00A33F15">
        <w:rPr>
          <w:b/>
          <w:bCs/>
        </w:rPr>
        <w:t xml:space="preserve">ОБЪЕМ </w:t>
      </w:r>
      <w:r>
        <w:rPr>
          <w:b/>
          <w:bCs/>
        </w:rPr>
        <w:t xml:space="preserve">ГОСУДАРСТВЕННОЙ </w:t>
      </w:r>
      <w:r w:rsidRPr="00A33F15">
        <w:rPr>
          <w:b/>
          <w:bCs/>
        </w:rPr>
        <w:t>ИТОГОВОЙ АТТЕСТАЦИИ</w:t>
      </w:r>
    </w:p>
    <w:p w:rsidR="00D81E97" w:rsidRPr="00A33F15" w:rsidRDefault="00D81E97" w:rsidP="00D81E97">
      <w:pPr>
        <w:pStyle w:val="a3"/>
        <w:widowControl w:val="0"/>
        <w:tabs>
          <w:tab w:val="clear" w:pos="4677"/>
          <w:tab w:val="center" w:pos="0"/>
        </w:tabs>
        <w:ind w:left="360"/>
        <w:rPr>
          <w:bCs/>
        </w:rPr>
      </w:pPr>
    </w:p>
    <w:p w:rsidR="00D81E97" w:rsidRPr="00A33F15" w:rsidRDefault="00D81E97" w:rsidP="00D81E97">
      <w:pPr>
        <w:pStyle w:val="a3"/>
        <w:widowControl w:val="0"/>
        <w:tabs>
          <w:tab w:val="clear" w:pos="4677"/>
          <w:tab w:val="clear" w:pos="9355"/>
          <w:tab w:val="center" w:pos="0"/>
        </w:tabs>
        <w:rPr>
          <w:b/>
          <w:bCs/>
        </w:rPr>
      </w:pPr>
      <w:r>
        <w:rPr>
          <w:b/>
          <w:bCs/>
        </w:rPr>
        <w:t xml:space="preserve">4.1 </w:t>
      </w:r>
      <w:r w:rsidRPr="00A33F15">
        <w:rPr>
          <w:b/>
          <w:bCs/>
        </w:rPr>
        <w:t xml:space="preserve">Общая трудоемкость </w:t>
      </w:r>
      <w:r w:rsidRPr="0037703D">
        <w:rPr>
          <w:b/>
          <w:bCs/>
        </w:rPr>
        <w:t>Г</w:t>
      </w:r>
      <w:r>
        <w:rPr>
          <w:b/>
          <w:bCs/>
        </w:rPr>
        <w:t>ИА</w:t>
      </w:r>
      <w:r w:rsidRPr="00A33F15">
        <w:rPr>
          <w:b/>
          <w:bCs/>
        </w:rPr>
        <w:t xml:space="preserve"> составляет </w:t>
      </w:r>
      <w:r w:rsidR="00A974EB">
        <w:rPr>
          <w:b/>
          <w:bCs/>
          <w:u w:val="single"/>
        </w:rPr>
        <w:t xml:space="preserve">9 </w:t>
      </w:r>
      <w:r w:rsidRPr="00A33F15">
        <w:rPr>
          <w:b/>
          <w:bCs/>
        </w:rPr>
        <w:t xml:space="preserve"> зачетных единиц</w:t>
      </w:r>
      <w:r w:rsidR="00A974EB">
        <w:rPr>
          <w:b/>
          <w:bCs/>
        </w:rPr>
        <w:t xml:space="preserve"> </w:t>
      </w:r>
      <w:r w:rsidRPr="00A33F15">
        <w:rPr>
          <w:b/>
          <w:bCs/>
        </w:rPr>
        <w:t xml:space="preserve"> (</w:t>
      </w:r>
      <w:r w:rsidR="00A974EB">
        <w:rPr>
          <w:b/>
          <w:bCs/>
        </w:rPr>
        <w:t>324</w:t>
      </w:r>
      <w:r w:rsidRPr="00A33F15">
        <w:rPr>
          <w:b/>
          <w:bCs/>
        </w:rPr>
        <w:t xml:space="preserve"> часа)</w:t>
      </w:r>
    </w:p>
    <w:p w:rsidR="00D81E97" w:rsidRPr="00A33F15" w:rsidRDefault="00D81E97" w:rsidP="00D81E97">
      <w:pPr>
        <w:pStyle w:val="a3"/>
        <w:widowControl w:val="0"/>
        <w:tabs>
          <w:tab w:val="clear" w:pos="4677"/>
          <w:tab w:val="clear" w:pos="9355"/>
          <w:tab w:val="right" w:pos="0"/>
        </w:tabs>
        <w:rPr>
          <w:b/>
          <w:bCs/>
        </w:rPr>
      </w:pPr>
      <w:r>
        <w:rPr>
          <w:b/>
          <w:bCs/>
        </w:rPr>
        <w:t xml:space="preserve">4.2 </w:t>
      </w:r>
      <w:r w:rsidRPr="00A33F15">
        <w:rPr>
          <w:b/>
          <w:bCs/>
        </w:rPr>
        <w:t xml:space="preserve"> По видам учебной работы (в часах)</w:t>
      </w:r>
    </w:p>
    <w:p w:rsidR="00D81E97" w:rsidRPr="00C0447B" w:rsidRDefault="00C0447B" w:rsidP="00D81E97">
      <w:pPr>
        <w:pStyle w:val="a3"/>
        <w:widowControl w:val="0"/>
        <w:tabs>
          <w:tab w:val="clear" w:pos="4677"/>
          <w:tab w:val="center" w:pos="0"/>
        </w:tabs>
        <w:rPr>
          <w:bCs/>
          <w:u w:val="single"/>
        </w:rPr>
      </w:pPr>
      <w:r>
        <w:rPr>
          <w:bCs/>
        </w:rPr>
        <w:t xml:space="preserve">Форма обучения: </w:t>
      </w:r>
      <w:r>
        <w:rPr>
          <w:bCs/>
          <w:u w:val="single"/>
        </w:rPr>
        <w:t>очная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3"/>
        <w:gridCol w:w="2048"/>
        <w:gridCol w:w="2562"/>
      </w:tblGrid>
      <w:tr w:rsidR="00D81E97" w:rsidRPr="00A33F15" w:rsidTr="00F45B70">
        <w:tc>
          <w:tcPr>
            <w:tcW w:w="5078" w:type="dxa"/>
          </w:tcPr>
          <w:p w:rsidR="00D81E97" w:rsidRPr="00FE7EC1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Вид аттестационных испытаний</w:t>
            </w:r>
          </w:p>
        </w:tc>
        <w:tc>
          <w:tcPr>
            <w:tcW w:w="2152" w:type="dxa"/>
          </w:tcPr>
          <w:p w:rsidR="00D81E97" w:rsidRPr="00FE7EC1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Всего по плану</w:t>
            </w:r>
          </w:p>
        </w:tc>
        <w:tc>
          <w:tcPr>
            <w:tcW w:w="2693" w:type="dxa"/>
          </w:tcPr>
          <w:p w:rsidR="00D81E97" w:rsidRPr="00FE7EC1" w:rsidRDefault="00C0447B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>
              <w:rPr>
                <w:rFonts w:cs="Calibri"/>
                <w:bCs/>
                <w:u w:val="single"/>
              </w:rPr>
              <w:t xml:space="preserve"> 8 </w:t>
            </w:r>
            <w:r w:rsidR="00D81E97" w:rsidRPr="00FE7EC1">
              <w:rPr>
                <w:rFonts w:cs="Calibri"/>
                <w:bCs/>
              </w:rPr>
              <w:t xml:space="preserve"> семестр </w:t>
            </w:r>
          </w:p>
        </w:tc>
      </w:tr>
      <w:tr w:rsidR="00D81E97" w:rsidRPr="00A33F15" w:rsidTr="00F45B70">
        <w:tc>
          <w:tcPr>
            <w:tcW w:w="5078" w:type="dxa"/>
          </w:tcPr>
          <w:p w:rsidR="00D81E97" w:rsidRPr="00FE7EC1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 xml:space="preserve">Подготовка к сдаче и сдача </w:t>
            </w:r>
            <w:r>
              <w:rPr>
                <w:rFonts w:cs="Calibri"/>
                <w:bCs/>
              </w:rPr>
              <w:t>государственного</w:t>
            </w:r>
            <w:r w:rsidRPr="00FE7EC1">
              <w:rPr>
                <w:rFonts w:cs="Calibri"/>
                <w:bCs/>
              </w:rPr>
              <w:t xml:space="preserve"> экзамена</w:t>
            </w:r>
          </w:p>
        </w:tc>
        <w:tc>
          <w:tcPr>
            <w:tcW w:w="2152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  <w:tc>
          <w:tcPr>
            <w:tcW w:w="2693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</w:tr>
      <w:tr w:rsidR="00D81E97" w:rsidRPr="00A33F15" w:rsidTr="00F45B70">
        <w:tc>
          <w:tcPr>
            <w:tcW w:w="5078" w:type="dxa"/>
          </w:tcPr>
          <w:p w:rsidR="00D81E97" w:rsidRPr="00FE7EC1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 xml:space="preserve">Представление научного доклада об основных результатах подготовленной научно-квалификационной работы (диссертации) </w:t>
            </w:r>
          </w:p>
        </w:tc>
        <w:tc>
          <w:tcPr>
            <w:tcW w:w="2152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216</w:t>
            </w:r>
          </w:p>
        </w:tc>
        <w:tc>
          <w:tcPr>
            <w:tcW w:w="2693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216</w:t>
            </w:r>
          </w:p>
        </w:tc>
      </w:tr>
      <w:tr w:rsidR="00D81E97" w:rsidRPr="00A33F15" w:rsidTr="00F45B70">
        <w:tc>
          <w:tcPr>
            <w:tcW w:w="5078" w:type="dxa"/>
          </w:tcPr>
          <w:p w:rsidR="00D81E97" w:rsidRPr="00FE7EC1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Всего часов</w:t>
            </w:r>
          </w:p>
        </w:tc>
        <w:tc>
          <w:tcPr>
            <w:tcW w:w="2152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324</w:t>
            </w:r>
          </w:p>
        </w:tc>
        <w:tc>
          <w:tcPr>
            <w:tcW w:w="2693" w:type="dxa"/>
          </w:tcPr>
          <w:p w:rsidR="00D81E97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324</w:t>
            </w:r>
          </w:p>
        </w:tc>
      </w:tr>
    </w:tbl>
    <w:p w:rsidR="00D81E97" w:rsidRDefault="00C0447B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  <w:rPr>
          <w:u w:val="single"/>
        </w:rPr>
      </w:pPr>
      <w:r>
        <w:t xml:space="preserve">Форма обучения: </w:t>
      </w:r>
      <w:r>
        <w:rPr>
          <w:u w:val="single"/>
        </w:rPr>
        <w:t>заочная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3"/>
        <w:gridCol w:w="2048"/>
        <w:gridCol w:w="2562"/>
      </w:tblGrid>
      <w:tr w:rsidR="00C0447B" w:rsidRPr="00A33F15" w:rsidTr="00491638">
        <w:tc>
          <w:tcPr>
            <w:tcW w:w="5078" w:type="dxa"/>
          </w:tcPr>
          <w:p w:rsidR="00C0447B" w:rsidRPr="00FE7EC1" w:rsidRDefault="00C0447B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Вид аттестационных испытаний</w:t>
            </w:r>
          </w:p>
        </w:tc>
        <w:tc>
          <w:tcPr>
            <w:tcW w:w="2152" w:type="dxa"/>
          </w:tcPr>
          <w:p w:rsidR="00C0447B" w:rsidRPr="00FE7EC1" w:rsidRDefault="00C0447B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Всего по плану</w:t>
            </w:r>
          </w:p>
        </w:tc>
        <w:tc>
          <w:tcPr>
            <w:tcW w:w="2693" w:type="dxa"/>
          </w:tcPr>
          <w:p w:rsidR="00C0447B" w:rsidRPr="00FE7EC1" w:rsidRDefault="009F3F70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10 </w:t>
            </w:r>
            <w:r w:rsidR="00C0447B" w:rsidRPr="00FE7EC1">
              <w:rPr>
                <w:rFonts w:cs="Calibri"/>
                <w:bCs/>
              </w:rPr>
              <w:t xml:space="preserve">семестр </w:t>
            </w:r>
          </w:p>
        </w:tc>
      </w:tr>
      <w:tr w:rsidR="00C0447B" w:rsidRPr="00A33F15" w:rsidTr="00491638">
        <w:tc>
          <w:tcPr>
            <w:tcW w:w="5078" w:type="dxa"/>
          </w:tcPr>
          <w:p w:rsidR="00C0447B" w:rsidRPr="00FE7EC1" w:rsidRDefault="00C0447B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 xml:space="preserve">Подготовка к сдаче и сдача </w:t>
            </w:r>
            <w:r>
              <w:rPr>
                <w:rFonts w:cs="Calibri"/>
                <w:bCs/>
              </w:rPr>
              <w:t>государственного</w:t>
            </w:r>
            <w:r w:rsidRPr="00FE7EC1">
              <w:rPr>
                <w:rFonts w:cs="Calibri"/>
                <w:bCs/>
              </w:rPr>
              <w:t xml:space="preserve"> экзамена</w:t>
            </w:r>
          </w:p>
        </w:tc>
        <w:tc>
          <w:tcPr>
            <w:tcW w:w="2152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  <w:tc>
          <w:tcPr>
            <w:tcW w:w="2693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</w:tr>
      <w:tr w:rsidR="00C0447B" w:rsidRPr="00A33F15" w:rsidTr="00491638">
        <w:tc>
          <w:tcPr>
            <w:tcW w:w="5078" w:type="dxa"/>
          </w:tcPr>
          <w:p w:rsidR="00C0447B" w:rsidRPr="00FE7EC1" w:rsidRDefault="00C0447B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 xml:space="preserve">Представление научного доклада об основных результатах подготовленной научно-квалификационной работы (диссертации) </w:t>
            </w:r>
          </w:p>
        </w:tc>
        <w:tc>
          <w:tcPr>
            <w:tcW w:w="2152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216</w:t>
            </w:r>
          </w:p>
        </w:tc>
        <w:tc>
          <w:tcPr>
            <w:tcW w:w="2693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216</w:t>
            </w:r>
          </w:p>
        </w:tc>
      </w:tr>
      <w:tr w:rsidR="00C0447B" w:rsidRPr="00A33F15" w:rsidTr="00491638">
        <w:tc>
          <w:tcPr>
            <w:tcW w:w="5078" w:type="dxa"/>
          </w:tcPr>
          <w:p w:rsidR="00C0447B" w:rsidRPr="00FE7EC1" w:rsidRDefault="00C0447B" w:rsidP="00491638">
            <w:pPr>
              <w:pStyle w:val="a3"/>
              <w:widowControl w:val="0"/>
              <w:tabs>
                <w:tab w:val="clear" w:pos="4677"/>
                <w:tab w:val="center" w:pos="0"/>
              </w:tabs>
              <w:rPr>
                <w:rFonts w:cs="Calibri"/>
                <w:bCs/>
              </w:rPr>
            </w:pPr>
            <w:r w:rsidRPr="00FE7EC1">
              <w:rPr>
                <w:rFonts w:cs="Calibri"/>
                <w:bCs/>
              </w:rPr>
              <w:t>Всего часов</w:t>
            </w:r>
          </w:p>
        </w:tc>
        <w:tc>
          <w:tcPr>
            <w:tcW w:w="2152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324</w:t>
            </w:r>
          </w:p>
        </w:tc>
        <w:tc>
          <w:tcPr>
            <w:tcW w:w="2693" w:type="dxa"/>
          </w:tcPr>
          <w:p w:rsidR="00C0447B" w:rsidRPr="00FE7EC1" w:rsidRDefault="00C0447B" w:rsidP="00C0447B">
            <w:pPr>
              <w:pStyle w:val="a3"/>
              <w:widowControl w:val="0"/>
              <w:tabs>
                <w:tab w:val="clear" w:pos="4677"/>
                <w:tab w:val="center" w:pos="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324</w:t>
            </w:r>
          </w:p>
        </w:tc>
      </w:tr>
    </w:tbl>
    <w:p w:rsidR="00C0447B" w:rsidRPr="00C0447B" w:rsidRDefault="00C0447B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  <w:rPr>
          <w:u w:val="single"/>
        </w:rPr>
      </w:pPr>
    </w:p>
    <w:p w:rsidR="00D81E97" w:rsidRPr="0018140A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  <w:jc w:val="center"/>
        <w:rPr>
          <w:b/>
        </w:rPr>
      </w:pPr>
      <w:r w:rsidRPr="0018140A">
        <w:rPr>
          <w:b/>
        </w:rPr>
        <w:t>5. ГОСУДАРСТВЕННЫЙ ЭКЗАМЕН ВЫПУСКНИКОВ ОПОП НАПРАВЛЕНИЯ ПОДГОТОВКИ</w:t>
      </w:r>
      <w:r w:rsidR="00C0447B">
        <w:rPr>
          <w:b/>
        </w:rPr>
        <w:t xml:space="preserve"> </w:t>
      </w:r>
      <w:r w:rsidR="00C0447B" w:rsidRPr="00C0447B">
        <w:rPr>
          <w:b/>
          <w:u w:val="single"/>
        </w:rPr>
        <w:t>03.06.01 ФИЗИКА И АСТРОНОМИЯ</w:t>
      </w:r>
      <w:r w:rsidR="00C0447B">
        <w:rPr>
          <w:b/>
        </w:rPr>
        <w:t xml:space="preserve"> </w:t>
      </w:r>
      <w:r w:rsidRPr="0018140A">
        <w:rPr>
          <w:b/>
        </w:rPr>
        <w:t>ПРОФИЛЬ</w:t>
      </w:r>
      <w:r w:rsidR="00C0447B">
        <w:rPr>
          <w:b/>
        </w:rPr>
        <w:t xml:space="preserve"> </w:t>
      </w:r>
      <w:r w:rsidR="00C0447B" w:rsidRPr="00C0447B">
        <w:rPr>
          <w:b/>
          <w:u w:val="single"/>
        </w:rPr>
        <w:t>01.04.07 ФИЗИКА КОНДЕНСИРОВАННОГО СОСТОЯНИЯ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D70ED0">
        <w:rPr>
          <w:b/>
        </w:rPr>
        <w:t>5.1  Цель и задачи государственного экзамена выпускников, место в процессе подготовки аспиранта, требования к уровню освоения содержания программы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>5.1.1  Цель государственного экзамена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>определение теоретической и практической подготовки аспиранта к выполнению профессиональных задач;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 xml:space="preserve"> определение уровня сформированности компетенций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lastRenderedPageBreak/>
        <w:t>5.1.2 Задачи государственного экзамена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 xml:space="preserve">Задачами итоговой государственной аттестации выпускников по ОПОП направления подготовки </w:t>
      </w:r>
      <w:r w:rsidR="001019FD" w:rsidRPr="00951CF8">
        <w:t xml:space="preserve">03.06.01 </w:t>
      </w:r>
      <w:r w:rsidR="001019FD">
        <w:t>Ф</w:t>
      </w:r>
      <w:r w:rsidR="001019FD" w:rsidRPr="00951CF8">
        <w:t xml:space="preserve">изика и астрономия профиль </w:t>
      </w:r>
      <w:r w:rsidR="001019FD">
        <w:t>01.04.07 Ф</w:t>
      </w:r>
      <w:r w:rsidR="001019FD" w:rsidRPr="00951CF8">
        <w:t>изика конденсированного состояния</w:t>
      </w:r>
      <w:r w:rsidR="001019FD" w:rsidRPr="001019FD">
        <w:t xml:space="preserve"> </w:t>
      </w:r>
      <w:r w:rsidRPr="001019FD">
        <w:t>в форме государственного экзамена являются выявление способности выпускника к самостоятельному теоретическому рассмотрению и решению вопросов и задач в области: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 xml:space="preserve"> – педагогики высшей школы; 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>– методики и методологии научных исследо</w:t>
      </w:r>
      <w:r w:rsidR="001019FD">
        <w:t>ваний, в том числе в области физики конденсированного состояния</w:t>
      </w:r>
      <w:r w:rsidRPr="001019FD">
        <w:t>;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 xml:space="preserve"> – критического анализа и оценки современных научных достижений и генерирования новых научных идей </w:t>
      </w:r>
      <w:r w:rsidR="001019FD" w:rsidRPr="001019FD">
        <w:rPr>
          <w:color w:val="333333"/>
          <w:shd w:val="clear" w:color="auto" w:fill="FFFFFF"/>
        </w:rPr>
        <w:t>при решении исследовательских и практических задач;</w:t>
      </w:r>
      <w:r w:rsidRPr="001019FD">
        <w:t xml:space="preserve"> </w:t>
      </w:r>
    </w:p>
    <w:p w:rsidR="00D81E97" w:rsidRPr="001019FD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019FD">
        <w:t>– коммерциализации результатов научных исследований.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 w:firstLine="567"/>
        <w:contextualSpacing/>
        <w:mirrorIndents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D70ED0">
        <w:rPr>
          <w:b/>
        </w:rPr>
        <w:t xml:space="preserve">5.2 Место государственного экзамена в структуре ОПОП ВО </w:t>
      </w:r>
    </w:p>
    <w:p w:rsidR="00951CF8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</w:pPr>
      <w:r>
        <w:t>5.2.1 Цикл (раздел) ОПОП ВО</w:t>
      </w:r>
    </w:p>
    <w:p w:rsidR="00D81E97" w:rsidRPr="00951CF8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</w:pPr>
      <w:r w:rsidRPr="00A15B2C">
        <w:rPr>
          <w:i/>
        </w:rPr>
        <w:t xml:space="preserve"> </w:t>
      </w:r>
      <w:r w:rsidRPr="00951CF8">
        <w:t>Блок 4 «Государственная итоговая аттестация» (Б4). Подготовка и сдача государственного экзамена (Б4.Г).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</w:pPr>
      <w:r>
        <w:t xml:space="preserve">5.2.2 Место государственного экзамена в структуре ОПОП ВО </w:t>
      </w:r>
    </w:p>
    <w:p w:rsidR="00D81E97" w:rsidRPr="00951CF8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951CF8">
        <w:t xml:space="preserve">Государственный экзамен выпускников аспирантуры представляет собой завершающий этап теоретической подготовки аспирантов по направлению подготовки </w:t>
      </w:r>
      <w:r w:rsidR="00951CF8" w:rsidRPr="00951CF8">
        <w:t xml:space="preserve">03.06.01 </w:t>
      </w:r>
      <w:r w:rsidR="00951CF8">
        <w:t>Ф</w:t>
      </w:r>
      <w:r w:rsidR="00951CF8" w:rsidRPr="00951CF8">
        <w:t xml:space="preserve">изика и астрономия </w:t>
      </w:r>
      <w:r w:rsidRPr="00951CF8">
        <w:t xml:space="preserve">профиль </w:t>
      </w:r>
      <w:r w:rsidR="00951CF8">
        <w:t>01.04.07 Ф</w:t>
      </w:r>
      <w:r w:rsidR="00951CF8" w:rsidRPr="00951CF8">
        <w:t>изика конденсированного состояния</w:t>
      </w:r>
      <w:r w:rsidRPr="00951CF8">
        <w:t xml:space="preserve">. К государственному экзамену допускаются аспиранты, успешно завершившие в полном объеме освоение учебного плана ООП ВО направления подготовки </w:t>
      </w:r>
      <w:r w:rsidR="00951CF8" w:rsidRPr="00951CF8">
        <w:t xml:space="preserve">03.06.01 </w:t>
      </w:r>
      <w:r w:rsidR="00951CF8">
        <w:t>Ф</w:t>
      </w:r>
      <w:r w:rsidR="00951CF8" w:rsidRPr="00951CF8">
        <w:t xml:space="preserve">изика и астрономия профиль </w:t>
      </w:r>
      <w:r w:rsidR="00951CF8">
        <w:t>01.04.07 Ф</w:t>
      </w:r>
      <w:r w:rsidR="00951CF8" w:rsidRPr="00951CF8">
        <w:t>изика конденсированного состояния</w:t>
      </w:r>
      <w:r w:rsidRPr="00951CF8">
        <w:t xml:space="preserve">. Государственный экзамен реализуется в </w:t>
      </w:r>
      <w:r w:rsidR="00951CF8">
        <w:t xml:space="preserve">8 </w:t>
      </w:r>
      <w:r w:rsidRPr="00951CF8">
        <w:t xml:space="preserve"> семестре</w:t>
      </w:r>
      <w:r w:rsidR="00951CF8">
        <w:t xml:space="preserve"> очной</w:t>
      </w:r>
      <w:r w:rsidRPr="00951CF8">
        <w:t xml:space="preserve"> формы обучения</w:t>
      </w:r>
      <w:r w:rsidR="00951CF8">
        <w:t xml:space="preserve"> и </w:t>
      </w:r>
      <w:r w:rsidR="009F3F70">
        <w:t>10</w:t>
      </w:r>
      <w:r w:rsidR="00951CF8">
        <w:t xml:space="preserve"> семестре заочной формы обучения</w:t>
      </w:r>
      <w:r w:rsidRPr="00951CF8">
        <w:t>.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D70ED0">
        <w:rPr>
          <w:b/>
        </w:rPr>
        <w:t xml:space="preserve">5.3 Требования к предварительной подготовке аспирантов к государственному экзамену </w:t>
      </w:r>
    </w:p>
    <w:p w:rsidR="009F3F7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951CF8">
        <w:t>Для успешного прохождения государственной итоговой аттестации в форме государственного экзамена аспиранты должны знать историю и философию науки, иностранный язык, специальность, метод</w:t>
      </w:r>
      <w:r w:rsidR="009F3F70">
        <w:t xml:space="preserve">ология науки </w:t>
      </w:r>
      <w:r w:rsidRPr="00951CF8">
        <w:t>и метод</w:t>
      </w:r>
      <w:r w:rsidR="009F3F70">
        <w:t>ы</w:t>
      </w:r>
      <w:r w:rsidRPr="00951CF8">
        <w:t xml:space="preserve"> научных исследований, педаг</w:t>
      </w:r>
      <w:r w:rsidR="001019FD">
        <w:t xml:space="preserve">огику высшей школы, </w:t>
      </w:r>
      <w:r w:rsidR="00951CF8">
        <w:t>физику конденсированного состояния, физические свойства твердых тел, физика нанокомпозитных материалов, состояние конденсированных веществ и фазовые свойства поверхности твердых тел, физические свойства поверхности твердых тел</w:t>
      </w:r>
      <w:r w:rsidR="00E63A70">
        <w:t>, метод Монте-Карло</w:t>
      </w:r>
      <w:r w:rsidRPr="00951CF8">
        <w:t xml:space="preserve">. </w:t>
      </w:r>
    </w:p>
    <w:p w:rsidR="009F3F7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951CF8">
        <w:t xml:space="preserve">В целях успешной подготовки к государственному экзамену аспиранты должны обладать следующими компетенциями, которые развиваются и дополняются в процессе подготовки к государственному экзамену: </w:t>
      </w:r>
      <w:r w:rsidR="00AC5E05">
        <w:t>УК-3, УК-5, ОПК-2, ПК-1, ПК-2, ПК-3.</w:t>
      </w:r>
    </w:p>
    <w:p w:rsidR="00AC5E05" w:rsidRDefault="00AC5E05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D70ED0">
        <w:rPr>
          <w:b/>
        </w:rPr>
        <w:t xml:space="preserve">5.4 Требования к результатам государственного экзамена 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>
        <w:t xml:space="preserve">5.4.1 Планируемые результаты обучения, соотнесенные с планируемыми результатами освоения ООП ВО направления подготовки </w:t>
      </w:r>
      <w:r w:rsidR="00E63A70" w:rsidRPr="00951CF8">
        <w:t xml:space="preserve">03.06.01 </w:t>
      </w:r>
      <w:r w:rsidR="00E63A70">
        <w:t>Ф</w:t>
      </w:r>
      <w:r w:rsidR="00E63A70" w:rsidRPr="00951CF8">
        <w:t xml:space="preserve">изика и астрономия профиль </w:t>
      </w:r>
      <w:r w:rsidR="00E63A70">
        <w:t>01.04.07 Ф</w:t>
      </w:r>
      <w:r w:rsidR="00E63A70" w:rsidRPr="00951CF8">
        <w:t>изика конденсированного состояния</w:t>
      </w:r>
      <w:r w:rsidR="00E63A70">
        <w:t xml:space="preserve"> </w:t>
      </w:r>
      <w:r>
        <w:t>(компетенции аспиранта, оцениваемые на государственном экзамене).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>
        <w:t>В результате успешного прохождения первого этапа государственной итоговой аттестации в форме государственного экзамена аспирант должен подтвердить сформированность следующих компетенций (планируемые результаты обучения):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</w:pPr>
    </w:p>
    <w:tbl>
      <w:tblPr>
        <w:tblStyle w:val="a7"/>
        <w:tblW w:w="0" w:type="auto"/>
        <w:tblLook w:val="04A0"/>
      </w:tblPr>
      <w:tblGrid>
        <w:gridCol w:w="1526"/>
        <w:gridCol w:w="2693"/>
        <w:gridCol w:w="5352"/>
      </w:tblGrid>
      <w:tr w:rsidR="00D81E97" w:rsidTr="00E63A70">
        <w:tc>
          <w:tcPr>
            <w:tcW w:w="1526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Код компетенции</w:t>
            </w:r>
          </w:p>
        </w:tc>
        <w:tc>
          <w:tcPr>
            <w:tcW w:w="2693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Содержание компетенции</w:t>
            </w:r>
          </w:p>
        </w:tc>
        <w:tc>
          <w:tcPr>
            <w:tcW w:w="5352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Планируемые результаты освоения (знать, уметь, владеть)</w:t>
            </w: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ОПК-2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готовностью к преподавательской деятельности по основным образовательным программам высшего образования</w:t>
            </w:r>
          </w:p>
        </w:tc>
        <w:tc>
          <w:tcPr>
            <w:tcW w:w="5352" w:type="dxa"/>
          </w:tcPr>
          <w:p w:rsidR="00E63A70" w:rsidRPr="00E9602F" w:rsidRDefault="00E63A70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порядок реализации основных положений и требований документов, регламентирующих деятельность вуза, кафедры и преподавательского состава по совершенствованию учебно-воспитательной, методической и научной работы на основе государственных образовательных стандартов;</w:t>
            </w:r>
          </w:p>
          <w:p w:rsidR="00E63A70" w:rsidRPr="009E261C" w:rsidRDefault="00E63A70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br/>
            </w:r>
            <w:r w:rsidRPr="009E261C">
              <w:rPr>
                <w:rFonts w:eastAsiaTheme="minorHAnsi"/>
              </w:rPr>
              <w:t>Уметь:</w:t>
            </w:r>
          </w:p>
          <w:p w:rsidR="00E63A70" w:rsidRPr="009E261C" w:rsidRDefault="00E63A70" w:rsidP="00E63A70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  <w:lang w:eastAsia="ru-RU"/>
              </w:rPr>
              <w:t>подготовить планы лекционных, практических/лабораторных занятий</w:t>
            </w:r>
            <w:r w:rsidRPr="009E261C">
              <w:rPr>
                <w:rFonts w:ascii="Times New Roman" w:eastAsiaTheme="minorHAnsi" w:hAnsi="Times New Roman"/>
              </w:rPr>
              <w:t xml:space="preserve"> спланировать и организовать продуктивную познавательную деятельность студентов на занятии и др.;</w:t>
            </w:r>
          </w:p>
          <w:p w:rsidR="00E63A70" w:rsidRPr="009E261C" w:rsidRDefault="00E63A70" w:rsidP="00E63A70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</w:rPr>
              <w:t xml:space="preserve">диагностировать индивидуально-психологические особенности студентов, их склонности к предметной, профессиональной деятельности, анализировать затруднения, возникающие у студентов в учебном процессе; </w:t>
            </w:r>
          </w:p>
          <w:p w:rsidR="00E63A70" w:rsidRPr="009E261C" w:rsidRDefault="00E63A70" w:rsidP="00E63A70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591"/>
              <w:jc w:val="both"/>
              <w:rPr>
                <w:rFonts w:ascii="Times New Roman" w:eastAsiaTheme="minorHAnsi" w:hAnsi="Times New Roman"/>
              </w:rPr>
            </w:pPr>
            <w:r w:rsidRPr="009E261C">
              <w:rPr>
                <w:rFonts w:ascii="Times New Roman" w:eastAsiaTheme="minorHAnsi" w:hAnsi="Times New Roman"/>
              </w:rPr>
              <w:t>осуществлять методическую работу по проектированию дидактических материалов для проведения учебных занятий; разрабатывать диагностические и контролирующие материалы по учебной дисциплине;</w:t>
            </w:r>
          </w:p>
          <w:p w:rsidR="00E63A70" w:rsidRPr="009E261C" w:rsidRDefault="00E63A70" w:rsidP="00491638">
            <w:pPr>
              <w:pStyle w:val="a5"/>
              <w:ind w:left="1440"/>
              <w:jc w:val="both"/>
              <w:rPr>
                <w:rFonts w:eastAsiaTheme="minorHAnsi"/>
              </w:rPr>
            </w:pPr>
          </w:p>
          <w:p w:rsidR="00E63A70" w:rsidRPr="00E9602F" w:rsidRDefault="00E63A70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навыками анализа учебно-воспитательных ситуаций, определения и решения педагогических задач;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 контекстно-компетентностным и системным психолого-педагогическим подходом при решении различных педагогических задач и проблем;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 навыками анализа методологических проблем, возникающих при решении исследовательских и практических задач;</w:t>
            </w: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ПК-1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>способность свободно владеть фундаментальными разделами физики необходимыми для решения научно-исследовательских задач физики конденсированного состояния</w:t>
            </w:r>
          </w:p>
        </w:tc>
        <w:tc>
          <w:tcPr>
            <w:tcW w:w="5352" w:type="dxa"/>
          </w:tcPr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закономерности формирования конденсированных сред;</w:t>
            </w:r>
          </w:p>
          <w:p w:rsidR="00E63A70" w:rsidRPr="00E9602F" w:rsidRDefault="00E63A70" w:rsidP="00E63A70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методы изучения кристаллических структур;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tabs>
                <w:tab w:val="left" w:pos="1193"/>
              </w:tabs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  <w:r w:rsidRPr="00E9602F">
              <w:rPr>
                <w:rFonts w:eastAsiaTheme="minorHAnsi"/>
              </w:rPr>
              <w:tab/>
            </w:r>
          </w:p>
          <w:p w:rsidR="00E63A70" w:rsidRPr="00E9602F" w:rsidRDefault="00E63A70" w:rsidP="00E63A70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  <w:snapToGrid w:val="0"/>
                <w:color w:val="000000"/>
              </w:rPr>
              <w:t>экспериментально изучать состояние конденсированных веществ (сильное сжатие, ударные воздействия, изменение гравитационных полей, низкие температуры)</w:t>
            </w:r>
          </w:p>
          <w:p w:rsidR="00E63A70" w:rsidRPr="00E9602F" w:rsidRDefault="00E63A70" w:rsidP="00E63A70">
            <w:pPr>
              <w:pStyle w:val="a5"/>
              <w:tabs>
                <w:tab w:val="left" w:pos="1193"/>
              </w:tabs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lastRenderedPageBreak/>
              <w:t>Владеть:</w:t>
            </w:r>
          </w:p>
          <w:p w:rsidR="00E63A70" w:rsidRPr="00E9602F" w:rsidRDefault="00E63A70" w:rsidP="00E63A70">
            <w:pPr>
              <w:pStyle w:val="ac"/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spacing w:after="0"/>
              <w:jc w:val="both"/>
              <w:rPr>
                <w:iCs/>
              </w:rPr>
            </w:pPr>
            <w:r w:rsidRPr="00E9602F">
              <w:rPr>
                <w:iCs/>
              </w:rPr>
              <w:t>основными концепциями физики квазичастиц;</w:t>
            </w:r>
          </w:p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lastRenderedPageBreak/>
              <w:t>ПК-2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>Способность и готовность применять на практике навыки составления и оформления научной документации, научных отчетов, обзоров, докладов и статей</w:t>
            </w:r>
          </w:p>
        </w:tc>
        <w:tc>
          <w:tcPr>
            <w:tcW w:w="5352" w:type="dxa"/>
          </w:tcPr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ind w:left="567" w:hanging="141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E63A70" w:rsidRPr="00E9602F" w:rsidRDefault="00E63A70" w:rsidP="009E261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537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460" w:right="-1" w:hanging="58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  <w:snapToGrid w:val="0"/>
                <w:color w:val="000000"/>
              </w:rPr>
              <w:t>разрабатывать математические модели построения фазовых диаграмм состояния и прогнозирования изменения физических свойств конденсированных веществ в зависимости от внешних условий их нахождения</w:t>
            </w:r>
            <w:r w:rsidRPr="00E9602F">
              <w:rPr>
                <w:rFonts w:eastAsiaTheme="minorHAnsi"/>
              </w:rPr>
              <w:t xml:space="preserve">; 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E63A70" w:rsidRPr="00E9602F" w:rsidRDefault="00E63A70" w:rsidP="00E63A70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iCs/>
              </w:rPr>
              <w:t>теоретическими методами физики конденсированного состояния;</w:t>
            </w: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ПК-3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>способностью использовать знания современных проблем физики, новейших достижений физики в своей научно-исследовательской деятельности</w:t>
            </w:r>
          </w:p>
        </w:tc>
        <w:tc>
          <w:tcPr>
            <w:tcW w:w="5352" w:type="dxa"/>
          </w:tcPr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ind w:left="308" w:hanging="141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E63A70" w:rsidRPr="00E9602F" w:rsidRDefault="00E63A70" w:rsidP="009E261C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08"/>
                <w:tab w:val="left" w:pos="601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460" w:right="-1" w:hanging="58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применять методы описания кристаллических структур; 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E63A70" w:rsidRPr="00E9602F" w:rsidRDefault="00E63A70" w:rsidP="00E63A70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  <w:iCs/>
              </w:rPr>
              <w:t>теоретическими методами физики конденсированного состояния;</w:t>
            </w: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УК-3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5352" w:type="dxa"/>
          </w:tcPr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  <w:color w:val="000000"/>
                <w:shd w:val="clear" w:color="auto" w:fill="FFFFFF"/>
              </w:rPr>
              <w:t>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использовать современные методы и технологии научной коммуникации на государственном и иностранном языках;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E63A70" w:rsidRPr="00E9602F" w:rsidRDefault="00E63A70" w:rsidP="00E63A70">
            <w:pPr>
              <w:pStyle w:val="a3"/>
              <w:widowControl w:val="0"/>
              <w:numPr>
                <w:ilvl w:val="0"/>
                <w:numId w:val="2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59"/>
              <w:contextualSpacing/>
              <w:mirrorIndents/>
            </w:pPr>
            <w:r w:rsidRPr="00E9602F">
              <w:rPr>
                <w:rFonts w:eastAsiaTheme="minorHAnsi"/>
                <w:color w:val="000000"/>
                <w:shd w:val="clear" w:color="auto" w:fill="FFFFFF"/>
              </w:rPr>
              <w:t>навыками анализа основных мировоззренческих и методологических проблем, в т.ч. междисциплинарного характера возникающих в науке на современном этапе ее развития;технологиями планирования  профессиональной деятельности в сфере научных исследований.</w:t>
            </w:r>
          </w:p>
        </w:tc>
      </w:tr>
      <w:tr w:rsidR="00E63A70" w:rsidTr="00E63A70">
        <w:tc>
          <w:tcPr>
            <w:tcW w:w="1526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УК-5</w:t>
            </w:r>
          </w:p>
        </w:tc>
        <w:tc>
          <w:tcPr>
            <w:tcW w:w="2693" w:type="dxa"/>
          </w:tcPr>
          <w:p w:rsidR="00E63A70" w:rsidRPr="00E9602F" w:rsidRDefault="00E63A70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способностью планировать и решать задачи собственного профессионального и личностного развития</w:t>
            </w:r>
          </w:p>
        </w:tc>
        <w:tc>
          <w:tcPr>
            <w:tcW w:w="5352" w:type="dxa"/>
          </w:tcPr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порядок организации, планирования, ведения и обеспечения учебно-образовательного процесса с использованием современных технологий обучения; 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основные принципы, методы и формы организации научно-педагогического процесса в вузе;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lastRenderedPageBreak/>
              <w:t>Уметь:</w:t>
            </w:r>
          </w:p>
          <w:p w:rsidR="00E63A70" w:rsidRPr="00E9602F" w:rsidRDefault="00E63A70" w:rsidP="00E63A70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49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602F">
              <w:rPr>
                <w:rFonts w:ascii="Times New Roman" w:eastAsiaTheme="minorHAnsi" w:hAnsi="Times New Roman"/>
                <w:sz w:val="24"/>
                <w:szCs w:val="24"/>
              </w:rPr>
              <w:t>выполнить анализ и самоанализ учебных занятий;</w:t>
            </w:r>
          </w:p>
          <w:p w:rsidR="00E63A70" w:rsidRPr="00E9602F" w:rsidRDefault="00E63A70" w:rsidP="00E63A70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определять стратегию индивидуального развития в процессе обучения, анализировать альтернативные варианты решения исследовательских и практических задач и оценивать преимущества и недостатки реализации этих вариантов;</w:t>
            </w: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E63A70" w:rsidRPr="00E9602F" w:rsidRDefault="00E63A70" w:rsidP="00E63A70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E63A70" w:rsidRPr="00E9602F" w:rsidRDefault="00E63A70" w:rsidP="00E63A70">
            <w:pPr>
              <w:pStyle w:val="a3"/>
              <w:widowControl w:val="0"/>
              <w:numPr>
                <w:ilvl w:val="0"/>
                <w:numId w:val="2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59"/>
              <w:contextualSpacing/>
              <w:mirrorIndents/>
            </w:pPr>
            <w:r w:rsidRPr="00E9602F">
              <w:rPr>
                <w:rFonts w:eastAsiaTheme="minorHAnsi"/>
              </w:rPr>
              <w:t>опытом проведения различных видов учебных занятий; техникой речи и правилами поведения при проведении учебных занятий;</w:t>
            </w:r>
          </w:p>
        </w:tc>
      </w:tr>
    </w:tbl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>
        <w:rPr>
          <w:b/>
        </w:rPr>
        <w:t>5.</w:t>
      </w:r>
      <w:r w:rsidRPr="00D70ED0">
        <w:rPr>
          <w:b/>
        </w:rPr>
        <w:t xml:space="preserve">5 Содержание программы государственного экзамена </w:t>
      </w:r>
    </w:p>
    <w:p w:rsidR="00D81E97" w:rsidRPr="00196AD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196AD7">
        <w:t xml:space="preserve">Содержание государственного экзамена определяется ранее освоенными дисциплинами, учебным планом подготовки аспирантов, основной образовательной программой направления подготовки </w:t>
      </w:r>
      <w:r w:rsidR="00196AD7" w:rsidRPr="00951CF8">
        <w:t xml:space="preserve">03.06.01 </w:t>
      </w:r>
      <w:r w:rsidR="00196AD7">
        <w:t>Ф</w:t>
      </w:r>
      <w:r w:rsidR="00196AD7" w:rsidRPr="00951CF8">
        <w:t xml:space="preserve">изика и астрономия профиль </w:t>
      </w:r>
      <w:r w:rsidR="00196AD7">
        <w:t>01.04.07 Ф</w:t>
      </w:r>
      <w:r w:rsidR="00196AD7" w:rsidRPr="00951CF8">
        <w:t>изика конденсированного состояния</w:t>
      </w:r>
      <w:r w:rsidR="00196AD7">
        <w:t xml:space="preserve"> </w:t>
      </w:r>
      <w:r w:rsidRPr="00196AD7">
        <w:t xml:space="preserve">и обусловлено спецификой указанного направления и профиля подготовки. </w:t>
      </w: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 xml:space="preserve">В структуру государственного экзамена входят 3 блока: </w:t>
      </w: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 xml:space="preserve">– 1-й и 2-й блоки направлены на подтверждение части квалификации «Исследователь»; </w:t>
      </w:r>
    </w:p>
    <w:p w:rsidR="00D81E9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 xml:space="preserve">– 3-й блок направлен на подтверждение части квалификации «Преподаватель-исследователь». </w:t>
      </w:r>
    </w:p>
    <w:p w:rsidR="00AC5E05" w:rsidRPr="00196AD7" w:rsidRDefault="00AC5E05" w:rsidP="009E261C">
      <w:pPr>
        <w:pStyle w:val="a3"/>
        <w:tabs>
          <w:tab w:val="center" w:pos="0"/>
        </w:tabs>
        <w:ind w:firstLine="567"/>
        <w:contextualSpacing/>
        <w:jc w:val="both"/>
      </w:pP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 xml:space="preserve">Экзаменационный билет состоит из 3 вопросов (заданий), по одному из каждого блока государственного экзамена: </w:t>
      </w: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 xml:space="preserve">– 1-й вопрос направлен на подтверждение части квалификации «Исследователь» и сформирован на основе программы кандидатского экзамена по специальности (перечень вопросов и рекомендуемая литература представлены п. 5.6 и п. 5.9); </w:t>
      </w: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96AD7">
        <w:t>– 2-й вопрос (экзаменационное задание) направлен на подтверждение части квалификации «Исследователь» и сформулирован как «Перечислите и опишите актуальные проблемы Вашей области исследований и роль Вашего исследования в решении этих проблем»;</w:t>
      </w:r>
    </w:p>
    <w:p w:rsidR="00D81E97" w:rsidRPr="00196AD7" w:rsidRDefault="00D81E97" w:rsidP="009E261C">
      <w:pPr>
        <w:pStyle w:val="a3"/>
        <w:tabs>
          <w:tab w:val="center" w:pos="0"/>
        </w:tabs>
        <w:ind w:firstLine="567"/>
        <w:contextualSpacing/>
        <w:jc w:val="both"/>
      </w:pPr>
      <w:r w:rsidRPr="001019FD">
        <w:t>– 3-й вопрос (экзаменационное задание) направлен на подтверждение части квалификации «Преподаватель-исследователь» и сформулирован как «Кратко представьте разработанную или переработанную Вами рабочую программу дисциплины (или её части) Основной образовательной программы</w:t>
      </w:r>
      <w:r w:rsidR="001019FD">
        <w:t xml:space="preserve"> Вашего направления подготовки </w:t>
      </w:r>
      <w:r w:rsidRPr="001019FD">
        <w:t>(её структуру, содержание, методическое обеспечение, фонд оценочных средств и т.п.)».</w:t>
      </w:r>
    </w:p>
    <w:p w:rsidR="009E261C" w:rsidRDefault="009E261C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</w:p>
    <w:p w:rsidR="00D81E97" w:rsidRPr="004661FE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4661FE">
        <w:rPr>
          <w:b/>
        </w:rPr>
        <w:t>5.6. Перечень вопросов по специальности на основе программы кандидатского экзамена по специальности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Типы сил связи в конденсированном состоянии: ван-дер-ваальсова связь, ионная связь, ковалентная связь, металлическая связь.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Химическая связь и ближний порядок. Структура вещества с ненаправленным взаимодействием. Примеры кристаллических структур, отвечающих плотным упаковкам шаров: простая кубическая, ОЦК, ГЦК, ГПУ, типа NaCl.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  <w:rPr>
          <w:lang w:val="en-US"/>
        </w:rPr>
      </w:pPr>
      <w:r w:rsidRPr="00B74746">
        <w:lastRenderedPageBreak/>
        <w:t>Кристаллические и аморфные твердые тела. Трансляционная инвариантность. Базис и кристаллическая структура. Элементарная ячейка. Ячейка Вигнера – Зейтца. Решетка Браве. Обозначения узлов, направлений и плоскостей в кристалле. Обратная решетка, ее свойства. Зона Бриллюэна.</w:t>
      </w:r>
    </w:p>
    <w:p w:rsidR="00515957" w:rsidRPr="00515957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Точечные дефекты, их образование и диффузия. Вакансии и межузельные атомы. Дефекты Френкеля и Шоттки.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Линейные дефекты. Краевые и винтовые дислокации. Роль дислокаций в пластической деформации.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  <w:rPr>
          <w:lang w:val="en-US"/>
        </w:rPr>
      </w:pPr>
      <w:r w:rsidRPr="00B74746">
        <w:t>Колебания кристаллической решетки. Уравнения движения атомов. Простая и сложная одномерные цепочки атомов. Закон дисперсии упругих волн. Акустические и оптические колебания. Квантование колебаний. Фононы. Электрон-фононное взаимодействие.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Теплоемкость твердых тел. Решеточная теплоемкость. Электронная теплоемкость. Температурная зависимость решеточной и электронной теплоемкости.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Электронные свойства твердых тел: основные экспериментальные факты. Проводимость, эффект Холла, термоЭДС, фотопроводимость, оптическое поглощение. Трудности объяснения этих фактов на основе классической теории Друде.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  <w:rPr>
          <w:lang w:val="en-US"/>
        </w:rPr>
      </w:pPr>
      <w:r w:rsidRPr="00B74746">
        <w:t>Заполнение энергетических зон электронами. Поверхность Ферми. Плотность состояний. Металлы, диэлектрики и полупроводники. Полуметаллы.</w:t>
      </w:r>
    </w:p>
    <w:p w:rsidR="00515957" w:rsidRPr="00515957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Намагниченность и восприимчивость. Диамагнетики, парамагнетики и ферромагнетики. Законы Кюри и Кюри – Вейсса. Парамагнетизм и диамагнетизм электронов проводимости.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  <w:rPr>
          <w:lang w:val="en-US"/>
        </w:rPr>
      </w:pPr>
      <w:r w:rsidRPr="00B74746">
        <w:t>Природа ферромагнетизма. Фазовый переход в ферромагнитное состояние. Роль обменного взаимодействия. Точка Кюри и восприимчивость ферромагнетика.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Ферромагнитные домены. Причины появления доменов. Доменные границы (Блоха, Нееля).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Движение магнитного момента в постоянном и переменном магнитных полях. Электронный парамагнитный резонанс. Ядерный магнитный резонанс.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</w:pPr>
      <w:r w:rsidRPr="00B74746">
        <w:t>Магнитооптические эффекты (эффекты Фарадея, Фохта и Керра).</w:t>
      </w:r>
    </w:p>
    <w:p w:rsidR="00515957" w:rsidRPr="00B74746" w:rsidRDefault="00515957" w:rsidP="00515957">
      <w:pPr>
        <w:pStyle w:val="a5"/>
        <w:numPr>
          <w:ilvl w:val="0"/>
          <w:numId w:val="7"/>
        </w:numPr>
        <w:spacing w:after="200" w:line="276" w:lineRule="auto"/>
        <w:jc w:val="both"/>
        <w:rPr>
          <w:lang w:val="en-US"/>
        </w:rPr>
      </w:pPr>
      <w:r w:rsidRPr="00B74746">
        <w:t>Сверхпроводимость. Критическая температура. Высокотемпературные сверхпроводники. Эффект Мейснера. Критическое поле и критический ток.</w:t>
      </w:r>
    </w:p>
    <w:p w:rsidR="00196AD7" w:rsidRDefault="00196AD7" w:rsidP="00196AD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D70ED0">
        <w:rPr>
          <w:b/>
        </w:rPr>
        <w:t>5.</w:t>
      </w:r>
      <w:r>
        <w:rPr>
          <w:b/>
        </w:rPr>
        <w:t>7</w:t>
      </w:r>
      <w:r w:rsidRPr="00D70ED0">
        <w:rPr>
          <w:b/>
        </w:rPr>
        <w:t xml:space="preserve"> Форма и процедура проведения государственного экзамена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515957">
        <w:t xml:space="preserve">Проведение государственного экзамена по программе аспирантуры </w:t>
      </w:r>
      <w:r w:rsidR="00515957" w:rsidRPr="00515957">
        <w:t>03.06.01 Физика и астрономия профиль 01.04.07 Физика конденсированного состояния</w:t>
      </w:r>
      <w:r w:rsidRPr="00515957">
        <w:t xml:space="preserve"> осуществляется в форме открытого заседания экзаменационной комиссии. Государственный экзамен проводится в форме устного ответа аспиранта на вопросы билета, включающего индивидуальное задание, и с наличием письменного конспекта и т.д.</w:t>
      </w:r>
    </w:p>
    <w:p w:rsidR="00AC5E05" w:rsidRPr="00515957" w:rsidRDefault="00AC5E05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D70ED0">
        <w:rPr>
          <w:b/>
        </w:rPr>
        <w:t>5.</w:t>
      </w:r>
      <w:r>
        <w:rPr>
          <w:b/>
        </w:rPr>
        <w:t>8</w:t>
      </w:r>
      <w:r w:rsidRPr="00D70ED0">
        <w:rPr>
          <w:b/>
        </w:rPr>
        <w:t xml:space="preserve"> Оценка уровня сформированности компетенций и критерии оценивания экзаменационного ответа (шкала оценивания сформированности результатов освоения программы) 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515957">
        <w:t xml:space="preserve">Критериями оценки ответа аспиранта на вопросы государственного экзамена </w:t>
      </w:r>
      <w:r w:rsidRPr="00515957">
        <w:lastRenderedPageBreak/>
        <w:t>являются полнота, логичность, осознанность, грамотное использование научной терминологии, теоретическая обоснованность, практическая направленность, самостоятельность в интерпретации информации. Каждый вопрос экзаменационного билета оценивается по пятибалльной шкале. Экзаменационной комиссией выставляется общая оценка за экзамен.</w:t>
      </w:r>
    </w:p>
    <w:p w:rsidR="00AC5E05" w:rsidRPr="00515957" w:rsidRDefault="00AC5E05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D70ED0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D70ED0">
        <w:rPr>
          <w:b/>
        </w:rPr>
        <w:t>5.</w:t>
      </w:r>
      <w:r>
        <w:rPr>
          <w:b/>
        </w:rPr>
        <w:t>9</w:t>
      </w:r>
      <w:r w:rsidRPr="00D70ED0">
        <w:rPr>
          <w:b/>
        </w:rPr>
        <w:t xml:space="preserve"> Учебно-методическое и информационное обеспечение государственного экзамена</w:t>
      </w:r>
    </w:p>
    <w:p w:rsidR="00D81E97" w:rsidRPr="00F93ADD" w:rsidRDefault="00D81E97" w:rsidP="009E261C">
      <w:pPr>
        <w:pStyle w:val="a3"/>
        <w:tabs>
          <w:tab w:val="clear" w:pos="4677"/>
          <w:tab w:val="center" w:pos="1134"/>
        </w:tabs>
        <w:spacing w:before="120" w:after="120"/>
        <w:ind w:firstLine="567"/>
        <w:jc w:val="both"/>
      </w:pPr>
      <w:r w:rsidRPr="00F93ADD">
        <w:t>а) Список рекомендуемой литературы</w:t>
      </w:r>
    </w:p>
    <w:p w:rsidR="00B901EA" w:rsidRPr="00D24376" w:rsidRDefault="00B901EA" w:rsidP="00AC5E05">
      <w:pPr>
        <w:tabs>
          <w:tab w:val="num" w:pos="0"/>
          <w:tab w:val="center" w:pos="1080"/>
          <w:tab w:val="right" w:pos="9355"/>
        </w:tabs>
        <w:jc w:val="both"/>
        <w:rPr>
          <w:b/>
        </w:rPr>
      </w:pPr>
      <w:r w:rsidRPr="00D24376">
        <w:rPr>
          <w:b/>
        </w:rPr>
        <w:t xml:space="preserve">Основная </w:t>
      </w:r>
    </w:p>
    <w:p w:rsidR="00B901EA" w:rsidRPr="002419F3" w:rsidRDefault="00B901EA" w:rsidP="00B901EA">
      <w:pPr>
        <w:pStyle w:val="a3"/>
        <w:numPr>
          <w:ilvl w:val="0"/>
          <w:numId w:val="10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  <w:shd w:val="clear" w:color="auto" w:fill="FFFFFF"/>
        </w:rPr>
      </w:pPr>
      <w:bookmarkStart w:id="0" w:name="_GoBack"/>
      <w:r w:rsidRPr="002419F3">
        <w:rPr>
          <w:color w:val="000000"/>
          <w:shd w:val="clear" w:color="auto" w:fill="FFFFFF"/>
        </w:rPr>
        <w:t>Румянцев, А. В. Введение в физику конденсированного состояния вещества : учебное пособие / А. В. Румянцев. — Калининград : Балтийский федеральный университет им. Иммануила Канта, 2012. — 119 c. — ISBN 978-5-9971-0221-0. — Текст : электронный // Электронно-библиотечная система IPR BOOKS : [сайт]. — URL:http://www.iprbookshop.ru/23770.html </w:t>
      </w:r>
    </w:p>
    <w:p w:rsidR="00B901EA" w:rsidRPr="002419F3" w:rsidRDefault="00B901EA" w:rsidP="00B901EA">
      <w:pPr>
        <w:pStyle w:val="af3"/>
        <w:rPr>
          <w:color w:val="000000"/>
          <w:sz w:val="32"/>
          <w:szCs w:val="24"/>
          <w:shd w:val="clear" w:color="auto" w:fill="F7F7F7"/>
        </w:rPr>
      </w:pPr>
    </w:p>
    <w:p w:rsidR="00B901EA" w:rsidRPr="002419F3" w:rsidRDefault="00B901EA" w:rsidP="00B901EA">
      <w:pPr>
        <w:pStyle w:val="a3"/>
        <w:numPr>
          <w:ilvl w:val="0"/>
          <w:numId w:val="10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  <w:shd w:val="clear" w:color="auto" w:fill="FFFFFF"/>
        </w:rPr>
      </w:pPr>
      <w:r w:rsidRPr="002419F3">
        <w:rPr>
          <w:color w:val="000000"/>
          <w:shd w:val="clear" w:color="auto" w:fill="F7F7F7"/>
        </w:rPr>
        <w:t>Ландау, Л. Д. Теоретическая </w:t>
      </w:r>
      <w:r w:rsidRPr="002419F3">
        <w:rPr>
          <w:rStyle w:val="hilight"/>
          <w:color w:val="000000"/>
          <w:shd w:val="clear" w:color="auto" w:fill="F7F7F7"/>
        </w:rPr>
        <w:t>физика</w:t>
      </w:r>
      <w:r w:rsidRPr="002419F3">
        <w:rPr>
          <w:color w:val="000000"/>
          <w:shd w:val="clear" w:color="auto" w:fill="F7F7F7"/>
        </w:rPr>
        <w:t>. Том 9. Статистическая </w:t>
      </w:r>
      <w:r w:rsidRPr="002419F3">
        <w:rPr>
          <w:rStyle w:val="hilight"/>
          <w:color w:val="000000"/>
          <w:shd w:val="clear" w:color="auto" w:fill="F7F7F7"/>
        </w:rPr>
        <w:t>физика</w:t>
      </w:r>
      <w:r w:rsidRPr="002419F3">
        <w:rPr>
          <w:color w:val="000000"/>
          <w:shd w:val="clear" w:color="auto" w:fill="F7F7F7"/>
        </w:rPr>
        <w:t>. Ч. 2. Теория </w:t>
      </w:r>
      <w:r w:rsidRPr="002419F3">
        <w:rPr>
          <w:rStyle w:val="hilight"/>
          <w:color w:val="000000"/>
          <w:shd w:val="clear" w:color="auto" w:fill="F7F7F7"/>
        </w:rPr>
        <w:t>конденсированного</w:t>
      </w:r>
      <w:r w:rsidRPr="002419F3">
        <w:rPr>
          <w:color w:val="000000"/>
          <w:shd w:val="clear" w:color="auto" w:fill="F7F7F7"/>
        </w:rPr>
        <w:t> </w:t>
      </w:r>
      <w:r w:rsidRPr="002419F3">
        <w:rPr>
          <w:rStyle w:val="hilight"/>
          <w:color w:val="000000"/>
          <w:shd w:val="clear" w:color="auto" w:fill="F7F7F7"/>
        </w:rPr>
        <w:t>состояния</w:t>
      </w:r>
      <w:r w:rsidRPr="002419F3">
        <w:rPr>
          <w:color w:val="000000"/>
          <w:shd w:val="clear" w:color="auto" w:fill="F7F7F7"/>
        </w:rPr>
        <w:t xml:space="preserve">. : Учеб. пособ. : Для вузов. / Ландау Л. Д. ,Лифшиц Е. М. - 4-е изд. , исправл. - Москва : ФИЗМАТЛИТ, 2004. - 496 с. - ISBN 5-9221-0296-6. - Текст : электронный // ЭБС "Консультант студента" : [сайт]. - URL  </w:t>
      </w:r>
      <w:hyperlink r:id="rId8" w:history="1">
        <w:r w:rsidRPr="002419F3">
          <w:rPr>
            <w:rStyle w:val="af1"/>
            <w:rFonts w:eastAsia="MS Mincho"/>
            <w:color w:val="000000"/>
            <w:shd w:val="clear" w:color="auto" w:fill="F7F7F7"/>
          </w:rPr>
          <w:t>https://www.studentlibrary.ru/book/ISBN5922102966.html</w:t>
        </w:r>
      </w:hyperlink>
      <w:r w:rsidRPr="002419F3">
        <w:rPr>
          <w:color w:val="000000"/>
          <w:shd w:val="clear" w:color="auto" w:fill="F7F7F7"/>
        </w:rPr>
        <w:br/>
      </w:r>
    </w:p>
    <w:p w:rsidR="00B901EA" w:rsidRPr="00AC5E05" w:rsidRDefault="00AC5E05" w:rsidP="00B901EA">
      <w:pPr>
        <w:pStyle w:val="af3"/>
        <w:rPr>
          <w:b/>
          <w:sz w:val="24"/>
        </w:rPr>
      </w:pPr>
      <w:r w:rsidRPr="00AC5E05">
        <w:rPr>
          <w:b/>
          <w:sz w:val="24"/>
        </w:rPr>
        <w:t>Д</w:t>
      </w:r>
      <w:r w:rsidR="00B901EA" w:rsidRPr="00AC5E05">
        <w:rPr>
          <w:b/>
          <w:sz w:val="24"/>
        </w:rPr>
        <w:t xml:space="preserve">ополнительная </w:t>
      </w:r>
      <w:r w:rsidR="00B901EA" w:rsidRPr="00AC5E05">
        <w:rPr>
          <w:b/>
          <w:sz w:val="24"/>
        </w:rPr>
        <w:br/>
      </w:r>
    </w:p>
    <w:p w:rsidR="00B901EA" w:rsidRPr="002419F3" w:rsidRDefault="00B901EA" w:rsidP="00B901EA">
      <w:pPr>
        <w:pStyle w:val="a3"/>
        <w:numPr>
          <w:ilvl w:val="0"/>
          <w:numId w:val="11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  <w:shd w:val="clear" w:color="auto" w:fill="FFFFFF"/>
        </w:rPr>
      </w:pPr>
      <w:r w:rsidRPr="002419F3">
        <w:rPr>
          <w:color w:val="000000"/>
          <w:shd w:val="clear" w:color="auto" w:fill="FFFFFF"/>
        </w:rPr>
        <w:t>Батаев, И. А. Кристаллография. Методы проецирования кристаллов : учебное пособие / И. А. Батаев, А. А. Батаев, Д. В. Лазуренко. — Новосибирск Новосибирский государственн</w:t>
      </w:r>
      <w:r>
        <w:rPr>
          <w:color w:val="000000"/>
          <w:shd w:val="clear" w:color="auto" w:fill="FFFFFF"/>
        </w:rPr>
        <w:t>ый технический университет, 2015. — 60 c. — ISBN 978-5-7782-2740-8</w:t>
      </w:r>
      <w:r w:rsidRPr="002419F3">
        <w:rPr>
          <w:color w:val="000000"/>
          <w:shd w:val="clear" w:color="auto" w:fill="FFFFFF"/>
        </w:rPr>
        <w:t xml:space="preserve">. — Текст : электронный // Электронно-библиотечная система IPR BOOKS : [сайт]. — URL: </w:t>
      </w:r>
      <w:r w:rsidRPr="002419F3">
        <w:rPr>
          <w:rFonts w:eastAsia="MS Mincho"/>
          <w:shd w:val="clear" w:color="auto" w:fill="FFFFFF"/>
        </w:rPr>
        <w:t>http://www.iprbookshop.ru/91378.htm</w:t>
      </w:r>
    </w:p>
    <w:p w:rsidR="00B901EA" w:rsidRPr="002419F3" w:rsidRDefault="00B901EA" w:rsidP="00B901EA">
      <w:pPr>
        <w:pStyle w:val="a3"/>
        <w:tabs>
          <w:tab w:val="clear" w:pos="4677"/>
          <w:tab w:val="clear" w:pos="9355"/>
          <w:tab w:val="left" w:pos="993"/>
        </w:tabs>
        <w:ind w:left="425"/>
        <w:jc w:val="both"/>
        <w:rPr>
          <w:color w:val="000000"/>
          <w:shd w:val="clear" w:color="auto" w:fill="FFFFFF"/>
        </w:rPr>
      </w:pPr>
    </w:p>
    <w:p w:rsidR="00B901EA" w:rsidRPr="002419F3" w:rsidRDefault="00B901EA" w:rsidP="00B901EA">
      <w:pPr>
        <w:pStyle w:val="a3"/>
        <w:numPr>
          <w:ilvl w:val="0"/>
          <w:numId w:val="11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  <w:shd w:val="clear" w:color="auto" w:fill="FFFFFF"/>
        </w:rPr>
      </w:pPr>
      <w:r w:rsidRPr="002419F3">
        <w:rPr>
          <w:color w:val="000000"/>
          <w:shd w:val="clear" w:color="auto" w:fill="F7F7F7"/>
        </w:rPr>
        <w:t>Делоне, Н. Б. Основы физики </w:t>
      </w:r>
      <w:r w:rsidRPr="002419F3">
        <w:rPr>
          <w:rStyle w:val="hilight"/>
          <w:color w:val="000000"/>
          <w:shd w:val="clear" w:color="auto" w:fill="F7F7F7"/>
        </w:rPr>
        <w:t>конденсированного</w:t>
      </w:r>
      <w:r w:rsidRPr="002419F3">
        <w:rPr>
          <w:color w:val="000000"/>
          <w:shd w:val="clear" w:color="auto" w:fill="F7F7F7"/>
        </w:rPr>
        <w:t xml:space="preserve"> вещества: учебное пособие  / Делоне Н. Б. - Москва : ФИЗМАТЛИТ, 2011. - ISBN 978-5-9221-1261-1. - Текст : электронный // ЭБС "Консультант студента" : [сайт]. - URL : </w:t>
      </w:r>
      <w:hyperlink r:id="rId9" w:history="1">
        <w:r w:rsidRPr="002419F3">
          <w:rPr>
            <w:rStyle w:val="af1"/>
            <w:rFonts w:eastAsia="MS Mincho"/>
            <w:color w:val="000000"/>
            <w:shd w:val="clear" w:color="auto" w:fill="F7F7F7"/>
          </w:rPr>
          <w:t>https://www.studentlibrary.ru/book/ISBN9785922112611.html</w:t>
        </w:r>
      </w:hyperlink>
      <w:r w:rsidRPr="002419F3">
        <w:rPr>
          <w:color w:val="000000"/>
          <w:shd w:val="clear" w:color="auto" w:fill="FFFFFF"/>
        </w:rPr>
        <w:t xml:space="preserve"> </w:t>
      </w:r>
    </w:p>
    <w:p w:rsidR="00B901EA" w:rsidRPr="002419F3" w:rsidRDefault="00B901EA" w:rsidP="00B901EA">
      <w:pPr>
        <w:pStyle w:val="a3"/>
        <w:tabs>
          <w:tab w:val="clear" w:pos="4677"/>
          <w:tab w:val="clear" w:pos="9355"/>
          <w:tab w:val="left" w:pos="993"/>
        </w:tabs>
        <w:ind w:left="425"/>
        <w:jc w:val="both"/>
        <w:rPr>
          <w:color w:val="000000"/>
          <w:shd w:val="clear" w:color="auto" w:fill="FFFFFF"/>
        </w:rPr>
      </w:pPr>
    </w:p>
    <w:p w:rsidR="00B901EA" w:rsidRPr="002419F3" w:rsidRDefault="00B901EA" w:rsidP="00B901EA">
      <w:pPr>
        <w:pStyle w:val="a3"/>
        <w:numPr>
          <w:ilvl w:val="0"/>
          <w:numId w:val="11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</w:rPr>
      </w:pPr>
      <w:r w:rsidRPr="002419F3">
        <w:rPr>
          <w:color w:val="000000"/>
          <w:shd w:val="clear" w:color="auto" w:fill="F7F7F7"/>
        </w:rPr>
        <w:t>Ландау, Л. Д. Теоретическая </w:t>
      </w:r>
      <w:r w:rsidRPr="002419F3">
        <w:rPr>
          <w:rStyle w:val="hilight"/>
          <w:color w:val="000000"/>
          <w:shd w:val="clear" w:color="auto" w:fill="F7F7F7"/>
        </w:rPr>
        <w:t>физика</w:t>
      </w:r>
      <w:r w:rsidRPr="002419F3">
        <w:rPr>
          <w:color w:val="000000"/>
          <w:shd w:val="clear" w:color="auto" w:fill="F7F7F7"/>
        </w:rPr>
        <w:t>. Том 5. Статистическая </w:t>
      </w:r>
      <w:r w:rsidRPr="002419F3">
        <w:rPr>
          <w:rStyle w:val="hilight"/>
          <w:color w:val="000000"/>
          <w:shd w:val="clear" w:color="auto" w:fill="F7F7F7"/>
        </w:rPr>
        <w:t>физика</w:t>
      </w:r>
      <w:r w:rsidRPr="002419F3">
        <w:rPr>
          <w:color w:val="000000"/>
          <w:shd w:val="clear" w:color="auto" w:fill="F7F7F7"/>
        </w:rPr>
        <w:t xml:space="preserve"> : Учеб. пособ. : Для вузов. / Ландау Л. Д. , Лифшиц Е. М. - 5-еизд. , стереот. - Москва : ФИЗМАТЛИТ, 2010. - 616 с. - ISBN 978-5-9221-0054-0. - Текст : электронный // ЭБС "Консультант студента" : [сайт]. - URL : </w:t>
      </w:r>
      <w:hyperlink r:id="rId10" w:history="1">
        <w:r w:rsidRPr="002419F3">
          <w:rPr>
            <w:rStyle w:val="af1"/>
            <w:rFonts w:eastAsia="MS Mincho"/>
            <w:color w:val="000000"/>
            <w:shd w:val="clear" w:color="auto" w:fill="F7F7F7"/>
          </w:rPr>
          <w:t>https://www.studentlibrary.ru/book/ISBN9785922100540.html</w:t>
        </w:r>
      </w:hyperlink>
    </w:p>
    <w:p w:rsidR="00B901EA" w:rsidRPr="002419F3" w:rsidRDefault="00B901EA" w:rsidP="00B901EA">
      <w:pPr>
        <w:pStyle w:val="a5"/>
        <w:rPr>
          <w:color w:val="000000"/>
          <w:shd w:val="clear" w:color="auto" w:fill="FFFFFF"/>
        </w:rPr>
      </w:pPr>
    </w:p>
    <w:p w:rsidR="00B901EA" w:rsidRPr="002419F3" w:rsidRDefault="00B901EA" w:rsidP="00B901EA">
      <w:pPr>
        <w:pStyle w:val="a3"/>
        <w:numPr>
          <w:ilvl w:val="0"/>
          <w:numId w:val="11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</w:rPr>
      </w:pPr>
      <w:r w:rsidRPr="002419F3">
        <w:rPr>
          <w:color w:val="000000"/>
          <w:shd w:val="clear" w:color="auto" w:fill="FFFFFF"/>
        </w:rPr>
        <w:t xml:space="preserve">Гольдаде, В. А. Физика конденсированного состояния / В. А. Гольдаде, Л. С. Пинчук. — Минск : Белорусская наука, 2009. — 648 c. — ISBN 2227-8397. — Текст : электронный // Электронно-библиотечная система IPR BOOKS : [сайт]. — URL: </w:t>
      </w:r>
      <w:hyperlink r:id="rId11" w:history="1">
        <w:r w:rsidRPr="002419F3">
          <w:rPr>
            <w:rStyle w:val="af1"/>
            <w:rFonts w:eastAsia="MS Mincho"/>
            <w:color w:val="000000"/>
            <w:shd w:val="clear" w:color="auto" w:fill="FFFFFF"/>
          </w:rPr>
          <w:t>http://www.iprbookshop.ru/11505.html</w:t>
        </w:r>
      </w:hyperlink>
    </w:p>
    <w:p w:rsidR="00B901EA" w:rsidRPr="002419F3" w:rsidRDefault="00B901EA" w:rsidP="00B901EA">
      <w:pPr>
        <w:pStyle w:val="a5"/>
        <w:rPr>
          <w:color w:val="000000"/>
          <w:shd w:val="clear" w:color="auto" w:fill="F7F7F7"/>
        </w:rPr>
      </w:pPr>
    </w:p>
    <w:p w:rsidR="00B901EA" w:rsidRPr="002419F3" w:rsidRDefault="00B901EA" w:rsidP="00B901EA">
      <w:pPr>
        <w:pStyle w:val="a3"/>
        <w:numPr>
          <w:ilvl w:val="0"/>
          <w:numId w:val="11"/>
        </w:numPr>
        <w:tabs>
          <w:tab w:val="clear" w:pos="4677"/>
          <w:tab w:val="clear" w:pos="9355"/>
          <w:tab w:val="left" w:pos="993"/>
        </w:tabs>
        <w:jc w:val="both"/>
        <w:rPr>
          <w:color w:val="000000"/>
        </w:rPr>
      </w:pPr>
      <w:r w:rsidRPr="002419F3">
        <w:rPr>
          <w:color w:val="000000"/>
          <w:shd w:val="clear" w:color="auto" w:fill="F7F7F7"/>
        </w:rPr>
        <w:t xml:space="preserve"> Брандт, Н. Б. Квазичастицы в физике </w:t>
      </w:r>
      <w:r w:rsidRPr="002419F3">
        <w:rPr>
          <w:rStyle w:val="hilight"/>
          <w:color w:val="000000"/>
          <w:shd w:val="clear" w:color="auto" w:fill="F7F7F7"/>
        </w:rPr>
        <w:t>конденсированного</w:t>
      </w:r>
      <w:r w:rsidRPr="002419F3">
        <w:rPr>
          <w:color w:val="000000"/>
          <w:shd w:val="clear" w:color="auto" w:fill="F7F7F7"/>
        </w:rPr>
        <w:t> </w:t>
      </w:r>
      <w:r w:rsidRPr="002419F3">
        <w:rPr>
          <w:rStyle w:val="hilight"/>
          <w:color w:val="000000"/>
          <w:shd w:val="clear" w:color="auto" w:fill="F7F7F7"/>
        </w:rPr>
        <w:t>состояния</w:t>
      </w:r>
      <w:r w:rsidRPr="002419F3">
        <w:rPr>
          <w:color w:val="000000"/>
          <w:shd w:val="clear" w:color="auto" w:fill="F7F7F7"/>
        </w:rPr>
        <w:t xml:space="preserve"> : учебное пособие/ Брандт Н. Б. , Кульбачинский В. А. - 2-е изд. , испр. - Москва : </w:t>
      </w:r>
      <w:r w:rsidRPr="002419F3">
        <w:rPr>
          <w:color w:val="000000"/>
          <w:shd w:val="clear" w:color="auto" w:fill="F7F7F7"/>
        </w:rPr>
        <w:lastRenderedPageBreak/>
        <w:t xml:space="preserve">ФИЗМАТЛИТ, 2007. - 632 с. - ISBN 978-5-9221-0813-3. - Текст : электронный // ЭБС "Консультант студента" : [сайт]. - URL : </w:t>
      </w:r>
      <w:hyperlink r:id="rId12" w:history="1">
        <w:r w:rsidRPr="002419F3">
          <w:rPr>
            <w:rStyle w:val="af1"/>
            <w:rFonts w:eastAsia="MS Mincho"/>
            <w:color w:val="000000"/>
            <w:shd w:val="clear" w:color="auto" w:fill="F7F7F7"/>
          </w:rPr>
          <w:t>https://www.studentlibrary.ru/book/ISBN9785922108133.html</w:t>
        </w:r>
      </w:hyperlink>
      <w:bookmarkEnd w:id="0"/>
    </w:p>
    <w:p w:rsidR="001019FD" w:rsidRDefault="001019FD" w:rsidP="00B901EA">
      <w:pPr>
        <w:pStyle w:val="a3"/>
        <w:tabs>
          <w:tab w:val="clear" w:pos="4677"/>
          <w:tab w:val="clear" w:pos="9355"/>
          <w:tab w:val="left" w:pos="993"/>
        </w:tabs>
        <w:ind w:left="425"/>
        <w:jc w:val="both"/>
        <w:rPr>
          <w:noProof/>
        </w:rPr>
      </w:pPr>
      <w:r w:rsidRPr="00BC2A32">
        <w:rPr>
          <w:color w:val="000000"/>
        </w:rPr>
        <w:br/>
      </w:r>
      <w:r w:rsidR="00AC5E05">
        <w:rPr>
          <w:noProof/>
        </w:rPr>
        <w:drawing>
          <wp:inline distT="0" distB="0" distL="0" distR="0">
            <wp:extent cx="5940425" cy="1118234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05" w:rsidRDefault="00AC5E05" w:rsidP="001019FD">
      <w:pPr>
        <w:pStyle w:val="a3"/>
        <w:tabs>
          <w:tab w:val="left" w:pos="708"/>
        </w:tabs>
        <w:jc w:val="center"/>
        <w:rPr>
          <w:b/>
        </w:rPr>
      </w:pPr>
    </w:p>
    <w:p w:rsidR="00AC5E05" w:rsidRDefault="00AC5E05" w:rsidP="001019FD">
      <w:pPr>
        <w:pStyle w:val="a3"/>
        <w:tabs>
          <w:tab w:val="left" w:pos="708"/>
        </w:tabs>
        <w:jc w:val="center"/>
        <w:rPr>
          <w:b/>
        </w:rPr>
      </w:pPr>
    </w:p>
    <w:p w:rsidR="00AC5E05" w:rsidRDefault="00AC5E05" w:rsidP="001019FD">
      <w:pPr>
        <w:pStyle w:val="a3"/>
        <w:tabs>
          <w:tab w:val="left" w:pos="708"/>
        </w:tabs>
        <w:jc w:val="center"/>
        <w:rPr>
          <w:b/>
        </w:rPr>
      </w:pPr>
    </w:p>
    <w:p w:rsidR="00AC5E05" w:rsidRDefault="00AC5E05" w:rsidP="001019FD">
      <w:pPr>
        <w:pStyle w:val="a3"/>
        <w:tabs>
          <w:tab w:val="left" w:pos="708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05" w:rsidRDefault="00AC5E05" w:rsidP="001019FD">
      <w:pPr>
        <w:pStyle w:val="a3"/>
        <w:tabs>
          <w:tab w:val="left" w:pos="708"/>
        </w:tabs>
        <w:jc w:val="center"/>
        <w:rPr>
          <w:b/>
        </w:rPr>
      </w:pPr>
    </w:p>
    <w:p w:rsidR="001019FD" w:rsidRDefault="001019FD" w:rsidP="001019FD">
      <w:pPr>
        <w:pStyle w:val="a3"/>
        <w:tabs>
          <w:tab w:val="left" w:pos="708"/>
        </w:tabs>
        <w:jc w:val="center"/>
      </w:pPr>
      <w:r>
        <w:rPr>
          <w:b/>
        </w:rPr>
        <w:lastRenderedPageBreak/>
        <w:t>5.10. МАТЕРИАЛЬНО-ТЕХНИЧЕСКОЕ ОБЕСПЕЧЕНИЕ ДИСЦИПЛИНЫ:</w:t>
      </w:r>
    </w:p>
    <w:p w:rsidR="001019FD" w:rsidRDefault="001019FD" w:rsidP="001019FD">
      <w:pPr>
        <w:contextualSpacing/>
        <w:jc w:val="both"/>
      </w:pPr>
      <w:r w:rsidRPr="00515957">
        <w:t>Аудитория для проведения государственного экзамена.</w:t>
      </w:r>
    </w:p>
    <w:p w:rsidR="00D81E97" w:rsidRDefault="00D81E97" w:rsidP="00D81E97">
      <w:pPr>
        <w:ind w:firstLine="567"/>
        <w:contextualSpacing/>
        <w:jc w:val="both"/>
        <w:rPr>
          <w:i/>
        </w:rPr>
      </w:pPr>
    </w:p>
    <w:p w:rsidR="00D81E97" w:rsidRPr="00D70ED0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  <w:jc w:val="center"/>
        <w:rPr>
          <w:b/>
        </w:rPr>
      </w:pPr>
      <w:r w:rsidRPr="00D70ED0">
        <w:rPr>
          <w:b/>
        </w:rPr>
        <w:t>6. ПРЕДСТАВЛЕНИЕ НАУЧНОГО ДОКЛАДА ОБ ОСНОВНЫХ РЕЗУЛЬТАТАХ ПОДГОТОВЛЕННОЙ НАУЧНО-КВАЛИФИКАЦИОННОЙ РАБОТЫ (ДИССЕРТАЦИИ)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</w:pPr>
    </w:p>
    <w:p w:rsidR="00D81E97" w:rsidRPr="00D70ED0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  <w:rPr>
          <w:b/>
        </w:rPr>
      </w:pPr>
      <w:r w:rsidRPr="00D70ED0">
        <w:rPr>
          <w:b/>
        </w:rPr>
        <w:t xml:space="preserve">6.1 Цели представления научного доклада об основных результатах подготовленной научно-квалификационной работы (диссертации) </w:t>
      </w:r>
    </w:p>
    <w:p w:rsidR="00AC5E05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Представление научного доклада об основных результатах подготовленной научно-квалификационной работы (диссертации) (далее – научный доклад) завершает подготовку аспиранта по направлению подготовки </w:t>
      </w:r>
      <w:r w:rsidR="00515957" w:rsidRPr="00515957">
        <w:t>03.06.01 Физика и астрономия профиль 01.04.07 Физика конденсированного состояния</w:t>
      </w:r>
      <w:r w:rsidRPr="00515957">
        <w:t xml:space="preserve">, способного решать конкретные исследовательские задачи, осуществлять творческий подход в решении теоретических и практических проблем в избранной отрасли знаний. </w:t>
      </w:r>
    </w:p>
    <w:p w:rsidR="00AC5E05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Научный доклад показывает степень готовности научно-квалификационной работы (диссертации) (далее – диссертации) и ее возможности защиты в диссертационном совете по специальности </w:t>
      </w:r>
      <w:r w:rsidR="00515957">
        <w:t>01.04.07 Физика конденсированного состояния</w:t>
      </w:r>
      <w:r w:rsidRPr="00515957">
        <w:t xml:space="preserve">, соответствующей профилю подготовки аспиранта.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>Научный доклад направлен на демонстрацию: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способности аспиранта к систематизации, закреплению и получению имеющихся знаний по программе подготовке; применения знаний при решении исследовательских задач;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– степени подготовленности аспиранта к самостоятельной научно-исследовательской работе;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– навыков творческого изучения и решения проблем конкретного профиля подготовки аспиранта.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>Целями представления научного доклада являются: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углубление, систематизация и интеграция знаний и навыков по профилю подготовки аспиранта;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развитие умения критически оценивать и обобщать идеи, взгляды, представления;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>– применение полученных знаний при решении конкретных задач, определенных спецификой профиля подготовки аспиранта;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приобретение навыков использования современных методов научного исследования;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овладение навыками самостоятельной аналитической работы;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определение уровня подготовки аспиранта к научно-исследовательской деятельности;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709"/>
        <w:contextualSpacing/>
        <w:mirrorIndents/>
        <w:jc w:val="both"/>
      </w:pPr>
      <w:r w:rsidRPr="00515957">
        <w:t xml:space="preserve"> – демонстрация навыков публичной дискуссии и защиты научных идей, предложений и рекомендаций</w:t>
      </w:r>
    </w:p>
    <w:p w:rsidR="00D81E97" w:rsidRPr="0051595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</w:pPr>
    </w:p>
    <w:p w:rsidR="00D81E97" w:rsidRPr="009D477D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9D477D">
        <w:rPr>
          <w:b/>
        </w:rPr>
        <w:t>6.2 Место представления доклада в структуре О</w:t>
      </w:r>
      <w:r>
        <w:rPr>
          <w:b/>
        </w:rPr>
        <w:t>П</w:t>
      </w:r>
      <w:r w:rsidRPr="009D477D">
        <w:rPr>
          <w:b/>
        </w:rPr>
        <w:t xml:space="preserve">ОП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515957">
        <w:t xml:space="preserve">Представление научного доклада об основных результатах подготовленной научно-квалификационной работы (диссертации) Б4.Д1 входит в Блок 4 «Государственная итоговая аттестация» базовую часть ООП ВО направления подготовки </w:t>
      </w:r>
      <w:r w:rsidR="00515957" w:rsidRPr="00515957">
        <w:t>03.06.01 Физика и астрономия профиль 01.04.07 Физика конденсированного состояния</w:t>
      </w:r>
      <w:r w:rsidRPr="00515957">
        <w:t xml:space="preserve">. Представление доклада осуществляется в </w:t>
      </w:r>
      <w:r w:rsidR="00491638">
        <w:t xml:space="preserve">8 </w:t>
      </w:r>
      <w:r w:rsidRPr="00515957">
        <w:t xml:space="preserve"> семестре</w:t>
      </w:r>
      <w:r w:rsidR="00491638">
        <w:t xml:space="preserve"> очной </w:t>
      </w:r>
      <w:r w:rsidRPr="00515957">
        <w:t>формы обучения</w:t>
      </w:r>
      <w:r w:rsidR="00491638">
        <w:t xml:space="preserve"> и </w:t>
      </w:r>
      <w:r w:rsidR="00AC5E05">
        <w:t>10</w:t>
      </w:r>
      <w:r w:rsidR="00491638">
        <w:t xml:space="preserve"> семестре заочной формы обучения</w:t>
      </w:r>
      <w:r w:rsidRPr="00515957">
        <w:t>.</w:t>
      </w:r>
    </w:p>
    <w:p w:rsidR="00D81E97" w:rsidRPr="0051595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</w:pP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rPr>
          <w:b/>
        </w:rPr>
      </w:pPr>
      <w:r w:rsidRPr="00515957">
        <w:rPr>
          <w:b/>
        </w:rPr>
        <w:t xml:space="preserve">6.3 Требования к предварительной подготовке аспирантов </w:t>
      </w:r>
    </w:p>
    <w:p w:rsidR="00AC5E05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515957">
        <w:t>Для успешного прохождения государственной итоговой аттестации в форме представления научного доклада об основных направлениях подготовленной научно-квалификационной работы (диссертации) аспиранты должны знать историю и философию науки, иностранный язык, методику и методологию науч</w:t>
      </w:r>
      <w:r w:rsidR="00491638">
        <w:t>ных исследований, специальность, физику конденсированного состояния, физические свойства твердых тел, физика нанокомпозитных материалов, состояние конденсированных веществ и фазовые свойства поверхности твердых тел, физические свойства поверхности твердых тел, метод Монте-Карло</w:t>
      </w:r>
      <w:r w:rsidR="00491638">
        <w:rPr>
          <w:b/>
        </w:rPr>
        <w:t>.</w:t>
      </w:r>
    </w:p>
    <w:p w:rsidR="00AC5E05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515957">
        <w:t xml:space="preserve">Научный доклад аспиранта основывается на выполненной в период освоения программы аспирантуры научно-квалификационной работе (диссертации), которая должна быть написана автором самостоятельно, обладать внутренним единством, содержать новые научные результаты и положения, выдвигаемые для публичной защиты, и подтверждать личный вклад автора в науку. </w:t>
      </w:r>
    </w:p>
    <w:p w:rsidR="00D81E97" w:rsidRPr="0051595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515957">
        <w:t>Основные результаты проведенного аспирантом научного исследования по профилю подготовки должны быть опубликованы в рецензируемых научных изданиях и журналах. К публикациям, в которых излагаются основные результаты научно-исследовательской работы, приравниваются патенты на изобретения, зарегистрированные в установленном порядке.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</w:pPr>
    </w:p>
    <w:p w:rsidR="00D81E97" w:rsidRPr="009D477D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  <w:jc w:val="both"/>
        <w:rPr>
          <w:b/>
        </w:rPr>
      </w:pPr>
      <w:r w:rsidRPr="009D477D">
        <w:rPr>
          <w:b/>
        </w:rPr>
        <w:t>6.4 Планируемые результаты обучения, соотнесенные с планируемыми результатами освоения О</w:t>
      </w:r>
      <w:r>
        <w:rPr>
          <w:b/>
        </w:rPr>
        <w:t>П</w:t>
      </w:r>
      <w:r w:rsidRPr="009D477D">
        <w:rPr>
          <w:b/>
        </w:rPr>
        <w:t>ОП ВО (компетенции аспиранта, формируемые в результате подготовки к представлению научного доклада)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/>
        <w:contextualSpacing/>
        <w:mirrorIndents/>
      </w:pPr>
    </w:p>
    <w:tbl>
      <w:tblPr>
        <w:tblStyle w:val="a7"/>
        <w:tblW w:w="0" w:type="auto"/>
        <w:tblLayout w:type="fixed"/>
        <w:tblLook w:val="04A0"/>
      </w:tblPr>
      <w:tblGrid>
        <w:gridCol w:w="1242"/>
        <w:gridCol w:w="2468"/>
        <w:gridCol w:w="5861"/>
      </w:tblGrid>
      <w:tr w:rsidR="00D81E97" w:rsidTr="00AC5E05">
        <w:tc>
          <w:tcPr>
            <w:tcW w:w="1242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Код компетенции</w:t>
            </w:r>
          </w:p>
        </w:tc>
        <w:tc>
          <w:tcPr>
            <w:tcW w:w="2468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Содержание компетенции</w:t>
            </w:r>
          </w:p>
        </w:tc>
        <w:tc>
          <w:tcPr>
            <w:tcW w:w="5861" w:type="dxa"/>
          </w:tcPr>
          <w:p w:rsidR="00D81E97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>
              <w:t>Планируемые результаты освоения (знать, уметь, владеть)</w:t>
            </w:r>
          </w:p>
        </w:tc>
      </w:tr>
      <w:tr w:rsidR="00D81E97" w:rsidTr="00AC5E05">
        <w:tc>
          <w:tcPr>
            <w:tcW w:w="1242" w:type="dxa"/>
          </w:tcPr>
          <w:p w:rsidR="00D81E97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ОПК-1</w:t>
            </w:r>
          </w:p>
        </w:tc>
        <w:tc>
          <w:tcPr>
            <w:tcW w:w="2468" w:type="dxa"/>
          </w:tcPr>
          <w:p w:rsidR="00D81E97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5861" w:type="dxa"/>
          </w:tcPr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Знать: 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общие методы анализа и обработки полученных данных и правила оформления полученных результатов в виде подготовки научных статей;</w:t>
            </w: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Уметь: 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2"/>
              </w:numPr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применять полученные теоретические знания, выработанные умения и навыки в практике научно-исследовательских работ;</w:t>
            </w: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Владеть: </w:t>
            </w:r>
          </w:p>
          <w:p w:rsidR="00D81E97" w:rsidRPr="00E9602F" w:rsidRDefault="006E22A8" w:rsidP="006E22A8">
            <w:pPr>
              <w:pStyle w:val="a3"/>
              <w:widowControl w:val="0"/>
              <w:numPr>
                <w:ilvl w:val="0"/>
                <w:numId w:val="2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62"/>
              <w:contextualSpacing/>
              <w:mirrorIndents/>
            </w:pPr>
            <w:r w:rsidRPr="00E9602F">
              <w:rPr>
                <w:rFonts w:eastAsiaTheme="minorHAnsi"/>
              </w:rPr>
              <w:t>общими методами теоретического и экспериментального исследования, формулирования новых целей и достижения новых результатов в области компьютерных и информационных наук;</w:t>
            </w:r>
          </w:p>
        </w:tc>
      </w:tr>
      <w:tr w:rsidR="00D81E97" w:rsidTr="00AC5E05">
        <w:tc>
          <w:tcPr>
            <w:tcW w:w="1242" w:type="dxa"/>
          </w:tcPr>
          <w:p w:rsidR="00D81E97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ПК-1</w:t>
            </w:r>
          </w:p>
        </w:tc>
        <w:tc>
          <w:tcPr>
            <w:tcW w:w="2468" w:type="dxa"/>
          </w:tcPr>
          <w:p w:rsidR="00D81E97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 xml:space="preserve">способность свободно владеть фундаментальными разделами физики необходимыми для решения научно-исследовательских задач физики </w:t>
            </w:r>
            <w:r w:rsidRPr="00E9602F">
              <w:rPr>
                <w:rFonts w:eastAsiaTheme="minorHAnsi"/>
              </w:rPr>
              <w:lastRenderedPageBreak/>
              <w:t>конденсированного состояния</w:t>
            </w:r>
          </w:p>
        </w:tc>
        <w:tc>
          <w:tcPr>
            <w:tcW w:w="5861" w:type="dxa"/>
          </w:tcPr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lastRenderedPageBreak/>
              <w:t>Знать: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ind w:left="320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закономерности формирования конденсированных сред;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ind w:left="320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методы изучения кристаллических структур;</w:t>
            </w:r>
          </w:p>
          <w:p w:rsidR="00491638" w:rsidRPr="00E9602F" w:rsidRDefault="00491638" w:rsidP="00491638">
            <w:pPr>
              <w:pStyle w:val="a5"/>
              <w:ind w:left="320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tabs>
                <w:tab w:val="left" w:pos="1193"/>
              </w:tabs>
              <w:ind w:left="32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  <w:r w:rsidRPr="00E9602F">
              <w:rPr>
                <w:rFonts w:eastAsiaTheme="minorHAnsi"/>
              </w:rPr>
              <w:tab/>
            </w:r>
          </w:p>
          <w:p w:rsidR="00491638" w:rsidRPr="00E9602F" w:rsidRDefault="00491638" w:rsidP="00491638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2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  <w:snapToGrid w:val="0"/>
                <w:color w:val="000000"/>
              </w:rPr>
              <w:t xml:space="preserve">экспериментально изучать состояние конденсированных веществ (сильное сжатие, ударные </w:t>
            </w:r>
            <w:r w:rsidRPr="00E9602F">
              <w:rPr>
                <w:rFonts w:eastAsiaTheme="minorHAnsi"/>
                <w:snapToGrid w:val="0"/>
                <w:color w:val="000000"/>
              </w:rPr>
              <w:lastRenderedPageBreak/>
              <w:t>воздействия, изменение гравитационных полей, низкие температуры)</w:t>
            </w:r>
          </w:p>
          <w:p w:rsidR="00491638" w:rsidRPr="00E9602F" w:rsidRDefault="00491638" w:rsidP="00491638">
            <w:pPr>
              <w:pStyle w:val="a5"/>
              <w:tabs>
                <w:tab w:val="left" w:pos="1193"/>
              </w:tabs>
              <w:ind w:left="320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ind w:left="32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491638" w:rsidRPr="00E9602F" w:rsidRDefault="00491638" w:rsidP="00491638">
            <w:pPr>
              <w:pStyle w:val="ac"/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449"/>
              </w:tabs>
              <w:spacing w:after="0"/>
              <w:ind w:left="320"/>
              <w:jc w:val="both"/>
              <w:rPr>
                <w:iCs/>
              </w:rPr>
            </w:pPr>
            <w:r w:rsidRPr="00E9602F">
              <w:rPr>
                <w:iCs/>
              </w:rPr>
              <w:t>основными концепциями физики квазичастиц;</w:t>
            </w:r>
          </w:p>
          <w:p w:rsidR="00D81E97" w:rsidRPr="00E9602F" w:rsidRDefault="00D81E97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</w:p>
        </w:tc>
      </w:tr>
      <w:tr w:rsidR="00491638" w:rsidTr="00AC5E05">
        <w:tc>
          <w:tcPr>
            <w:tcW w:w="1242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lastRenderedPageBreak/>
              <w:t>ПК-2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>Способность и готовность применять на практике навыки составления и оформления научной документации, научных отчетов, обзоров, докладов и статей</w:t>
            </w:r>
          </w:p>
        </w:tc>
        <w:tc>
          <w:tcPr>
            <w:tcW w:w="5861" w:type="dxa"/>
          </w:tcPr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ind w:left="172" w:hanging="141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491638" w:rsidRPr="00E9602F" w:rsidRDefault="00491638" w:rsidP="00491638">
            <w:pPr>
              <w:pStyle w:val="a5"/>
              <w:ind w:left="172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ind w:left="172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537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172" w:right="1040" w:hanging="58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  <w:snapToGrid w:val="0"/>
                <w:color w:val="000000"/>
              </w:rPr>
              <w:t>разрабатывать математические модели построения фазовых диаграмм состояния и прогнозирования изменения физических свойств конденсированных веществ в зависимости от внешних условий их нахождения</w:t>
            </w:r>
            <w:r w:rsidRPr="00E9602F">
              <w:rPr>
                <w:rFonts w:eastAsiaTheme="minorHAnsi"/>
              </w:rPr>
              <w:t xml:space="preserve">; </w:t>
            </w:r>
          </w:p>
          <w:p w:rsidR="00491638" w:rsidRPr="00E9602F" w:rsidRDefault="00491638" w:rsidP="00491638">
            <w:pPr>
              <w:pStyle w:val="a5"/>
              <w:ind w:left="172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ind w:left="172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491638" w:rsidRPr="00E9602F" w:rsidRDefault="00491638" w:rsidP="00491638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172"/>
              <w:contextualSpacing/>
              <w:mirrorIndents/>
            </w:pPr>
            <w:r w:rsidRPr="00E9602F">
              <w:rPr>
                <w:iCs/>
              </w:rPr>
              <w:t>теоретическими методами физики конденсированного состояния;</w:t>
            </w:r>
          </w:p>
        </w:tc>
      </w:tr>
      <w:tr w:rsidR="00491638" w:rsidTr="00AC5E05">
        <w:tc>
          <w:tcPr>
            <w:tcW w:w="1242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ПК-3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rPr>
                <w:rFonts w:eastAsiaTheme="minorHAnsi"/>
              </w:rPr>
              <w:t>способностью использовать знания современных проблем физики, новейших достижений физики в своей научно-исследовательской деятельности</w:t>
            </w:r>
          </w:p>
        </w:tc>
        <w:tc>
          <w:tcPr>
            <w:tcW w:w="5861" w:type="dxa"/>
          </w:tcPr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3"/>
              </w:numPr>
              <w:tabs>
                <w:tab w:val="left" w:pos="144"/>
              </w:tabs>
              <w:ind w:left="144" w:hanging="141"/>
              <w:jc w:val="both"/>
              <w:rPr>
                <w:rFonts w:eastAsiaTheme="minorHAnsi"/>
                <w:iCs/>
                <w:snapToGrid w:val="0"/>
                <w:spacing w:val="-4"/>
              </w:rPr>
            </w:pPr>
            <w:r w:rsidRPr="00E9602F">
              <w:rPr>
                <w:rFonts w:eastAsiaTheme="minorHAnsi"/>
                <w:iCs/>
                <w:snapToGrid w:val="0"/>
                <w:spacing w:val="-4"/>
              </w:rPr>
              <w:t>основные физические свойства твердых тел;</w:t>
            </w:r>
          </w:p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491638" w:rsidRPr="00E9602F" w:rsidRDefault="00491638" w:rsidP="0049163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54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196" w:right="1040" w:hanging="58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применять методы описания кристаллических структур; </w:t>
            </w:r>
          </w:p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491638" w:rsidRPr="00E9602F" w:rsidRDefault="00491638" w:rsidP="0049163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491638" w:rsidRPr="00E9602F" w:rsidRDefault="00491638" w:rsidP="00491638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338"/>
              </w:tabs>
              <w:autoSpaceDE w:val="0"/>
              <w:autoSpaceDN w:val="0"/>
              <w:adjustRightInd w:val="0"/>
              <w:ind w:left="480"/>
              <w:contextualSpacing/>
              <w:mirrorIndents/>
            </w:pPr>
            <w:r w:rsidRPr="00E9602F">
              <w:rPr>
                <w:rFonts w:eastAsiaTheme="minorHAnsi"/>
                <w:iCs/>
              </w:rPr>
              <w:t>теоретическими методами физики конденсированного состояния;</w:t>
            </w:r>
          </w:p>
        </w:tc>
      </w:tr>
      <w:tr w:rsidR="00491638" w:rsidTr="00AC5E05">
        <w:tc>
          <w:tcPr>
            <w:tcW w:w="1242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УК-1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5861" w:type="dxa"/>
          </w:tcPr>
          <w:p w:rsidR="006E22A8" w:rsidRPr="00E9602F" w:rsidRDefault="006E22A8" w:rsidP="006E22A8">
            <w:pPr>
              <w:contextualSpacing/>
              <w:mirrorIndents/>
              <w:jc w:val="both"/>
            </w:pPr>
            <w:r w:rsidRPr="00E9602F">
              <w:t>Знать: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ind w:left="320"/>
              <w:mirrorIndents/>
              <w:jc w:val="both"/>
            </w:pPr>
            <w:r w:rsidRPr="00E9602F">
              <w:t xml:space="preserve">основные достижения науки, направления исследований и приоритетные задачи по теме научно-исследовательской практики; </w:t>
            </w:r>
          </w:p>
          <w:p w:rsidR="006E22A8" w:rsidRPr="00E9602F" w:rsidRDefault="006E22A8" w:rsidP="006E22A8">
            <w:pPr>
              <w:pStyle w:val="a5"/>
              <w:ind w:left="320"/>
              <w:jc w:val="both"/>
            </w:pPr>
          </w:p>
          <w:p w:rsidR="006E22A8" w:rsidRPr="00E9602F" w:rsidRDefault="006E22A8" w:rsidP="006E22A8">
            <w:pPr>
              <w:ind w:left="320"/>
              <w:contextualSpacing/>
              <w:mirrorIndents/>
              <w:jc w:val="both"/>
            </w:pPr>
            <w:r w:rsidRPr="00E9602F">
              <w:t>Уметь: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320"/>
              <w:jc w:val="both"/>
            </w:pPr>
            <w:r w:rsidRPr="00E9602F">
              <w:rPr>
                <w:color w:val="000000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вариантов;при решении исследовательских и практических задач генерировать новые идеи, поддающиеся операционализации исходя из наличных ресурсов и ограничений.</w:t>
            </w:r>
          </w:p>
          <w:p w:rsidR="006E22A8" w:rsidRPr="00E9602F" w:rsidRDefault="006E22A8" w:rsidP="006E22A8">
            <w:pPr>
              <w:ind w:left="320"/>
              <w:contextualSpacing/>
              <w:mirrorIndents/>
              <w:jc w:val="both"/>
            </w:pPr>
            <w:r w:rsidRPr="00E9602F">
              <w:t>Владеть: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ind w:left="320"/>
              <w:mirrorIndents/>
              <w:jc w:val="both"/>
            </w:pPr>
            <w:r w:rsidRPr="00E9602F">
              <w:t>навыками анализа методологических проблем, возникающих при решении исследовательских и практических задач, в том числе в междисциплинарных областях;</w:t>
            </w:r>
          </w:p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</w:p>
        </w:tc>
      </w:tr>
      <w:tr w:rsidR="00491638" w:rsidTr="00AC5E05">
        <w:tc>
          <w:tcPr>
            <w:tcW w:w="1242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УК-2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 xml:space="preserve">способностью проектировать и осуществлять </w:t>
            </w:r>
            <w:r w:rsidRPr="00E9602F">
              <w:lastRenderedPageBreak/>
              <w:t>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5861" w:type="dxa"/>
          </w:tcPr>
          <w:p w:rsidR="006E22A8" w:rsidRPr="00E9602F" w:rsidRDefault="006E22A8" w:rsidP="006E22A8">
            <w:pPr>
              <w:contextualSpacing/>
              <w:mirrorIndents/>
              <w:jc w:val="both"/>
            </w:pPr>
            <w:r w:rsidRPr="00E9602F">
              <w:lastRenderedPageBreak/>
              <w:t>Знать: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462"/>
              <w:jc w:val="both"/>
              <w:rPr>
                <w:color w:val="000000"/>
                <w:shd w:val="clear" w:color="auto" w:fill="FFFFFF"/>
              </w:rPr>
            </w:pPr>
            <w:r w:rsidRPr="00E9602F">
              <w:rPr>
                <w:color w:val="000000"/>
                <w:shd w:val="clear" w:color="auto" w:fill="FFFFFF"/>
              </w:rPr>
              <w:t xml:space="preserve">методы научно-исследовательской деятельности; основные концепции современной философии науки, </w:t>
            </w:r>
            <w:r w:rsidRPr="00E9602F">
              <w:rPr>
                <w:color w:val="000000"/>
                <w:shd w:val="clear" w:color="auto" w:fill="FFFFFF"/>
              </w:rPr>
              <w:lastRenderedPageBreak/>
              <w:t>основные стадии эволюции науки, функции и основания научной картины мира;</w:t>
            </w:r>
          </w:p>
          <w:p w:rsidR="006E22A8" w:rsidRPr="00E9602F" w:rsidRDefault="006E22A8" w:rsidP="006E22A8">
            <w:pPr>
              <w:ind w:left="462"/>
              <w:contextualSpacing/>
              <w:mirrorIndents/>
              <w:jc w:val="both"/>
            </w:pPr>
            <w:r w:rsidRPr="00E9602F">
              <w:t>Уметь: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ind w:left="462"/>
              <w:mirrorIndents/>
              <w:jc w:val="both"/>
            </w:pPr>
            <w:r w:rsidRPr="00E9602F">
              <w:rPr>
                <w:color w:val="000000"/>
                <w:shd w:val="clear" w:color="auto" w:fill="FFFFFF"/>
              </w:rPr>
              <w:t>использовать положения и категории философии науки для оценивания и анализа различных фактов и явлений.</w:t>
            </w:r>
          </w:p>
          <w:p w:rsidR="006E22A8" w:rsidRPr="00E9602F" w:rsidRDefault="006E22A8" w:rsidP="006E22A8">
            <w:pPr>
              <w:ind w:left="462"/>
              <w:contextualSpacing/>
              <w:mirrorIndents/>
              <w:jc w:val="both"/>
            </w:pPr>
          </w:p>
          <w:p w:rsidR="006E22A8" w:rsidRPr="00E9602F" w:rsidRDefault="006E22A8" w:rsidP="006E22A8">
            <w:pPr>
              <w:ind w:left="462"/>
              <w:contextualSpacing/>
              <w:mirrorIndents/>
              <w:jc w:val="both"/>
            </w:pPr>
            <w:r w:rsidRPr="00E9602F">
              <w:t>Владеть:</w:t>
            </w:r>
          </w:p>
          <w:p w:rsidR="00491638" w:rsidRPr="00E9602F" w:rsidRDefault="006E22A8" w:rsidP="006E22A8">
            <w:pPr>
              <w:pStyle w:val="a3"/>
              <w:widowControl w:val="0"/>
              <w:numPr>
                <w:ilvl w:val="0"/>
                <w:numId w:val="3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62"/>
              <w:contextualSpacing/>
              <w:mirrorIndents/>
            </w:pPr>
            <w:r w:rsidRPr="00E9602F">
              <w:rPr>
                <w:color w:val="000000"/>
                <w:shd w:val="clear" w:color="auto" w:fill="FFFFFF"/>
              </w:rPr>
              <w:t>навыками анализа основных мировоззренческих и методологических проблем, в т.ч. междисциплинарного характера возникающих в науке на современном этапе ее развития;</w:t>
            </w:r>
            <w:r w:rsidR="009E261C">
              <w:rPr>
                <w:color w:val="000000"/>
                <w:shd w:val="clear" w:color="auto" w:fill="FFFFFF"/>
              </w:rPr>
              <w:t xml:space="preserve"> </w:t>
            </w:r>
            <w:r w:rsidRPr="00E9602F">
              <w:rPr>
                <w:color w:val="000000"/>
                <w:shd w:val="clear" w:color="auto" w:fill="FFFFFF"/>
              </w:rPr>
              <w:t>технологиями планирования  профессиональной деятельности в сфере научных исследований.</w:t>
            </w:r>
          </w:p>
        </w:tc>
      </w:tr>
      <w:tr w:rsidR="00491638" w:rsidTr="00AC5E05">
        <w:trPr>
          <w:trHeight w:val="4034"/>
        </w:trPr>
        <w:tc>
          <w:tcPr>
            <w:tcW w:w="1242" w:type="dxa"/>
          </w:tcPr>
          <w:p w:rsidR="00491638" w:rsidRPr="00E9602F" w:rsidRDefault="00491638" w:rsidP="00491638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lastRenderedPageBreak/>
              <w:t>УК-4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  <w:tc>
          <w:tcPr>
            <w:tcW w:w="5861" w:type="dxa"/>
          </w:tcPr>
          <w:p w:rsidR="006E22A8" w:rsidRPr="00E9602F" w:rsidRDefault="006E22A8" w:rsidP="006E22A8">
            <w:pPr>
              <w:contextualSpacing/>
              <w:mirrorIndents/>
              <w:jc w:val="both"/>
            </w:pPr>
            <w:r w:rsidRPr="00E9602F">
              <w:t>Знать: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ind w:left="320"/>
              <w:mirrorIndents/>
              <w:jc w:val="both"/>
            </w:pPr>
            <w:r w:rsidRPr="00E9602F">
              <w:rPr>
                <w:color w:val="000000"/>
                <w:shd w:val="clear" w:color="auto" w:fill="FFFFFF"/>
              </w:rPr>
              <w:t>стилистические особенности представления результатов научной деятельности в устной и письменной форме на государственном и иностранном языках;</w:t>
            </w:r>
          </w:p>
          <w:p w:rsidR="006E22A8" w:rsidRPr="00E9602F" w:rsidRDefault="006E22A8" w:rsidP="006E22A8">
            <w:pPr>
              <w:ind w:left="320"/>
              <w:contextualSpacing/>
              <w:mirrorIndents/>
              <w:jc w:val="both"/>
            </w:pPr>
          </w:p>
          <w:p w:rsidR="006E22A8" w:rsidRPr="00E9602F" w:rsidRDefault="006E22A8" w:rsidP="006E22A8">
            <w:pPr>
              <w:pStyle w:val="a5"/>
              <w:spacing w:after="200" w:line="276" w:lineRule="auto"/>
              <w:ind w:left="320"/>
              <w:jc w:val="both"/>
            </w:pPr>
            <w:r w:rsidRPr="00E9602F">
              <w:t>Уметь: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320"/>
              <w:jc w:val="both"/>
              <w:rPr>
                <w:color w:val="000000"/>
                <w:shd w:val="clear" w:color="auto" w:fill="FFFFFF"/>
              </w:rPr>
            </w:pPr>
            <w:r w:rsidRPr="00E9602F">
              <w:rPr>
                <w:color w:val="000000"/>
                <w:shd w:val="clear" w:color="auto" w:fill="FFFFFF"/>
              </w:rPr>
              <w:t>следовать основным нормам, принятым в научном общении на государственном и иностранном языках.</w:t>
            </w:r>
          </w:p>
          <w:p w:rsidR="006E22A8" w:rsidRPr="00E9602F" w:rsidRDefault="006E22A8" w:rsidP="006E22A8">
            <w:pPr>
              <w:pStyle w:val="a5"/>
              <w:spacing w:after="200" w:line="276" w:lineRule="auto"/>
              <w:ind w:left="320"/>
              <w:jc w:val="both"/>
            </w:pPr>
            <w:r w:rsidRPr="00E9602F">
              <w:t>Владеть: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3"/>
              </w:numPr>
              <w:spacing w:after="200" w:line="276" w:lineRule="auto"/>
              <w:ind w:left="320"/>
              <w:jc w:val="both"/>
            </w:pPr>
            <w:r w:rsidRPr="00E9602F">
              <w:t xml:space="preserve"> </w:t>
            </w:r>
            <w:r w:rsidRPr="00E9602F">
              <w:rPr>
                <w:color w:val="000000"/>
                <w:shd w:val="clear" w:color="auto" w:fill="FFFFFF"/>
              </w:rPr>
              <w:t>навыками анализа научных текстов на государственном и иностранном языках;навыками критической оценки эффективности различных методов и технологий научной коммуникации на государственном и иностранном языках.</w:t>
            </w:r>
          </w:p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</w:p>
        </w:tc>
      </w:tr>
      <w:tr w:rsidR="00491638" w:rsidTr="00AC5E05">
        <w:tc>
          <w:tcPr>
            <w:tcW w:w="1242" w:type="dxa"/>
          </w:tcPr>
          <w:p w:rsidR="00491638" w:rsidRPr="00E9602F" w:rsidRDefault="00491638" w:rsidP="00491638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УК-5</w:t>
            </w:r>
          </w:p>
        </w:tc>
        <w:tc>
          <w:tcPr>
            <w:tcW w:w="2468" w:type="dxa"/>
          </w:tcPr>
          <w:p w:rsidR="00491638" w:rsidRPr="00E9602F" w:rsidRDefault="00491638" w:rsidP="00F45B70">
            <w:pPr>
              <w:pStyle w:val="a3"/>
              <w:widowControl w:val="0"/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contextualSpacing/>
              <w:mirrorIndents/>
            </w:pPr>
            <w:r w:rsidRPr="00E9602F">
              <w:t>способностью планировать и решать задачи собственного профессионального и личностного развития</w:t>
            </w:r>
          </w:p>
        </w:tc>
        <w:tc>
          <w:tcPr>
            <w:tcW w:w="5861" w:type="dxa"/>
          </w:tcPr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Знать: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 xml:space="preserve">порядок организации, планирования, ведения и обеспечения учебно-образовательного процесса с использованием современных технологий обучения; 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основные принципы, методы и формы организации научно-педагогического процесса в вузе;</w:t>
            </w: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Уметь:</w:t>
            </w:r>
          </w:p>
          <w:p w:rsidR="006E22A8" w:rsidRPr="00E9602F" w:rsidRDefault="006E22A8" w:rsidP="006E22A8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49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602F">
              <w:rPr>
                <w:rFonts w:ascii="Times New Roman" w:eastAsiaTheme="minorHAnsi" w:hAnsi="Times New Roman"/>
                <w:sz w:val="24"/>
                <w:szCs w:val="24"/>
              </w:rPr>
              <w:t>выполнить анализ и самоанализ учебных занятий;</w:t>
            </w:r>
          </w:p>
          <w:p w:rsidR="006E22A8" w:rsidRPr="00E9602F" w:rsidRDefault="006E22A8" w:rsidP="006E22A8">
            <w:pPr>
              <w:pStyle w:val="a5"/>
              <w:numPr>
                <w:ilvl w:val="0"/>
                <w:numId w:val="2"/>
              </w:numPr>
              <w:suppressAutoHyphens/>
              <w:ind w:left="449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определять стратегию индивидуального развития в процессе обучения, анализировать альтернативные варианты решения исследовательских и практических задач и оценивать преимущества и недостатки реализации этих вариантов;</w:t>
            </w: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</w:p>
          <w:p w:rsidR="006E22A8" w:rsidRPr="00E9602F" w:rsidRDefault="006E22A8" w:rsidP="006E22A8">
            <w:pPr>
              <w:pStyle w:val="a5"/>
              <w:ind w:left="0"/>
              <w:jc w:val="both"/>
              <w:rPr>
                <w:rFonts w:eastAsiaTheme="minorHAnsi"/>
              </w:rPr>
            </w:pPr>
            <w:r w:rsidRPr="00E9602F">
              <w:rPr>
                <w:rFonts w:eastAsiaTheme="minorHAnsi"/>
              </w:rPr>
              <w:t>Владеть:</w:t>
            </w:r>
          </w:p>
          <w:p w:rsidR="00491638" w:rsidRPr="00E9602F" w:rsidRDefault="006E22A8" w:rsidP="006E22A8">
            <w:pPr>
              <w:pStyle w:val="a3"/>
              <w:widowControl w:val="0"/>
              <w:numPr>
                <w:ilvl w:val="0"/>
                <w:numId w:val="2"/>
              </w:numPr>
              <w:tabs>
                <w:tab w:val="clear" w:pos="4677"/>
                <w:tab w:val="center" w:pos="0"/>
                <w:tab w:val="left" w:pos="851"/>
              </w:tabs>
              <w:autoSpaceDE w:val="0"/>
              <w:autoSpaceDN w:val="0"/>
              <w:adjustRightInd w:val="0"/>
              <w:ind w:left="462"/>
              <w:contextualSpacing/>
              <w:mirrorIndents/>
            </w:pPr>
            <w:r w:rsidRPr="00E9602F">
              <w:rPr>
                <w:rFonts w:eastAsiaTheme="minorHAnsi"/>
              </w:rPr>
              <w:t>опытом проведения различных видов учебных занятий; техникой речи и правилами поведения при проведении учебных занятий;</w:t>
            </w:r>
          </w:p>
        </w:tc>
      </w:tr>
    </w:tbl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  <w:rPr>
          <w:b/>
        </w:rPr>
      </w:pPr>
    </w:p>
    <w:p w:rsidR="00D81E97" w:rsidRPr="009D477D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9D477D">
        <w:rPr>
          <w:b/>
        </w:rPr>
        <w:lastRenderedPageBreak/>
        <w:t>6.5 Содержание научного доклада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Содержание научного доклада определяется ранее освоенными дисциплинами, прежде всего, проведенными научными исследованиями, учебным планом подготовки аспирантов ООП ВО направления подготовки </w:t>
      </w:r>
      <w:r w:rsidR="006E22A8" w:rsidRPr="00515957">
        <w:t>подготовки 03.06.01 Физика и астрономия профиль 01.04.07 Физика конденсированного состояния</w:t>
      </w:r>
      <w:r w:rsidRPr="006E22A8">
        <w:t xml:space="preserve"> и обусловлено спецификой указанного направления и профиля подготовки.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В процессе подготовки научного доклада аспирант должен: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обосновать актуальность выбранной темы, ее ценность и значение для современной науки и практики;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изучить теоретические положения, закрепленные в различных по уровню источниках по избранной теме;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изложить и обосновать собственную позицию по дискуссионным вопросам, имеющим отношение к теме исследования;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осуществить сбор необходимого материала, в том числе эмпирического, для проведения анализа состояния изучаемой проблемы;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проанализировать совокупность условий функционирования объекта исследования;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сформулировать выводы и разработать рекомендации по повышению эффективности функционирования объекта исследования на основе проведенного анализа;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оформить научный доклад в соответствии с существующими требованиями.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Подготовка научного доклада состоит из следующих этапов: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1) Выполнение научно-квалификационной работы (диссертации):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выбор темы научно-квалификационной работы и обоснование ее актуальности;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составление библиографии, ознакомление с нормативными актами и иными источниками, относящимися к теме НКР;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сбор эмпирического материала;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обработка и анализ полученной информации с применением современных методов;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формулировка выводов и выработка рекомендаций;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оформление диссертации в соответствии с установленными требованиями.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2) Написание научного доклада: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выбор круга наиболее актуальных проблем, необходимых для отражения в научном докладе; – определение содержания и оформление текста научного доклада.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Сроки подготовки научного доклада определяются графиком учебного процесса и утвержденным расписанием. Диссертация должна быть выполнена, а научный доклад подготовлен не позднее, чем за месяц до даты представления научного доклада.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Возможные вопросы для подготовки к представлению научного доклада (вопросы для самоподготовки):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НКР (диссертация): замысел и его реализация в работе;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правила оформления диссертации;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формы представления результатов диссертационного исследования;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специфика, дискурс и проблемы научной коммуникации в процессе представления и обсуждения диссертации;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подготовка к рассмотрению и обсуждению диссертации на выпускающей кафедре;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предварительная экспертиза – обсуждение диссертации на выпускающей кафедре;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автореферат диссертации, требования к его содержанию и оформлению. </w:t>
      </w:r>
    </w:p>
    <w:p w:rsidR="00D81E9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9D477D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 w:rsidRPr="009D477D">
        <w:rPr>
          <w:b/>
        </w:rPr>
        <w:lastRenderedPageBreak/>
        <w:t xml:space="preserve">6.6 Форма и процедура представления научного доклада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Представление научного доклада по программе </w:t>
      </w:r>
      <w:r w:rsidR="006E22A8" w:rsidRPr="00515957">
        <w:t>подготовки 03.06.01 Физика и астрономия профиль 01.04.07 Физика конденсированного состояния</w:t>
      </w:r>
      <w:r w:rsidR="006E22A8" w:rsidRPr="006E22A8">
        <w:t xml:space="preserve"> </w:t>
      </w:r>
      <w:r w:rsidRPr="006E22A8">
        <w:t xml:space="preserve">осуществляется в форме открытого заседания государственной экзаменационной комиссии. Представление научного доклада проводится в устной форме, сопровождается показом презентации, с возможным использованием раздаточного (иллюстративного) материала и т.д. Представление научного доклада осуществляется публично, допускается присутствие научного руководителя, рецензентов, членов кафедры, аспирантов, иных лиц.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Представление научного доклада носит характер научной дискуссии в обстановке соблюдения научной и педагогической этики; анализируется достоверность и обоснованность выводов и рекомендаций научного и практического характера, содержащихся в работе.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Процедура представления и обсуждения научного доклада включает: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выступление аспиранта с научным докладом, как правило, 10 – 15 мин.;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ответы аспиранта на вопросы;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выступление научного руководителя;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выступление рецензентов;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дискуссию;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заключительное слово аспиранта;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вынесение и объявление решения ГЭК о соответствии / несоответствии научного доклада предъявляемым локальными актами Университета требованиям и рекомендации диссертации к защите.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Во время заседания ГЭК ведется протокол в соответствии с установленным образцом. Решение ГЭК принимается на закрытом заседании простым большинством голосов членов комиссии. При равном числе голосов голос председателя (заместителя председателя) является решающим. Результаты представления доклада оформляются протоколом и объявляются всем аспирантам группы в тот же день после завершения представления научных докладов. </w:t>
      </w:r>
    </w:p>
    <w:p w:rsidR="00D81E9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</w:p>
    <w:p w:rsidR="00D81E97" w:rsidRPr="008803D7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  <w:rPr>
          <w:b/>
        </w:rPr>
      </w:pPr>
      <w:r>
        <w:rPr>
          <w:b/>
        </w:rPr>
        <w:t>6.</w:t>
      </w:r>
      <w:r w:rsidRPr="008803D7">
        <w:rPr>
          <w:b/>
        </w:rPr>
        <w:t>7 Оценка уровня сформированности компетенций и критерии оценивания представления доклада (шкала оценивания сформированности результатов освоения программы)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Критериями оценки научного доклада аспиранта являются полнота и логичность построения, осознанность, грамотное использование научной терминологии, доказательность выводов, теоретическая обоснованность, практическая направленность, самостоятельность в интерпретации информации.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При оценке представления научного доклада также учитываются: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– актуальность выбранной темы диссертации, ее ценность и значение для современной науки и практики;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обоснованность теоретических положений, закрепленных в различных по уровню источниках по избранной теме;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изложение и обоснование собственной позиции по дискуссионным вопросам, имеющим отношение к теме исследования;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– полнота сбора необходимого материала, в том числе эмпирического, для проведения анализа состояния изучаемой проблемы; – анализ результатов исследования;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 xml:space="preserve"> – выводы и рекомендации по результатам исследования на основе проведенного анализа; – оформление диссертации в соответствии с существующими требованиями. </w:t>
      </w:r>
    </w:p>
    <w:p w:rsidR="00D81E97" w:rsidRPr="006E22A8" w:rsidRDefault="00D81E97" w:rsidP="00AC5E05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firstLine="567"/>
        <w:contextualSpacing/>
        <w:mirrorIndents/>
        <w:jc w:val="both"/>
      </w:pPr>
      <w:r w:rsidRPr="006E22A8">
        <w:t>Научный доклад оценивается по пятибалльной шкале. ГЭК выставляется общая оценка за представленный научный доклад.</w:t>
      </w:r>
    </w:p>
    <w:p w:rsidR="00D81E97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  <w:rPr>
          <w:b/>
        </w:rPr>
      </w:pPr>
    </w:p>
    <w:p w:rsidR="00D81E97" w:rsidRPr="00D70ED0" w:rsidRDefault="00D81E97" w:rsidP="00D81E97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contextualSpacing/>
        <w:mirrorIndents/>
        <w:rPr>
          <w:b/>
        </w:rPr>
      </w:pPr>
      <w:r>
        <w:rPr>
          <w:b/>
        </w:rPr>
        <w:t>6</w:t>
      </w:r>
      <w:r w:rsidRPr="00D70ED0">
        <w:rPr>
          <w:b/>
        </w:rPr>
        <w:t>.8 Учебно-методическое и информационное обеспечение государственного экзамена</w:t>
      </w:r>
    </w:p>
    <w:p w:rsidR="00D81E97" w:rsidRPr="00F93ADD" w:rsidRDefault="00D81E97" w:rsidP="00D81E97">
      <w:pPr>
        <w:pStyle w:val="a3"/>
        <w:tabs>
          <w:tab w:val="clear" w:pos="4677"/>
          <w:tab w:val="center" w:pos="1134"/>
        </w:tabs>
        <w:spacing w:before="120" w:after="120"/>
        <w:jc w:val="both"/>
      </w:pPr>
      <w:r w:rsidRPr="00F93ADD">
        <w:t>а) Список рекомендуемой литературы</w:t>
      </w:r>
    </w:p>
    <w:p w:rsidR="00D81E97" w:rsidRPr="001019FD" w:rsidRDefault="00D81E97" w:rsidP="00D81E97">
      <w:pPr>
        <w:pStyle w:val="a3"/>
        <w:tabs>
          <w:tab w:val="clear" w:pos="4677"/>
          <w:tab w:val="center" w:pos="1134"/>
        </w:tabs>
        <w:spacing w:before="120" w:after="120"/>
        <w:jc w:val="both"/>
      </w:pPr>
      <w:r w:rsidRPr="00F93ADD">
        <w:t xml:space="preserve">основная </w:t>
      </w:r>
    </w:p>
    <w:p w:rsidR="00E9602F" w:rsidRPr="004F56F9" w:rsidRDefault="00E9602F" w:rsidP="00E9602F">
      <w:pPr>
        <w:pStyle w:val="af0"/>
        <w:spacing w:before="0" w:beforeAutospacing="0" w:after="0" w:afterAutospacing="0"/>
        <w:jc w:val="both"/>
        <w:rPr>
          <w:color w:val="000000"/>
        </w:rPr>
      </w:pPr>
      <w:r w:rsidRPr="004F56F9">
        <w:rPr>
          <w:color w:val="000000"/>
        </w:rPr>
        <w:t xml:space="preserve">1. Диссертационные работы: Методика подготовки и оформления [Электронный ресурс] / Кузнецов И.Н. - М.: Дашков и К, 2014. </w:t>
      </w:r>
      <w:r>
        <w:rPr>
          <w:color w:val="000000"/>
        </w:rPr>
        <w:t xml:space="preserve">- </w:t>
      </w:r>
      <w:r w:rsidRPr="004F56F9">
        <w:rPr>
          <w:color w:val="000000"/>
        </w:rPr>
        <w:t>Режим доступа: http://www.studentlibrary.ru/book/ISBN9785394016974.html</w:t>
      </w:r>
    </w:p>
    <w:p w:rsidR="00E9602F" w:rsidRPr="00E9602F" w:rsidRDefault="00E9602F" w:rsidP="00D81E97">
      <w:pPr>
        <w:pStyle w:val="a3"/>
        <w:tabs>
          <w:tab w:val="clear" w:pos="4677"/>
          <w:tab w:val="center" w:pos="1134"/>
        </w:tabs>
        <w:spacing w:before="120" w:after="120"/>
        <w:jc w:val="both"/>
      </w:pPr>
    </w:p>
    <w:p w:rsidR="00D81E97" w:rsidRDefault="00D81E97" w:rsidP="00D81E97">
      <w:pPr>
        <w:pStyle w:val="a3"/>
        <w:tabs>
          <w:tab w:val="clear" w:pos="4677"/>
          <w:tab w:val="center" w:pos="1134"/>
        </w:tabs>
        <w:spacing w:before="120" w:after="120"/>
        <w:jc w:val="both"/>
        <w:rPr>
          <w:lang w:val="en-US"/>
        </w:rPr>
      </w:pPr>
      <w:r w:rsidRPr="00F93ADD">
        <w:t xml:space="preserve">дополнительная </w:t>
      </w:r>
    </w:p>
    <w:p w:rsidR="00E9602F" w:rsidRPr="00187DB8" w:rsidRDefault="00E9602F" w:rsidP="009E261C">
      <w:pPr>
        <w:pStyle w:val="af0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7750E2">
        <w:rPr>
          <w:bCs/>
        </w:rPr>
        <w:t>Международный журнал прикладных и фундаментальных исследований</w:t>
      </w:r>
      <w:r w:rsidRPr="007750E2">
        <w:t xml:space="preserve"> [Электронный ресурс] / учредитель Издательский Дом "Академия Естествознания". - Пенза, 2007-20</w:t>
      </w:r>
      <w:r>
        <w:t>1</w:t>
      </w:r>
      <w:r w:rsidRPr="00E9602F">
        <w:t>6</w:t>
      </w:r>
      <w:r w:rsidRPr="007750E2">
        <w:t xml:space="preserve">. - Выходит 12 раз в год. - Издается с 2007 г. - Открытый доступ ELIBRARY. - ISSN 1996-3955. - </w:t>
      </w:r>
      <w:r w:rsidRPr="007750E2">
        <w:rPr>
          <w:bCs/>
          <w:lang w:val="en-US"/>
        </w:rPr>
        <w:t>URL</w:t>
      </w:r>
      <w:r w:rsidRPr="007750E2">
        <w:rPr>
          <w:bCs/>
        </w:rPr>
        <w:t xml:space="preserve">: </w:t>
      </w:r>
      <w:hyperlink r:id="rId15" w:tgtFrame="_blank" w:history="1">
        <w:r w:rsidRPr="007750E2">
          <w:rPr>
            <w:color w:val="0000FF"/>
            <w:lang w:val="en-US"/>
          </w:rPr>
          <w:t>https</w:t>
        </w:r>
        <w:r w:rsidRPr="007750E2">
          <w:rPr>
            <w:color w:val="0000FF"/>
          </w:rPr>
          <w:t>://</w:t>
        </w:r>
        <w:r w:rsidRPr="007750E2">
          <w:rPr>
            <w:color w:val="0000FF"/>
            <w:lang w:val="en-US"/>
          </w:rPr>
          <w:t>elibrary</w:t>
        </w:r>
        <w:r w:rsidRPr="007750E2">
          <w:rPr>
            <w:color w:val="0000FF"/>
          </w:rPr>
          <w:t>.</w:t>
        </w:r>
        <w:r w:rsidRPr="007750E2">
          <w:rPr>
            <w:color w:val="0000FF"/>
            <w:lang w:val="en-US"/>
          </w:rPr>
          <w:t>ru</w:t>
        </w:r>
        <w:r w:rsidRPr="007750E2">
          <w:rPr>
            <w:color w:val="0000FF"/>
          </w:rPr>
          <w:t>/</w:t>
        </w:r>
        <w:r w:rsidRPr="007750E2">
          <w:rPr>
            <w:color w:val="0000FF"/>
            <w:lang w:val="en-US"/>
          </w:rPr>
          <w:t>contents</w:t>
        </w:r>
        <w:r w:rsidRPr="007750E2">
          <w:rPr>
            <w:color w:val="0000FF"/>
          </w:rPr>
          <w:t>.</w:t>
        </w:r>
        <w:r w:rsidRPr="007750E2">
          <w:rPr>
            <w:color w:val="0000FF"/>
            <w:lang w:val="en-US"/>
          </w:rPr>
          <w:t>asp</w:t>
        </w:r>
        <w:r w:rsidRPr="007750E2">
          <w:rPr>
            <w:color w:val="0000FF"/>
          </w:rPr>
          <w:t>?</w:t>
        </w:r>
        <w:r w:rsidRPr="007750E2">
          <w:rPr>
            <w:color w:val="0000FF"/>
            <w:lang w:val="en-US"/>
          </w:rPr>
          <w:t>id</w:t>
        </w:r>
        <w:r w:rsidRPr="007750E2">
          <w:rPr>
            <w:color w:val="0000FF"/>
          </w:rPr>
          <w:t>=36965487</w:t>
        </w:r>
      </w:hyperlink>
    </w:p>
    <w:p w:rsidR="00E9602F" w:rsidRPr="00187DB8" w:rsidRDefault="00E9602F" w:rsidP="009E261C">
      <w:pPr>
        <w:pStyle w:val="af0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187DB8">
        <w:rPr>
          <w:bCs/>
        </w:rPr>
        <w:t>Труды Московского физико-технического института</w:t>
      </w:r>
      <w:r w:rsidRPr="007750E2">
        <w:t xml:space="preserve"> [Электронный ресурс] / учредитель ФГАОУ ВО "Московский физико-технический институт (национальный исследовательский университет)". - Долгопрудный, 2008-20</w:t>
      </w:r>
      <w:r w:rsidRPr="00187DB8">
        <w:rPr>
          <w:color w:val="000000" w:themeColor="text1"/>
        </w:rPr>
        <w:t>1</w:t>
      </w:r>
      <w:r w:rsidRPr="00E9602F">
        <w:rPr>
          <w:color w:val="000000" w:themeColor="text1"/>
        </w:rPr>
        <w:t>6</w:t>
      </w:r>
      <w:r w:rsidRPr="007750E2">
        <w:t xml:space="preserve">. - Издается с 2008 г. - Выходит 4 раза в год. - Открытый доступ ELIBRARY. - ISSN 2072-6759. - </w:t>
      </w:r>
      <w:r w:rsidRPr="00187DB8">
        <w:rPr>
          <w:b/>
          <w:bCs/>
          <w:lang w:val="en-US"/>
        </w:rPr>
        <w:t>URL</w:t>
      </w:r>
      <w:r w:rsidRPr="00187DB8">
        <w:rPr>
          <w:b/>
          <w:bCs/>
        </w:rPr>
        <w:t xml:space="preserve">: </w:t>
      </w:r>
      <w:hyperlink r:id="rId16" w:tgtFrame="_blank" w:history="1">
        <w:r w:rsidRPr="00187DB8">
          <w:rPr>
            <w:rStyle w:val="af1"/>
            <w:lang w:val="en-US"/>
          </w:rPr>
          <w:t>https</w:t>
        </w:r>
        <w:r w:rsidRPr="007750E2">
          <w:rPr>
            <w:rStyle w:val="af1"/>
          </w:rPr>
          <w:t>://</w:t>
        </w:r>
        <w:r w:rsidRPr="00187DB8">
          <w:rPr>
            <w:rStyle w:val="af1"/>
            <w:lang w:val="en-US"/>
          </w:rPr>
          <w:t>elibrary</w:t>
        </w:r>
        <w:r w:rsidRPr="007750E2">
          <w:rPr>
            <w:rStyle w:val="af1"/>
          </w:rPr>
          <w:t>.</w:t>
        </w:r>
        <w:r w:rsidRPr="00187DB8">
          <w:rPr>
            <w:rStyle w:val="af1"/>
            <w:lang w:val="en-US"/>
          </w:rPr>
          <w:t>ru</w:t>
        </w:r>
        <w:r w:rsidRPr="007750E2">
          <w:rPr>
            <w:rStyle w:val="af1"/>
          </w:rPr>
          <w:t>/</w:t>
        </w:r>
        <w:r w:rsidRPr="00187DB8">
          <w:rPr>
            <w:rStyle w:val="af1"/>
            <w:lang w:val="en-US"/>
          </w:rPr>
          <w:t>contents</w:t>
        </w:r>
        <w:r w:rsidRPr="007750E2">
          <w:rPr>
            <w:rStyle w:val="af1"/>
          </w:rPr>
          <w:t>.</w:t>
        </w:r>
        <w:r w:rsidRPr="00187DB8">
          <w:rPr>
            <w:rStyle w:val="af1"/>
            <w:lang w:val="en-US"/>
          </w:rPr>
          <w:t>asp</w:t>
        </w:r>
        <w:r w:rsidRPr="007750E2">
          <w:rPr>
            <w:rStyle w:val="af1"/>
          </w:rPr>
          <w:t>?</w:t>
        </w:r>
        <w:r w:rsidRPr="00187DB8">
          <w:rPr>
            <w:rStyle w:val="af1"/>
            <w:lang w:val="en-US"/>
          </w:rPr>
          <w:t>id</w:t>
        </w:r>
        <w:r w:rsidRPr="007750E2">
          <w:rPr>
            <w:rStyle w:val="af1"/>
          </w:rPr>
          <w:t>=39141124</w:t>
        </w:r>
      </w:hyperlink>
    </w:p>
    <w:p w:rsidR="00E9602F" w:rsidRPr="00E9602F" w:rsidRDefault="00E9602F" w:rsidP="009E261C">
      <w:pPr>
        <w:pStyle w:val="af0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187DB8">
        <w:rPr>
          <w:bCs/>
        </w:rPr>
        <w:t>Научный журнал</w:t>
      </w:r>
      <w:r w:rsidRPr="007750E2">
        <w:t xml:space="preserve"> [Электронный ресурс] / учредитель ООО "Олимп". - Иваново, 2015-20</w:t>
      </w:r>
      <w:r>
        <w:t>1</w:t>
      </w:r>
      <w:r w:rsidRPr="00E9602F">
        <w:t>6</w:t>
      </w:r>
      <w:r w:rsidRPr="007750E2">
        <w:t xml:space="preserve">. - Выходит 12 раз в год. - Издается с 2015 г. - Открытый доступ ELIBRARY. - ISSN 2413-7081. -  </w:t>
      </w:r>
      <w:r w:rsidRPr="00187DB8">
        <w:rPr>
          <w:bCs/>
          <w:lang w:val="en-US"/>
        </w:rPr>
        <w:t>URL</w:t>
      </w:r>
      <w:r w:rsidRPr="00187DB8">
        <w:rPr>
          <w:bCs/>
        </w:rPr>
        <w:t xml:space="preserve">: </w:t>
      </w:r>
      <w:hyperlink r:id="rId17" w:tgtFrame="_blank" w:history="1">
        <w:r w:rsidRPr="00187DB8">
          <w:rPr>
            <w:rStyle w:val="af1"/>
            <w:lang w:val="en-US"/>
          </w:rPr>
          <w:t>https</w:t>
        </w:r>
        <w:r w:rsidRPr="007750E2">
          <w:rPr>
            <w:rStyle w:val="af1"/>
          </w:rPr>
          <w:t>://</w:t>
        </w:r>
        <w:r w:rsidRPr="00187DB8">
          <w:rPr>
            <w:rStyle w:val="af1"/>
            <w:lang w:val="en-US"/>
          </w:rPr>
          <w:t>elibrary</w:t>
        </w:r>
        <w:r w:rsidRPr="007750E2">
          <w:rPr>
            <w:rStyle w:val="af1"/>
          </w:rPr>
          <w:t>.</w:t>
        </w:r>
        <w:r w:rsidRPr="00187DB8">
          <w:rPr>
            <w:rStyle w:val="af1"/>
            <w:lang w:val="en-US"/>
          </w:rPr>
          <w:t>ru</w:t>
        </w:r>
        <w:r w:rsidRPr="007750E2">
          <w:rPr>
            <w:rStyle w:val="af1"/>
          </w:rPr>
          <w:t>/</w:t>
        </w:r>
        <w:r w:rsidRPr="00187DB8">
          <w:rPr>
            <w:rStyle w:val="af1"/>
            <w:lang w:val="en-US"/>
          </w:rPr>
          <w:t>contents</w:t>
        </w:r>
        <w:r w:rsidRPr="007750E2">
          <w:rPr>
            <w:rStyle w:val="af1"/>
          </w:rPr>
          <w:t>.</w:t>
        </w:r>
        <w:r w:rsidRPr="00187DB8">
          <w:rPr>
            <w:rStyle w:val="af1"/>
            <w:lang w:val="en-US"/>
          </w:rPr>
          <w:t>asp</w:t>
        </w:r>
        <w:r w:rsidRPr="007750E2">
          <w:rPr>
            <w:rStyle w:val="af1"/>
          </w:rPr>
          <w:t>?</w:t>
        </w:r>
        <w:r w:rsidRPr="00187DB8">
          <w:rPr>
            <w:rStyle w:val="af1"/>
            <w:lang w:val="en-US"/>
          </w:rPr>
          <w:t>id</w:t>
        </w:r>
        <w:r w:rsidRPr="007750E2">
          <w:rPr>
            <w:rStyle w:val="af1"/>
          </w:rPr>
          <w:t>=36808876</w:t>
        </w:r>
      </w:hyperlink>
    </w:p>
    <w:p w:rsidR="00E9602F" w:rsidRPr="00E9602F" w:rsidRDefault="00E9602F" w:rsidP="009E261C">
      <w:pPr>
        <w:pStyle w:val="af0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E9602F">
        <w:rPr>
          <w:bCs/>
        </w:rPr>
        <w:t>Вестник Балтийского федерального университета им. И. Канта. Серия: Физико-математические и технические науки</w:t>
      </w:r>
      <w:r w:rsidRPr="007750E2">
        <w:t xml:space="preserve"> [Электронный ресурс] / учредитель Федеральное государственное автономное образовательное учреждение ВО Балтийский федеральный университет имени Иммануила Канта. - Калининград, 2005-20</w:t>
      </w:r>
      <w:r>
        <w:t>1</w:t>
      </w:r>
      <w:r w:rsidRPr="00E9602F">
        <w:t>6</w:t>
      </w:r>
      <w:r w:rsidRPr="007750E2">
        <w:t xml:space="preserve">. - Издается с 2005 г. - Выходит 4 раза в год. - Вестник Балтийского федерального университета им. И. Канта (до 2015 года). - Открытый доступ ELIBRARY. - ISSN 2500-0403. - </w:t>
      </w:r>
      <w:r w:rsidRPr="00E9602F">
        <w:rPr>
          <w:bCs/>
          <w:lang w:val="en-US"/>
        </w:rPr>
        <w:t>URL</w:t>
      </w:r>
      <w:r w:rsidRPr="00E9602F">
        <w:rPr>
          <w:bCs/>
        </w:rPr>
        <w:t xml:space="preserve">: </w:t>
      </w:r>
      <w:hyperlink r:id="rId18" w:history="1">
        <w:r w:rsidRPr="00E9602F">
          <w:rPr>
            <w:rStyle w:val="af1"/>
            <w:lang w:val="en-US"/>
          </w:rPr>
          <w:t>https</w:t>
        </w:r>
        <w:r w:rsidRPr="007750E2">
          <w:rPr>
            <w:rStyle w:val="af1"/>
          </w:rPr>
          <w:t>://</w:t>
        </w:r>
        <w:r w:rsidRPr="00E9602F">
          <w:rPr>
            <w:rStyle w:val="af1"/>
            <w:lang w:val="en-US"/>
          </w:rPr>
          <w:t>elibrary</w:t>
        </w:r>
        <w:r w:rsidRPr="007750E2">
          <w:rPr>
            <w:rStyle w:val="af1"/>
          </w:rPr>
          <w:t>.</w:t>
        </w:r>
        <w:r w:rsidRPr="00E9602F">
          <w:rPr>
            <w:rStyle w:val="af1"/>
            <w:lang w:val="en-US"/>
          </w:rPr>
          <w:t>ru</w:t>
        </w:r>
        <w:r w:rsidRPr="007750E2">
          <w:rPr>
            <w:rStyle w:val="af1"/>
          </w:rPr>
          <w:t>/</w:t>
        </w:r>
        <w:r w:rsidRPr="00E9602F">
          <w:rPr>
            <w:rStyle w:val="af1"/>
            <w:lang w:val="en-US"/>
          </w:rPr>
          <w:t>contents</w:t>
        </w:r>
        <w:r w:rsidRPr="007750E2">
          <w:rPr>
            <w:rStyle w:val="af1"/>
          </w:rPr>
          <w:t>.</w:t>
        </w:r>
        <w:r w:rsidRPr="00E9602F">
          <w:rPr>
            <w:rStyle w:val="af1"/>
            <w:lang w:val="en-US"/>
          </w:rPr>
          <w:t>asp</w:t>
        </w:r>
        <w:r w:rsidRPr="007750E2">
          <w:rPr>
            <w:rStyle w:val="af1"/>
          </w:rPr>
          <w:t>?</w:t>
        </w:r>
        <w:r w:rsidRPr="00E9602F">
          <w:rPr>
            <w:rStyle w:val="af1"/>
            <w:lang w:val="en-US"/>
          </w:rPr>
          <w:t>id</w:t>
        </w:r>
        <w:r w:rsidRPr="007750E2">
          <w:rPr>
            <w:rStyle w:val="af1"/>
          </w:rPr>
          <w:t>=38190135</w:t>
        </w:r>
      </w:hyperlink>
    </w:p>
    <w:p w:rsidR="00D81E97" w:rsidRDefault="009E261C" w:rsidP="00D81E97">
      <w:pPr>
        <w:pStyle w:val="a3"/>
        <w:ind w:left="1440"/>
      </w:pPr>
      <w:r>
        <w:rPr>
          <w:noProof/>
        </w:rPr>
        <w:drawing>
          <wp:inline distT="0" distB="0" distL="0" distR="0">
            <wp:extent cx="5940425" cy="1118234"/>
            <wp:effectExtent l="19050" t="0" r="317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97" w:rsidRDefault="009E261C" w:rsidP="00D81E97">
      <w:pPr>
        <w:spacing w:line="300" w:lineRule="auto"/>
        <w:contextualSpacing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162712"/>
            <wp:effectExtent l="19050" t="0" r="317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1C" w:rsidRDefault="009E261C" w:rsidP="00D81E97">
      <w:pPr>
        <w:spacing w:line="300" w:lineRule="auto"/>
        <w:contextualSpacing/>
        <w:rPr>
          <w:b/>
        </w:rPr>
      </w:pPr>
    </w:p>
    <w:p w:rsidR="009E261C" w:rsidRDefault="009E261C" w:rsidP="00D81E97">
      <w:pPr>
        <w:spacing w:line="300" w:lineRule="auto"/>
        <w:contextualSpacing/>
        <w:rPr>
          <w:b/>
        </w:rPr>
      </w:pPr>
    </w:p>
    <w:p w:rsidR="00D81E97" w:rsidRDefault="00D81E97" w:rsidP="009E261C">
      <w:pPr>
        <w:spacing w:line="300" w:lineRule="auto"/>
        <w:ind w:firstLine="567"/>
        <w:contextualSpacing/>
        <w:rPr>
          <w:b/>
        </w:rPr>
      </w:pPr>
      <w:r>
        <w:rPr>
          <w:b/>
        </w:rPr>
        <w:t>6.9.</w:t>
      </w:r>
      <w:r w:rsidRPr="00C70E99">
        <w:rPr>
          <w:b/>
        </w:rPr>
        <w:t xml:space="preserve"> </w:t>
      </w:r>
      <w:r>
        <w:rPr>
          <w:b/>
        </w:rPr>
        <w:t>М</w:t>
      </w:r>
      <w:r w:rsidRPr="00C70E99">
        <w:rPr>
          <w:b/>
        </w:rPr>
        <w:t xml:space="preserve">атериально-техническое обеспечение </w:t>
      </w:r>
      <w:r w:rsidR="009E261C">
        <w:rPr>
          <w:b/>
        </w:rPr>
        <w:t>представления научного доклада</w:t>
      </w:r>
    </w:p>
    <w:p w:rsidR="00D81E97" w:rsidRPr="00E9602F" w:rsidRDefault="00E9602F" w:rsidP="009E261C">
      <w:pPr>
        <w:ind w:firstLine="567"/>
        <w:contextualSpacing/>
        <w:jc w:val="both"/>
      </w:pPr>
      <w:r w:rsidRPr="00E9602F">
        <w:t xml:space="preserve">Аудитория для предоставления научного доклада об основных результатах подготовленной научно-квалификационной работы (диссертации), оснащенная специализированной мебелью, учебной доской и компьютерной </w:t>
      </w:r>
      <w:r w:rsidR="009E261C">
        <w:t xml:space="preserve">и мультимедийной </w:t>
      </w:r>
      <w:r w:rsidRPr="00E9602F">
        <w:t>техникой.</w:t>
      </w:r>
    </w:p>
    <w:p w:rsidR="00D81E97" w:rsidRDefault="00D81E97" w:rsidP="009E261C">
      <w:pPr>
        <w:pStyle w:val="a3"/>
        <w:widowControl w:val="0"/>
        <w:tabs>
          <w:tab w:val="clear" w:pos="4677"/>
          <w:tab w:val="center" w:pos="0"/>
          <w:tab w:val="left" w:pos="851"/>
        </w:tabs>
        <w:autoSpaceDE w:val="0"/>
        <w:autoSpaceDN w:val="0"/>
        <w:adjustRightInd w:val="0"/>
        <w:ind w:left="567" w:firstLine="567"/>
        <w:contextualSpacing/>
        <w:mirrorIndents/>
      </w:pPr>
    </w:p>
    <w:p w:rsidR="00D81E97" w:rsidRPr="007F3258" w:rsidRDefault="00D81E97" w:rsidP="00D81E97">
      <w:pPr>
        <w:pStyle w:val="a3"/>
        <w:tabs>
          <w:tab w:val="center" w:pos="0"/>
        </w:tabs>
        <w:jc w:val="center"/>
        <w:rPr>
          <w:b/>
        </w:rPr>
      </w:pPr>
      <w:r>
        <w:rPr>
          <w:b/>
        </w:rPr>
        <w:t>7</w:t>
      </w:r>
      <w:r w:rsidRPr="00A92F88">
        <w:rPr>
          <w:b/>
        </w:rPr>
        <w:t>.</w:t>
      </w:r>
      <w:r>
        <w:rPr>
          <w:i/>
        </w:rPr>
        <w:t xml:space="preserve"> </w:t>
      </w:r>
      <w:r w:rsidRPr="00D96A64">
        <w:rPr>
          <w:b/>
        </w:rPr>
        <w:t>СПЕЦИАЛЬНЫЕ УСЛОВИЯ ДЛЯ ОБУЧАЮЩИХСЯ С ОГРАНИЧЕННЫМИ ВОЗМОЖНОСТЯМИ ЗДОРОВЬЯ</w:t>
      </w:r>
      <w:r w:rsidRPr="007F3258">
        <w:rPr>
          <w:b/>
        </w:rPr>
        <w:t xml:space="preserve"> И ИНВАЛИДОВ</w:t>
      </w:r>
    </w:p>
    <w:p w:rsidR="00D81E97" w:rsidRPr="001D6C76" w:rsidRDefault="00D81E97" w:rsidP="00D81E97">
      <w:pPr>
        <w:ind w:firstLine="709"/>
        <w:jc w:val="both"/>
      </w:pPr>
      <w:r>
        <w:t xml:space="preserve">Обучающиеся </w:t>
      </w:r>
      <w:r w:rsidRPr="001D6C76">
        <w:t xml:space="preserve">с ОВЗ </w:t>
      </w:r>
      <w:r>
        <w:t xml:space="preserve">и инвалиды проходят практику </w:t>
      </w:r>
      <w:r w:rsidRPr="001D6C76">
        <w:t>совместно с другими обуча</w:t>
      </w:r>
      <w:r>
        <w:t xml:space="preserve">ющимися (в учебной группе) </w:t>
      </w:r>
      <w:r w:rsidRPr="001D6C76">
        <w:t>и</w:t>
      </w:r>
      <w:r>
        <w:t>ли</w:t>
      </w:r>
      <w:r w:rsidRPr="001D6C76">
        <w:t xml:space="preserve"> индивидуально (по личному заявлению</w:t>
      </w:r>
      <w:r>
        <w:t xml:space="preserve"> обучающегося</w:t>
      </w:r>
      <w:r w:rsidRPr="001D6C76">
        <w:t xml:space="preserve">). </w:t>
      </w:r>
    </w:p>
    <w:p w:rsidR="00D81E97" w:rsidRPr="001D6C76" w:rsidRDefault="00D81E97" w:rsidP="00D81E97">
      <w:pPr>
        <w:ind w:firstLine="709"/>
        <w:jc w:val="both"/>
      </w:pPr>
      <w:r>
        <w:t>Определение</w:t>
      </w:r>
      <w:r w:rsidRPr="001D6C76">
        <w:t xml:space="preserve"> мест прохождения практики для обучающихся с ОВЗ и инвалидов осуществляется с учетом состояния здоровья и требований к их доступности для данной категории обучающихся. При определении мест и условий (с учётом нозологической группы и группы инвалидности обучающегося) прохождения </w:t>
      </w:r>
      <w:r w:rsidRPr="00D32936">
        <w:t>практик по получению профессиональных умений и опыта профессиональной деятельности обучающихся</w:t>
      </w:r>
      <w:r w:rsidRPr="001D6C76">
        <w:t xml:space="preserve"> для данной категории лиц учитываются индивидуальные особенности обучающихся, а также рекомендации медико-социальной экспертизы, отраженные в индивидуальной программе реабилитации, относительно рекомендованных условий и видов труда.</w:t>
      </w:r>
    </w:p>
    <w:p w:rsidR="00D81E97" w:rsidRPr="001D6C76" w:rsidRDefault="00D81E97" w:rsidP="00D81E97">
      <w:pPr>
        <w:ind w:firstLine="709"/>
        <w:jc w:val="both"/>
      </w:pPr>
      <w:r w:rsidRPr="001D6C76">
        <w:t>При определении места практ</w:t>
      </w:r>
      <w:r>
        <w:t>ики для обучающихся</w:t>
      </w:r>
      <w:r w:rsidRPr="001D6C76">
        <w:t xml:space="preserve"> с ОВЗ и инвалидов особое внимание уделяется безопасности труда и оснащению (оборудованию</w:t>
      </w:r>
      <w:r>
        <w:t xml:space="preserve">) рабочего места. Рабочие места на практику предоставляются профильной </w:t>
      </w:r>
      <w:r w:rsidRPr="001D6C76">
        <w:t xml:space="preserve"> </w:t>
      </w:r>
      <w:r>
        <w:t>организацией  в соответствии со</w:t>
      </w:r>
      <w:r w:rsidRPr="001D6C76">
        <w:t xml:space="preserve"> следующим</w:t>
      </w:r>
      <w:r>
        <w:t>и</w:t>
      </w:r>
      <w:r w:rsidRPr="001D6C76">
        <w:t xml:space="preserve"> требованиям</w:t>
      </w:r>
      <w:r>
        <w:t>и</w:t>
      </w:r>
      <w:r w:rsidRPr="001D6C76">
        <w:t>:</w:t>
      </w:r>
    </w:p>
    <w:p w:rsidR="00D81E97" w:rsidRPr="001D6C76" w:rsidRDefault="00D81E97" w:rsidP="00D81E97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D6C76">
        <w:rPr>
          <w:b/>
        </w:rPr>
        <w:t xml:space="preserve">для </w:t>
      </w:r>
      <w:r>
        <w:rPr>
          <w:b/>
        </w:rPr>
        <w:t>обучающихся</w:t>
      </w:r>
      <w:r w:rsidRPr="001D6C76">
        <w:rPr>
          <w:b/>
        </w:rPr>
        <w:t xml:space="preserve"> с ОВЗ и инвалидов по зрению</w:t>
      </w:r>
      <w:r>
        <w:rPr>
          <w:b/>
        </w:rPr>
        <w:t xml:space="preserve"> </w:t>
      </w:r>
      <w:r w:rsidRPr="001D6C76">
        <w:rPr>
          <w:b/>
        </w:rPr>
        <w:t>-</w:t>
      </w:r>
      <w:r>
        <w:rPr>
          <w:b/>
        </w:rPr>
        <w:t xml:space="preserve"> </w:t>
      </w:r>
      <w:r w:rsidRPr="001D6C76">
        <w:rPr>
          <w:b/>
        </w:rPr>
        <w:t>слабовидящих:</w:t>
      </w:r>
      <w:r w:rsidRPr="001D6C76">
        <w:t xml:space="preserve"> оснащение специального рабочего места общим и местным освещением, обеспечивающим беспрепятственное нахождение указанным лицом своего рабочего места и вып</w:t>
      </w:r>
      <w:r>
        <w:t>олнение индивидуального задания</w:t>
      </w:r>
      <w:r w:rsidRPr="001D6C76">
        <w:t>;</w:t>
      </w:r>
      <w:r>
        <w:t xml:space="preserve"> </w:t>
      </w:r>
      <w:r w:rsidRPr="001D6C76">
        <w:t>наличие видеоувеличителей, луп;</w:t>
      </w:r>
    </w:p>
    <w:p w:rsidR="00D81E97" w:rsidRPr="001D6C76" w:rsidRDefault="00D81E97" w:rsidP="00D81E97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D6C76">
        <w:rPr>
          <w:b/>
        </w:rPr>
        <w:t xml:space="preserve">для </w:t>
      </w:r>
      <w:r>
        <w:rPr>
          <w:b/>
        </w:rPr>
        <w:t>обучающихся</w:t>
      </w:r>
      <w:r w:rsidRPr="001D6C76">
        <w:rPr>
          <w:b/>
        </w:rPr>
        <w:t xml:space="preserve"> с ОВЗ и инвалидов по зрению</w:t>
      </w:r>
      <w:r>
        <w:rPr>
          <w:b/>
        </w:rPr>
        <w:t xml:space="preserve"> </w:t>
      </w:r>
      <w:r w:rsidRPr="001D6C76">
        <w:rPr>
          <w:b/>
        </w:rPr>
        <w:t>-</w:t>
      </w:r>
      <w:r>
        <w:rPr>
          <w:b/>
        </w:rPr>
        <w:t xml:space="preserve"> </w:t>
      </w:r>
      <w:r w:rsidRPr="001D6C76">
        <w:rPr>
          <w:b/>
        </w:rPr>
        <w:t>слепых:</w:t>
      </w:r>
      <w:r w:rsidRPr="001D6C76">
        <w:t xml:space="preserve"> оснащение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указанным лицом своего рабочего места и выполнение индивидуального задания;</w:t>
      </w:r>
    </w:p>
    <w:p w:rsidR="00D81E97" w:rsidRPr="001D6C76" w:rsidRDefault="00D81E97" w:rsidP="00D81E97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D6C76">
        <w:rPr>
          <w:b/>
        </w:rPr>
        <w:t xml:space="preserve">для </w:t>
      </w:r>
      <w:r>
        <w:rPr>
          <w:b/>
        </w:rPr>
        <w:t>обучающихся</w:t>
      </w:r>
      <w:r w:rsidRPr="001D6C76">
        <w:rPr>
          <w:b/>
        </w:rPr>
        <w:t xml:space="preserve"> с ОВЗ и инвалидов по слуху</w:t>
      </w:r>
      <w:r>
        <w:rPr>
          <w:b/>
        </w:rPr>
        <w:t xml:space="preserve"> </w:t>
      </w:r>
      <w:r w:rsidRPr="001D6C76">
        <w:rPr>
          <w:b/>
        </w:rPr>
        <w:t>-</w:t>
      </w:r>
      <w:r>
        <w:rPr>
          <w:b/>
        </w:rPr>
        <w:t xml:space="preserve"> </w:t>
      </w:r>
      <w:r w:rsidRPr="001D6C76">
        <w:rPr>
          <w:b/>
        </w:rPr>
        <w:t>слабослышащих:</w:t>
      </w:r>
      <w:r w:rsidRPr="001D6C76">
        <w:t xml:space="preserve"> оснащение (оборудование) специального рабочего места звукоусиливающей аппаратурой, телефонами для слабослышащих;</w:t>
      </w:r>
    </w:p>
    <w:p w:rsidR="00D81E97" w:rsidRPr="001D6C76" w:rsidRDefault="00D81E97" w:rsidP="00D81E97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D6C76">
        <w:rPr>
          <w:b/>
        </w:rPr>
        <w:t xml:space="preserve">для </w:t>
      </w:r>
      <w:r>
        <w:rPr>
          <w:b/>
        </w:rPr>
        <w:t>обучающихся</w:t>
      </w:r>
      <w:r w:rsidRPr="001D6C76">
        <w:rPr>
          <w:b/>
        </w:rPr>
        <w:t xml:space="preserve"> с ОВЗ и инвалидов по слуху</w:t>
      </w:r>
      <w:r>
        <w:rPr>
          <w:b/>
        </w:rPr>
        <w:t xml:space="preserve"> </w:t>
      </w:r>
      <w:r w:rsidRPr="001D6C76">
        <w:rPr>
          <w:b/>
        </w:rPr>
        <w:t>-</w:t>
      </w:r>
      <w:r>
        <w:rPr>
          <w:b/>
        </w:rPr>
        <w:t xml:space="preserve"> </w:t>
      </w:r>
      <w:r w:rsidRPr="001D6C76">
        <w:rPr>
          <w:b/>
        </w:rPr>
        <w:t>глухих:</w:t>
      </w:r>
      <w:r w:rsidRPr="001D6C76">
        <w:t xml:space="preserve"> оснащение специального рабочего места визуальными индикаторами, преобразующими звуковые сигналы в световые, речевые сигналы в текстовую бегущую строку, для беспрепятственного нахождения указанным лицом своего рабочего места и выполнения индивидуального задания;</w:t>
      </w:r>
    </w:p>
    <w:p w:rsidR="00D81E97" w:rsidRDefault="00D81E97" w:rsidP="00D81E97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D6C76">
        <w:rPr>
          <w:b/>
        </w:rPr>
        <w:t xml:space="preserve">для </w:t>
      </w:r>
      <w:r>
        <w:rPr>
          <w:b/>
        </w:rPr>
        <w:t>обучающихся</w:t>
      </w:r>
      <w:r w:rsidRPr="001D6C76">
        <w:rPr>
          <w:b/>
        </w:rPr>
        <w:t xml:space="preserve"> с ОВЗ и инвалидов с нарушением функций опорно-двигательного аппарата:</w:t>
      </w:r>
      <w:r w:rsidRPr="001D6C76">
        <w:t xml:space="preserve"> оборудование, обеспечивающее реализацию эргономических принципов (максимально удобное для инвалида расположение элементов, составляющих рабочее место); механизмы и устройства, позволяющие изменять высоту и наклон рабочей поверхности, положение сиденья рабочего стула по высоте и наклону, угол наклона спинки рабочего стула; оснащение специальным сиденьем, обеспечивающим компенсацию усилия при вставании, специальными приспособлениями для управления и обслуживания этого оборудования.</w:t>
      </w:r>
    </w:p>
    <w:p w:rsidR="00D81E97" w:rsidRPr="000D0B8E" w:rsidRDefault="00D81E97" w:rsidP="00D81E97">
      <w:pPr>
        <w:pStyle w:val="a5"/>
        <w:tabs>
          <w:tab w:val="left" w:pos="993"/>
        </w:tabs>
        <w:ind w:left="0" w:firstLine="709"/>
        <w:jc w:val="both"/>
      </w:pPr>
      <w:r w:rsidRPr="000D0B8E">
        <w:t>Условия организации и прохождения практики</w:t>
      </w:r>
      <w:r>
        <w:t>, подготовки отчетных материалов, проведения текущего контроля и промежуточной аттестации по практике обеспечиваются в соответствии со следующими требованиями:</w:t>
      </w:r>
    </w:p>
    <w:p w:rsidR="00D81E97" w:rsidRPr="001D6C76" w:rsidRDefault="00D81E97" w:rsidP="00D81E97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993"/>
        <w:jc w:val="both"/>
      </w:pPr>
      <w:r>
        <w:t>О</w:t>
      </w:r>
      <w:r w:rsidRPr="001D6C76">
        <w:t>бъем, темп, формы выполнения индивидуального задания</w:t>
      </w:r>
      <w:r>
        <w:t xml:space="preserve"> на период практики устанавливаются индивидуально для каждого обучающегося указанных </w:t>
      </w:r>
      <w:r>
        <w:lastRenderedPageBreak/>
        <w:t>категорий</w:t>
      </w:r>
      <w:r w:rsidRPr="001D6C76">
        <w:t xml:space="preserve">. </w:t>
      </w:r>
      <w:r w:rsidRPr="001D6C76">
        <w:rPr>
          <w:lang w:eastAsia="en-US"/>
        </w:rPr>
        <w:t>В зависимости от нозологии м</w:t>
      </w:r>
      <w:r w:rsidRPr="001D6C76">
        <w:t xml:space="preserve">аксимально снижаются противопоказанные (зрительные, звуковые, мышечные и др.)  нагрузки. </w:t>
      </w:r>
    </w:p>
    <w:p w:rsidR="00D81E97" w:rsidRPr="001D6C76" w:rsidRDefault="00D81E97" w:rsidP="00D81E97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1069"/>
        <w:jc w:val="both"/>
      </w:pPr>
      <w:r w:rsidRPr="001D6C76">
        <w:t xml:space="preserve">Учебные и учебно-методические материалы по практике представляются в различных формах так, чтобы </w:t>
      </w:r>
      <w:r>
        <w:t xml:space="preserve">обучающиеся с ОВЗ и </w:t>
      </w:r>
      <w:r w:rsidRPr="001D6C76">
        <w:t>инвалиды с нарушениями слуха получали информацию визуально (документация по практике печатается увеличенным шрифтом; предоставляются видеоматериалы и наглядные материалы по содержанию практики), с нарушениями зрения – аудиально (например, с использованием программ-синтезаторов речи) или с помощью тифлоинформационных устройств.</w:t>
      </w:r>
    </w:p>
    <w:p w:rsidR="00D81E97" w:rsidRPr="00AD0818" w:rsidRDefault="00D81E97" w:rsidP="00D81E97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1069"/>
        <w:jc w:val="both"/>
        <w:rPr>
          <w:i/>
        </w:rPr>
      </w:pPr>
      <w:r w:rsidRPr="001D6C76">
        <w:t>Форма проведения текущего контроля успеваемости и промежуто</w:t>
      </w:r>
      <w:r>
        <w:t xml:space="preserve">чной аттестации для обучающихся </w:t>
      </w:r>
      <w:r w:rsidRPr="001D6C76">
        <w:t xml:space="preserve">с ОВЗ </w:t>
      </w:r>
      <w:r>
        <w:t>и инвалидов</w:t>
      </w:r>
      <w:r w:rsidRPr="001D6C76">
        <w:t xml:space="preserve"> устанавливается с учетом индивидуальных психофизических особенностей (устно, письменно, при помощи  компьютера, в форме тестирования и т.п.). При необходимости обучающемуся  предоставляется дополнительное время для подготовки ответа и (или) защиты отчета.</w:t>
      </w:r>
      <w:r w:rsidRPr="003C688B">
        <w:rPr>
          <w:i/>
        </w:rPr>
        <w:t xml:space="preserve"> </w:t>
      </w:r>
    </w:p>
    <w:p w:rsidR="00D81E97" w:rsidRDefault="00AD0818" w:rsidP="00D81E97">
      <w:r w:rsidRPr="00CB6D5D">
        <w:rPr>
          <w:noProof/>
        </w:rPr>
        <w:drawing>
          <wp:inline distT="0" distB="0" distL="0" distR="0">
            <wp:extent cx="5113020" cy="17925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92" cy="17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4D" w:rsidRDefault="003D144D"/>
    <w:sectPr w:rsidR="003D144D" w:rsidSect="003D144D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061" w:rsidRDefault="00D34061" w:rsidP="00D81E97">
      <w:r>
        <w:separator/>
      </w:r>
    </w:p>
  </w:endnote>
  <w:endnote w:type="continuationSeparator" w:id="1">
    <w:p w:rsidR="00D34061" w:rsidRDefault="00D34061" w:rsidP="00D81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22842399"/>
      <w:docPartObj>
        <w:docPartGallery w:val="Page Numbers (Bottom of Page)"/>
        <w:docPartUnique/>
      </w:docPartObj>
    </w:sdtPr>
    <w:sdtContent>
      <w:p w:rsidR="00F24D0C" w:rsidRPr="00D055BF" w:rsidRDefault="00F24D0C" w:rsidP="00D81E97">
        <w:pPr>
          <w:pStyle w:val="a3"/>
          <w:jc w:val="right"/>
          <w:rPr>
            <w:sz w:val="18"/>
            <w:szCs w:val="18"/>
          </w:rPr>
        </w:pPr>
        <w:r w:rsidRPr="00D055BF">
          <w:rPr>
            <w:sz w:val="18"/>
            <w:szCs w:val="18"/>
          </w:rPr>
          <w:t xml:space="preserve">Страница </w:t>
        </w:r>
        <w:r w:rsidRPr="00D055BF">
          <w:rPr>
            <w:sz w:val="18"/>
            <w:szCs w:val="18"/>
          </w:rPr>
          <w:fldChar w:fldCharType="begin"/>
        </w:r>
        <w:r w:rsidRPr="00D055BF">
          <w:rPr>
            <w:sz w:val="18"/>
            <w:szCs w:val="18"/>
          </w:rPr>
          <w:instrText xml:space="preserve"> PAGE   \* MERGEFORMAT </w:instrText>
        </w:r>
        <w:r w:rsidRPr="00D055BF">
          <w:rPr>
            <w:sz w:val="18"/>
            <w:szCs w:val="18"/>
          </w:rPr>
          <w:fldChar w:fldCharType="separate"/>
        </w:r>
        <w:r w:rsidR="009E261C">
          <w:rPr>
            <w:noProof/>
            <w:sz w:val="18"/>
            <w:szCs w:val="18"/>
          </w:rPr>
          <w:t>24</w:t>
        </w:r>
        <w:r w:rsidRPr="00D055BF">
          <w:rPr>
            <w:sz w:val="18"/>
            <w:szCs w:val="18"/>
          </w:rPr>
          <w:fldChar w:fldCharType="end"/>
        </w:r>
        <w:r w:rsidRPr="00D055BF">
          <w:rPr>
            <w:sz w:val="18"/>
            <w:szCs w:val="18"/>
          </w:rPr>
          <w:t xml:space="preserve"> из </w:t>
        </w:r>
        <w:r>
          <w:rPr>
            <w:sz w:val="18"/>
            <w:szCs w:val="18"/>
          </w:rPr>
          <w:t>24</w:t>
        </w:r>
      </w:p>
    </w:sdtContent>
  </w:sdt>
  <w:p w:rsidR="00F24D0C" w:rsidRPr="00D055BF" w:rsidRDefault="00F24D0C" w:rsidP="00D81E97">
    <w:pPr>
      <w:pStyle w:val="a3"/>
      <w:rPr>
        <w:sz w:val="18"/>
        <w:szCs w:val="18"/>
      </w:rPr>
    </w:pPr>
    <w:r w:rsidRPr="00D055BF">
      <w:rPr>
        <w:sz w:val="18"/>
        <w:szCs w:val="18"/>
      </w:rPr>
      <w:t>Форма А</w:t>
    </w:r>
  </w:p>
  <w:p w:rsidR="00F24D0C" w:rsidRDefault="00F24D0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061" w:rsidRDefault="00D34061" w:rsidP="00D81E97">
      <w:r>
        <w:separator/>
      </w:r>
    </w:p>
  </w:footnote>
  <w:footnote w:type="continuationSeparator" w:id="1">
    <w:p w:rsidR="00D34061" w:rsidRDefault="00D34061" w:rsidP="00D81E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40" w:type="dxa"/>
        <w:right w:w="40" w:type="dxa"/>
      </w:tblCellMar>
      <w:tblLook w:val="0000"/>
    </w:tblPr>
    <w:tblGrid>
      <w:gridCol w:w="5580"/>
      <w:gridCol w:w="3140"/>
      <w:gridCol w:w="715"/>
    </w:tblGrid>
    <w:tr w:rsidR="00F24D0C" w:rsidRPr="00EE3CE0" w:rsidTr="00F45B70">
      <w:trPr>
        <w:trHeight w:hRule="exact" w:val="448"/>
      </w:trPr>
      <w:tc>
        <w:tcPr>
          <w:tcW w:w="2957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4D0C" w:rsidRPr="00EE3CE0" w:rsidRDefault="00F24D0C" w:rsidP="00F45B70">
          <w:pPr>
            <w:shd w:val="clear" w:color="auto" w:fill="FFFFFF"/>
            <w:suppressAutoHyphens/>
            <w:ind w:left="5"/>
            <w:jc w:val="center"/>
            <w:rPr>
              <w:sz w:val="16"/>
              <w:szCs w:val="16"/>
            </w:rPr>
          </w:pPr>
          <w:r w:rsidRPr="00EE3CE0">
            <w:rPr>
              <w:sz w:val="16"/>
              <w:szCs w:val="16"/>
            </w:rPr>
            <w:t>Министерство науки</w:t>
          </w:r>
          <w:r>
            <w:rPr>
              <w:sz w:val="16"/>
              <w:szCs w:val="16"/>
            </w:rPr>
            <w:t xml:space="preserve"> и высшего образования</w:t>
          </w:r>
          <w:r w:rsidRPr="00EE3CE0">
            <w:rPr>
              <w:sz w:val="16"/>
              <w:szCs w:val="16"/>
            </w:rPr>
            <w:t xml:space="preserve"> РФ</w:t>
          </w:r>
        </w:p>
        <w:p w:rsidR="00F24D0C" w:rsidRPr="00EE3CE0" w:rsidRDefault="00F24D0C" w:rsidP="00F45B70">
          <w:pPr>
            <w:shd w:val="clear" w:color="auto" w:fill="FFFFFF"/>
            <w:suppressAutoHyphens/>
            <w:ind w:left="5"/>
            <w:jc w:val="center"/>
            <w:rPr>
              <w:sz w:val="16"/>
              <w:szCs w:val="16"/>
            </w:rPr>
          </w:pPr>
          <w:r w:rsidRPr="00EE3CE0">
            <w:rPr>
              <w:sz w:val="16"/>
              <w:szCs w:val="16"/>
            </w:rPr>
            <w:t>Ульяновский государственный университет</w:t>
          </w:r>
        </w:p>
      </w:tc>
      <w:tc>
        <w:tcPr>
          <w:tcW w:w="1664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4D0C" w:rsidRPr="00EE3CE0" w:rsidRDefault="00F24D0C" w:rsidP="00F45B70">
          <w:pPr>
            <w:shd w:val="clear" w:color="auto" w:fill="FFFFFF"/>
            <w:suppressAutoHyphens/>
            <w:jc w:val="center"/>
            <w:rPr>
              <w:sz w:val="16"/>
              <w:szCs w:val="16"/>
            </w:rPr>
          </w:pPr>
          <w:r w:rsidRPr="00EE3CE0">
            <w:rPr>
              <w:sz w:val="16"/>
              <w:szCs w:val="16"/>
            </w:rPr>
            <w:t>Форма</w:t>
          </w:r>
        </w:p>
      </w:tc>
      <w:tc>
        <w:tcPr>
          <w:tcW w:w="379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4D0C" w:rsidRPr="00EE3CE0" w:rsidRDefault="00F24D0C" w:rsidP="00F45B70">
          <w:pPr>
            <w:shd w:val="clear" w:color="auto" w:fill="FFFFFF"/>
            <w:suppressAutoHyphens/>
            <w:jc w:val="center"/>
          </w:pPr>
          <w:r>
            <w:rPr>
              <w:noProof/>
            </w:rPr>
            <w:drawing>
              <wp:inline distT="0" distB="0" distL="0" distR="0">
                <wp:extent cx="358140" cy="381000"/>
                <wp:effectExtent l="19050" t="0" r="3810" b="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4D0C" w:rsidRPr="00EE3CE0" w:rsidTr="00F45B70">
      <w:trPr>
        <w:trHeight w:hRule="exact" w:val="282"/>
      </w:trPr>
      <w:tc>
        <w:tcPr>
          <w:tcW w:w="2957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4D0C" w:rsidRPr="00EE3CE0" w:rsidRDefault="00F24D0C" w:rsidP="00F45B70">
          <w:pPr>
            <w:shd w:val="clear" w:color="auto" w:fill="FFFFFF"/>
            <w:suppressAutoHyphens/>
            <w:ind w:left="10"/>
            <w:jc w:val="center"/>
            <w:rPr>
              <w:sz w:val="16"/>
              <w:szCs w:val="16"/>
            </w:rPr>
          </w:pPr>
          <w:r w:rsidRPr="00EE3CE0">
            <w:rPr>
              <w:sz w:val="16"/>
              <w:szCs w:val="16"/>
            </w:rPr>
            <w:t>Ф-</w:t>
          </w:r>
          <w:r>
            <w:rPr>
              <w:sz w:val="16"/>
              <w:szCs w:val="16"/>
            </w:rPr>
            <w:t>Программа государственной итоговой аттестации</w:t>
          </w:r>
        </w:p>
      </w:tc>
      <w:tc>
        <w:tcPr>
          <w:tcW w:w="1664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F24D0C" w:rsidRPr="00EE3CE0" w:rsidRDefault="00F24D0C" w:rsidP="00F45B70">
          <w:pPr>
            <w:shd w:val="clear" w:color="auto" w:fill="FFFFFF"/>
            <w:suppressAutoHyphens/>
            <w:jc w:val="center"/>
            <w:rPr>
              <w:sz w:val="16"/>
              <w:szCs w:val="16"/>
            </w:rPr>
          </w:pPr>
        </w:p>
      </w:tc>
      <w:tc>
        <w:tcPr>
          <w:tcW w:w="379" w:type="pct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F24D0C" w:rsidRPr="00EE3CE0" w:rsidRDefault="00F24D0C" w:rsidP="00F45B70">
          <w:pPr>
            <w:shd w:val="clear" w:color="auto" w:fill="FFFFFF"/>
            <w:suppressAutoHyphens/>
            <w:ind w:left="509"/>
            <w:rPr>
              <w:sz w:val="16"/>
              <w:szCs w:val="16"/>
            </w:rPr>
          </w:pPr>
        </w:p>
      </w:tc>
    </w:tr>
  </w:tbl>
  <w:p w:rsidR="00F24D0C" w:rsidRDefault="00F24D0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226BE4"/>
    <w:multiLevelType w:val="hybridMultilevel"/>
    <w:tmpl w:val="223CA4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CA49A0"/>
    <w:multiLevelType w:val="hybridMultilevel"/>
    <w:tmpl w:val="6538A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92AD8"/>
    <w:multiLevelType w:val="hybridMultilevel"/>
    <w:tmpl w:val="D2E079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BB1008"/>
    <w:multiLevelType w:val="hybridMultilevel"/>
    <w:tmpl w:val="943C70E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3751799"/>
    <w:multiLevelType w:val="hybridMultilevel"/>
    <w:tmpl w:val="48B6D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30E12"/>
    <w:multiLevelType w:val="hybridMultilevel"/>
    <w:tmpl w:val="F3C43ED8"/>
    <w:lvl w:ilvl="0" w:tplc="9E5A72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63E95"/>
    <w:multiLevelType w:val="hybridMultilevel"/>
    <w:tmpl w:val="37C4DFE4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E856614"/>
    <w:multiLevelType w:val="hybridMultilevel"/>
    <w:tmpl w:val="B62C65CA"/>
    <w:lvl w:ilvl="0" w:tplc="FFD8B798">
      <w:start w:val="1"/>
      <w:numFmt w:val="decimal"/>
      <w:lvlText w:val="%1."/>
      <w:lvlJc w:val="left"/>
      <w:pPr>
        <w:ind w:left="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9">
    <w:nsid w:val="47083BF9"/>
    <w:multiLevelType w:val="hybridMultilevel"/>
    <w:tmpl w:val="09A083CA"/>
    <w:lvl w:ilvl="0" w:tplc="1ACC7E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56096B13"/>
    <w:multiLevelType w:val="hybridMultilevel"/>
    <w:tmpl w:val="FFD68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FB31E3D"/>
    <w:multiLevelType w:val="hybridMultilevel"/>
    <w:tmpl w:val="97DEB6B2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1BA65BE"/>
    <w:multiLevelType w:val="hybridMultilevel"/>
    <w:tmpl w:val="E3F49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34449"/>
    <w:multiLevelType w:val="hybridMultilevel"/>
    <w:tmpl w:val="F4588552"/>
    <w:lvl w:ilvl="0" w:tplc="286ACE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2"/>
  </w:num>
  <w:num w:numId="6">
    <w:abstractNumId w:val="13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E97"/>
    <w:rsid w:val="00007E01"/>
    <w:rsid w:val="000579D2"/>
    <w:rsid w:val="000D492B"/>
    <w:rsid w:val="000F524E"/>
    <w:rsid w:val="001019FD"/>
    <w:rsid w:val="00111742"/>
    <w:rsid w:val="00185BC8"/>
    <w:rsid w:val="00196AD7"/>
    <w:rsid w:val="001A2E6F"/>
    <w:rsid w:val="00223F67"/>
    <w:rsid w:val="002A4A6A"/>
    <w:rsid w:val="002B1DCE"/>
    <w:rsid w:val="002D2ABC"/>
    <w:rsid w:val="003D144D"/>
    <w:rsid w:val="004864AA"/>
    <w:rsid w:val="00491638"/>
    <w:rsid w:val="004D5357"/>
    <w:rsid w:val="004E1B0F"/>
    <w:rsid w:val="004F6751"/>
    <w:rsid w:val="00515957"/>
    <w:rsid w:val="005177A0"/>
    <w:rsid w:val="00520818"/>
    <w:rsid w:val="00636623"/>
    <w:rsid w:val="00646F50"/>
    <w:rsid w:val="00683E8D"/>
    <w:rsid w:val="006E22A8"/>
    <w:rsid w:val="007C6160"/>
    <w:rsid w:val="007E2812"/>
    <w:rsid w:val="007E3763"/>
    <w:rsid w:val="007F1648"/>
    <w:rsid w:val="0084594C"/>
    <w:rsid w:val="008668F3"/>
    <w:rsid w:val="00897951"/>
    <w:rsid w:val="00925AD4"/>
    <w:rsid w:val="00936127"/>
    <w:rsid w:val="00951CF8"/>
    <w:rsid w:val="00970879"/>
    <w:rsid w:val="009B57E2"/>
    <w:rsid w:val="009E2140"/>
    <w:rsid w:val="009E261C"/>
    <w:rsid w:val="009F3F70"/>
    <w:rsid w:val="00A63169"/>
    <w:rsid w:val="00A974EB"/>
    <w:rsid w:val="00AC5E05"/>
    <w:rsid w:val="00AD0818"/>
    <w:rsid w:val="00B901EA"/>
    <w:rsid w:val="00BA5A64"/>
    <w:rsid w:val="00BB2530"/>
    <w:rsid w:val="00BE5FE5"/>
    <w:rsid w:val="00C0447B"/>
    <w:rsid w:val="00C8673A"/>
    <w:rsid w:val="00CF33E4"/>
    <w:rsid w:val="00D12956"/>
    <w:rsid w:val="00D34061"/>
    <w:rsid w:val="00D455D8"/>
    <w:rsid w:val="00D66980"/>
    <w:rsid w:val="00D816E8"/>
    <w:rsid w:val="00D81E97"/>
    <w:rsid w:val="00DE4A2F"/>
    <w:rsid w:val="00E01418"/>
    <w:rsid w:val="00E20CE4"/>
    <w:rsid w:val="00E34501"/>
    <w:rsid w:val="00E63A70"/>
    <w:rsid w:val="00E93188"/>
    <w:rsid w:val="00E9602F"/>
    <w:rsid w:val="00F21188"/>
    <w:rsid w:val="00F24D0C"/>
    <w:rsid w:val="00F31C01"/>
    <w:rsid w:val="00F45B70"/>
    <w:rsid w:val="00F45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9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81E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81E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nhideWhenUsed/>
    <w:rsid w:val="00D81E9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rsid w:val="00D81E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1"/>
    <w:qFormat/>
    <w:rsid w:val="00D81E97"/>
    <w:pPr>
      <w:ind w:left="720"/>
      <w:contextualSpacing/>
    </w:pPr>
  </w:style>
  <w:style w:type="table" w:styleId="a7">
    <w:name w:val="Table Grid"/>
    <w:basedOn w:val="a1"/>
    <w:uiPriority w:val="59"/>
    <w:rsid w:val="00D81E97"/>
    <w:pPr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1"/>
    <w:rsid w:val="00D81E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1E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E9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81E9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81E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12956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 Indent"/>
    <w:basedOn w:val="a"/>
    <w:link w:val="ad"/>
    <w:rsid w:val="001A2E6F"/>
    <w:pPr>
      <w:spacing w:after="120"/>
      <w:ind w:left="283"/>
    </w:pPr>
    <w:rPr>
      <w:rFonts w:eastAsia="MS Mincho"/>
      <w:lang w:eastAsia="ja-JP"/>
    </w:rPr>
  </w:style>
  <w:style w:type="character" w:customStyle="1" w:styleId="ad">
    <w:name w:val="Основной текст с отступом Знак"/>
    <w:basedOn w:val="a0"/>
    <w:link w:val="ac"/>
    <w:rsid w:val="001A2E6F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Без интервала1"/>
    <w:link w:val="NoSpacingChar"/>
    <w:rsid w:val="00CF33E4"/>
    <w:pPr>
      <w:ind w:firstLine="0"/>
      <w:jc w:val="left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CF33E4"/>
    <w:rPr>
      <w:rFonts w:ascii="Calibri" w:eastAsia="Times New Roman" w:hAnsi="Calibri" w:cs="Times New Roman"/>
    </w:rPr>
  </w:style>
  <w:style w:type="paragraph" w:customStyle="1" w:styleId="ConsPlusTitle">
    <w:name w:val="ConsPlusTitle"/>
    <w:rsid w:val="00E63A70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Title"/>
    <w:basedOn w:val="a"/>
    <w:link w:val="af"/>
    <w:qFormat/>
    <w:rsid w:val="00196AD7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0"/>
    <w:link w:val="ae"/>
    <w:rsid w:val="00196A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Normal (Web)"/>
    <w:basedOn w:val="a"/>
    <w:uiPriority w:val="99"/>
    <w:unhideWhenUsed/>
    <w:rsid w:val="00E9602F"/>
    <w:pPr>
      <w:spacing w:before="100" w:beforeAutospacing="1" w:after="100" w:afterAutospacing="1"/>
    </w:pPr>
  </w:style>
  <w:style w:type="character" w:styleId="af1">
    <w:name w:val="Hyperlink"/>
    <w:unhideWhenUsed/>
    <w:rsid w:val="00E9602F"/>
    <w:rPr>
      <w:color w:val="0000FF"/>
      <w:u w:val="single"/>
    </w:rPr>
  </w:style>
  <w:style w:type="paragraph" w:customStyle="1" w:styleId="10">
    <w:name w:val="Абзац списка1"/>
    <w:basedOn w:val="a"/>
    <w:rsid w:val="001019F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2">
    <w:name w:val="Strong"/>
    <w:uiPriority w:val="22"/>
    <w:qFormat/>
    <w:rsid w:val="001019FD"/>
    <w:rPr>
      <w:b/>
      <w:bCs/>
    </w:rPr>
  </w:style>
  <w:style w:type="paragraph" w:customStyle="1" w:styleId="279eb841ac5b97bdmsofooter">
    <w:name w:val="279eb841ac5b97bdmsofooter"/>
    <w:basedOn w:val="a"/>
    <w:uiPriority w:val="99"/>
    <w:rsid w:val="001019FD"/>
    <w:pPr>
      <w:spacing w:before="100" w:beforeAutospacing="1" w:after="100" w:afterAutospacing="1"/>
    </w:pPr>
  </w:style>
  <w:style w:type="paragraph" w:customStyle="1" w:styleId="2ea0d05a959f43edlistparagraph">
    <w:name w:val="2ea0d05a959f43edlistparagraph"/>
    <w:basedOn w:val="a"/>
    <w:uiPriority w:val="99"/>
    <w:rsid w:val="001019FD"/>
    <w:pPr>
      <w:spacing w:before="100" w:beforeAutospacing="1" w:after="100" w:afterAutospacing="1"/>
    </w:pPr>
  </w:style>
  <w:style w:type="paragraph" w:styleId="af3">
    <w:name w:val="annotation text"/>
    <w:basedOn w:val="a"/>
    <w:link w:val="af4"/>
    <w:uiPriority w:val="99"/>
    <w:unhideWhenUsed/>
    <w:rsid w:val="00B901EA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B901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ilight">
    <w:name w:val="hilight"/>
    <w:basedOn w:val="a0"/>
    <w:rsid w:val="00B90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5922102966.html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s://elibrary.ru/contents.asp?id=38190135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22108133.html" TargetMode="External"/><Relationship Id="rId17" Type="http://schemas.openxmlformats.org/officeDocument/2006/relationships/hyperlink" Target="https://elibrary.ru/contents.asp?id=3680887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contents.asp?id=39141124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rbookshop.ru/11505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contents.asp?id=3696548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tudentlibrary.ru/book/ISBN9785922100540.html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studentlibrary.ru/book/ISBN9785922112611.html" TargetMode="Externa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7188</Words>
  <Characters>40976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2021-01-21T13:38:00Z</dcterms:created>
  <dcterms:modified xsi:type="dcterms:W3CDTF">2021-01-21T13:38:00Z</dcterms:modified>
</cp:coreProperties>
</file>