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D72" w:rsidRPr="00781D72" w:rsidRDefault="00781D72" w:rsidP="00781D72">
      <w:pPr>
        <w:pStyle w:val="a3"/>
        <w:tabs>
          <w:tab w:val="clear" w:pos="4677"/>
          <w:tab w:val="center" w:pos="1080"/>
        </w:tabs>
        <w:ind w:left="360"/>
        <w:jc w:val="both"/>
        <w:rPr>
          <w:b/>
          <w:sz w:val="24"/>
          <w:szCs w:val="24"/>
        </w:rPr>
      </w:pPr>
      <w:r w:rsidRPr="00781D72">
        <w:rPr>
          <w:b/>
          <w:sz w:val="24"/>
          <w:szCs w:val="24"/>
        </w:rPr>
        <w:t xml:space="preserve">2.ПЕРЕЧЕНЬ ПЛАНИРУЕМЫХ РЕЗУЛЬТАТОВ </w:t>
      </w:r>
      <w:proofErr w:type="gramStart"/>
      <w:r w:rsidRPr="00781D72">
        <w:rPr>
          <w:b/>
          <w:sz w:val="24"/>
          <w:szCs w:val="24"/>
        </w:rPr>
        <w:t>ОБУЧЕНИЯ ПО ДИСЦИПЛИНЕ</w:t>
      </w:r>
      <w:proofErr w:type="gramEnd"/>
      <w:r w:rsidRPr="00781D72">
        <w:rPr>
          <w:b/>
          <w:sz w:val="24"/>
          <w:szCs w:val="24"/>
        </w:rPr>
        <w:t xml:space="preserve"> (МОДУЛЮ), СОТНЕСЕНЫХ С ПЛАНИРУЕМЫМИ РЕЗУЛЬТАТАМИ ОСВОЕНИЯ ОБРАЗОВАТЕЛЬНОЙ ПРОГРАММЫ</w:t>
      </w:r>
    </w:p>
    <w:p w:rsidR="00781D72" w:rsidRPr="00781D72" w:rsidRDefault="00781D72" w:rsidP="00781D72">
      <w:pPr>
        <w:tabs>
          <w:tab w:val="left" w:pos="360"/>
          <w:tab w:val="right" w:pos="935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D72">
        <w:rPr>
          <w:rFonts w:ascii="Times New Roman" w:eastAsia="Times New Roman" w:hAnsi="Times New Roman" w:cs="Times New Roman"/>
          <w:sz w:val="24"/>
          <w:szCs w:val="24"/>
        </w:rPr>
        <w:t>В результате изучения онкологии студенты должны:</w:t>
      </w:r>
    </w:p>
    <w:p w:rsidR="00781D72" w:rsidRPr="00781D72" w:rsidRDefault="00781D72" w:rsidP="00781D72">
      <w:pPr>
        <w:tabs>
          <w:tab w:val="center" w:pos="4677"/>
          <w:tab w:val="right" w:pos="9355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781D72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</w:p>
    <w:p w:rsidR="00781D72" w:rsidRPr="00781D72" w:rsidRDefault="00781D72" w:rsidP="00781D72">
      <w:pPr>
        <w:widowControl w:val="0"/>
        <w:numPr>
          <w:ilvl w:val="0"/>
          <w:numId w:val="2"/>
        </w:numPr>
        <w:tabs>
          <w:tab w:val="center" w:pos="709"/>
          <w:tab w:val="right" w:pos="9355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81D72">
        <w:rPr>
          <w:rFonts w:ascii="Times New Roman" w:eastAsia="Times New Roman" w:hAnsi="Times New Roman" w:cs="Times New Roman"/>
          <w:sz w:val="24"/>
          <w:szCs w:val="24"/>
        </w:rPr>
        <w:t>факторы, способствующие возникновению опухолей, механизмы канцерогенеза и меры профилактики рака;</w:t>
      </w:r>
    </w:p>
    <w:p w:rsidR="00781D72" w:rsidRPr="00781D72" w:rsidRDefault="00781D72" w:rsidP="00781D72">
      <w:pPr>
        <w:widowControl w:val="0"/>
        <w:numPr>
          <w:ilvl w:val="0"/>
          <w:numId w:val="2"/>
        </w:numPr>
        <w:tabs>
          <w:tab w:val="center" w:pos="709"/>
          <w:tab w:val="right" w:pos="9355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81D72">
        <w:rPr>
          <w:rFonts w:ascii="Times New Roman" w:eastAsia="Times New Roman" w:hAnsi="Times New Roman" w:cs="Times New Roman"/>
          <w:sz w:val="24"/>
          <w:szCs w:val="24"/>
        </w:rPr>
        <w:t>структуру онкологической заболеваемости среди женского и мужского населения;</w:t>
      </w:r>
    </w:p>
    <w:p w:rsidR="00781D72" w:rsidRPr="00781D72" w:rsidRDefault="00781D72" w:rsidP="00781D72">
      <w:pPr>
        <w:widowControl w:val="0"/>
        <w:numPr>
          <w:ilvl w:val="0"/>
          <w:numId w:val="2"/>
        </w:numPr>
        <w:tabs>
          <w:tab w:val="center" w:pos="709"/>
          <w:tab w:val="right" w:pos="9355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81D72">
        <w:rPr>
          <w:rFonts w:ascii="Times New Roman" w:eastAsia="Times New Roman" w:hAnsi="Times New Roman" w:cs="Times New Roman"/>
          <w:sz w:val="24"/>
          <w:szCs w:val="24"/>
        </w:rPr>
        <w:t>особенности организации онкологической помощи населению РФ, ведение типовой учетно-отчетной медицинской документации в онкологии;</w:t>
      </w:r>
    </w:p>
    <w:p w:rsidR="00781D72" w:rsidRPr="00781D72" w:rsidRDefault="00781D72" w:rsidP="00781D72">
      <w:pPr>
        <w:widowControl w:val="0"/>
        <w:numPr>
          <w:ilvl w:val="0"/>
          <w:numId w:val="2"/>
        </w:numPr>
        <w:tabs>
          <w:tab w:val="center" w:pos="709"/>
          <w:tab w:val="right" w:pos="9355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81D72">
        <w:rPr>
          <w:rFonts w:ascii="Times New Roman" w:eastAsia="Times New Roman" w:hAnsi="Times New Roman" w:cs="Times New Roman"/>
          <w:sz w:val="24"/>
          <w:szCs w:val="24"/>
        </w:rPr>
        <w:t>клинические симптомы и патогенез их развития при наиболее частых злокачественных опухолях;</w:t>
      </w:r>
    </w:p>
    <w:p w:rsidR="00781D72" w:rsidRPr="00781D72" w:rsidRDefault="00781D72" w:rsidP="00781D72">
      <w:pPr>
        <w:widowControl w:val="0"/>
        <w:numPr>
          <w:ilvl w:val="0"/>
          <w:numId w:val="2"/>
        </w:numPr>
        <w:tabs>
          <w:tab w:val="center" w:pos="709"/>
          <w:tab w:val="right" w:pos="9355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81D72">
        <w:rPr>
          <w:rFonts w:ascii="Times New Roman" w:eastAsia="Times New Roman" w:hAnsi="Times New Roman" w:cs="Times New Roman"/>
          <w:sz w:val="24"/>
          <w:szCs w:val="24"/>
        </w:rPr>
        <w:t xml:space="preserve">современные возможности диагностики злокачественных опухолей, </w:t>
      </w:r>
      <w:proofErr w:type="spellStart"/>
      <w:r w:rsidRPr="00781D72">
        <w:rPr>
          <w:rFonts w:ascii="Times New Roman" w:eastAsia="Times New Roman" w:hAnsi="Times New Roman" w:cs="Times New Roman"/>
          <w:sz w:val="24"/>
          <w:szCs w:val="24"/>
        </w:rPr>
        <w:t>скрининговые</w:t>
      </w:r>
      <w:proofErr w:type="spellEnd"/>
      <w:r w:rsidRPr="00781D72">
        <w:rPr>
          <w:rFonts w:ascii="Times New Roman" w:eastAsia="Times New Roman" w:hAnsi="Times New Roman" w:cs="Times New Roman"/>
          <w:sz w:val="24"/>
          <w:szCs w:val="24"/>
        </w:rPr>
        <w:t xml:space="preserve"> программы;</w:t>
      </w:r>
    </w:p>
    <w:p w:rsidR="00781D72" w:rsidRPr="00781D72" w:rsidRDefault="00781D72" w:rsidP="00781D72">
      <w:pPr>
        <w:widowControl w:val="0"/>
        <w:numPr>
          <w:ilvl w:val="0"/>
          <w:numId w:val="2"/>
        </w:numPr>
        <w:tabs>
          <w:tab w:val="center" w:pos="709"/>
          <w:tab w:val="right" w:pos="9355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81D72">
        <w:rPr>
          <w:rFonts w:ascii="Times New Roman" w:eastAsia="Times New Roman" w:hAnsi="Times New Roman" w:cs="Times New Roman"/>
          <w:sz w:val="24"/>
          <w:szCs w:val="24"/>
        </w:rPr>
        <w:t>систему диспансеризации лиц группы повышенного риска и излеченных от злокачественных новообразований;</w:t>
      </w:r>
    </w:p>
    <w:p w:rsidR="00781D72" w:rsidRPr="00781D72" w:rsidRDefault="00781D72" w:rsidP="00781D72">
      <w:pPr>
        <w:widowControl w:val="0"/>
        <w:numPr>
          <w:ilvl w:val="0"/>
          <w:numId w:val="2"/>
        </w:numPr>
        <w:tabs>
          <w:tab w:val="center" w:pos="709"/>
          <w:tab w:val="right" w:pos="9355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81D72">
        <w:rPr>
          <w:rFonts w:ascii="Times New Roman" w:eastAsia="Times New Roman" w:hAnsi="Times New Roman" w:cs="Times New Roman"/>
          <w:sz w:val="24"/>
          <w:szCs w:val="24"/>
        </w:rPr>
        <w:t>современные принципы радикального и паллиативного лечения больных злокачественными опухолями;</w:t>
      </w:r>
    </w:p>
    <w:p w:rsidR="00781D72" w:rsidRPr="00781D72" w:rsidRDefault="00781D72" w:rsidP="00781D72">
      <w:pPr>
        <w:widowControl w:val="0"/>
        <w:numPr>
          <w:ilvl w:val="0"/>
          <w:numId w:val="2"/>
        </w:numPr>
        <w:tabs>
          <w:tab w:val="center" w:pos="709"/>
          <w:tab w:val="right" w:pos="9355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81D72">
        <w:rPr>
          <w:rFonts w:ascii="Times New Roman" w:eastAsia="Times New Roman" w:hAnsi="Times New Roman" w:cs="Times New Roman"/>
          <w:sz w:val="24"/>
          <w:szCs w:val="24"/>
        </w:rPr>
        <w:t>деонтологические</w:t>
      </w:r>
      <w:proofErr w:type="spellEnd"/>
      <w:r w:rsidRPr="00781D72">
        <w:rPr>
          <w:rFonts w:ascii="Times New Roman" w:eastAsia="Times New Roman" w:hAnsi="Times New Roman" w:cs="Times New Roman"/>
          <w:sz w:val="24"/>
          <w:szCs w:val="24"/>
        </w:rPr>
        <w:t xml:space="preserve"> аспекты онкологии.</w:t>
      </w:r>
    </w:p>
    <w:p w:rsidR="00781D72" w:rsidRPr="00781D72" w:rsidRDefault="00781D72" w:rsidP="00781D72">
      <w:pPr>
        <w:tabs>
          <w:tab w:val="center" w:pos="4677"/>
          <w:tab w:val="right" w:pos="9355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781D72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781D72" w:rsidRPr="00781D72" w:rsidRDefault="00781D72" w:rsidP="00781D72">
      <w:pPr>
        <w:widowControl w:val="0"/>
        <w:numPr>
          <w:ilvl w:val="0"/>
          <w:numId w:val="3"/>
        </w:numPr>
        <w:tabs>
          <w:tab w:val="center" w:pos="709"/>
          <w:tab w:val="right" w:pos="9355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81D72">
        <w:rPr>
          <w:rFonts w:ascii="Times New Roman" w:eastAsia="Times New Roman" w:hAnsi="Times New Roman" w:cs="Times New Roman"/>
          <w:sz w:val="24"/>
          <w:szCs w:val="24"/>
        </w:rPr>
        <w:t>собрать анамнез, проанализировать характер жалоб;</w:t>
      </w:r>
    </w:p>
    <w:p w:rsidR="00781D72" w:rsidRPr="00781D72" w:rsidRDefault="00781D72" w:rsidP="00781D72">
      <w:pPr>
        <w:widowControl w:val="0"/>
        <w:numPr>
          <w:ilvl w:val="0"/>
          <w:numId w:val="3"/>
        </w:numPr>
        <w:tabs>
          <w:tab w:val="center" w:pos="709"/>
          <w:tab w:val="right" w:pos="9355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81D72">
        <w:rPr>
          <w:rFonts w:ascii="Times New Roman" w:eastAsia="Times New Roman" w:hAnsi="Times New Roman" w:cs="Times New Roman"/>
          <w:sz w:val="24"/>
          <w:szCs w:val="24"/>
        </w:rPr>
        <w:t xml:space="preserve">провести </w:t>
      </w:r>
      <w:proofErr w:type="spellStart"/>
      <w:r w:rsidRPr="00781D72">
        <w:rPr>
          <w:rFonts w:ascii="Times New Roman" w:eastAsia="Times New Roman" w:hAnsi="Times New Roman" w:cs="Times New Roman"/>
          <w:sz w:val="24"/>
          <w:szCs w:val="24"/>
        </w:rPr>
        <w:t>физикальное</w:t>
      </w:r>
      <w:proofErr w:type="spellEnd"/>
      <w:r w:rsidRPr="00781D72">
        <w:rPr>
          <w:rFonts w:ascii="Times New Roman" w:eastAsia="Times New Roman" w:hAnsi="Times New Roman" w:cs="Times New Roman"/>
          <w:sz w:val="24"/>
          <w:szCs w:val="24"/>
        </w:rPr>
        <w:t xml:space="preserve"> обследование онкологического пациента (первичного очага опухоли, зон регионарного и отдаленного метастазирования);</w:t>
      </w:r>
    </w:p>
    <w:p w:rsidR="00781D72" w:rsidRPr="00781D72" w:rsidRDefault="00781D72" w:rsidP="00781D72">
      <w:pPr>
        <w:widowControl w:val="0"/>
        <w:numPr>
          <w:ilvl w:val="0"/>
          <w:numId w:val="3"/>
        </w:numPr>
        <w:tabs>
          <w:tab w:val="center" w:pos="709"/>
          <w:tab w:val="right" w:pos="9355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81D72">
        <w:rPr>
          <w:rFonts w:ascii="Times New Roman" w:eastAsia="Times New Roman" w:hAnsi="Times New Roman" w:cs="Times New Roman"/>
          <w:sz w:val="24"/>
          <w:szCs w:val="24"/>
        </w:rPr>
        <w:t>составить план клинического и инструментального обследования больного с подозрением на злокачественную опухоль;</w:t>
      </w:r>
    </w:p>
    <w:p w:rsidR="00781D72" w:rsidRPr="00781D72" w:rsidRDefault="00781D72" w:rsidP="00781D72">
      <w:pPr>
        <w:widowControl w:val="0"/>
        <w:numPr>
          <w:ilvl w:val="0"/>
          <w:numId w:val="3"/>
        </w:numPr>
        <w:tabs>
          <w:tab w:val="center" w:pos="709"/>
          <w:tab w:val="right" w:pos="9355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81D72">
        <w:rPr>
          <w:rFonts w:ascii="Times New Roman" w:eastAsia="Times New Roman" w:hAnsi="Times New Roman" w:cs="Times New Roman"/>
          <w:sz w:val="24"/>
          <w:szCs w:val="24"/>
        </w:rPr>
        <w:t xml:space="preserve">интерпретировать результаты обследования, поставить пациенту предварительный диагноз, наметить объем дополнительных исследований для уточнения диагноза; сформулировать клинический диагноз; </w:t>
      </w:r>
    </w:p>
    <w:p w:rsidR="00781D72" w:rsidRPr="00781D72" w:rsidRDefault="00781D72" w:rsidP="00781D72">
      <w:pPr>
        <w:widowControl w:val="0"/>
        <w:numPr>
          <w:ilvl w:val="0"/>
          <w:numId w:val="3"/>
        </w:numPr>
        <w:tabs>
          <w:tab w:val="center" w:pos="709"/>
          <w:tab w:val="right" w:pos="9355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81D72">
        <w:rPr>
          <w:rFonts w:ascii="Times New Roman" w:eastAsia="Times New Roman" w:hAnsi="Times New Roman" w:cs="Times New Roman"/>
          <w:sz w:val="24"/>
          <w:szCs w:val="24"/>
        </w:rPr>
        <w:t>разработать пациенту план лечения с использованием современных методов противоопухолевой терапии;</w:t>
      </w:r>
    </w:p>
    <w:p w:rsidR="00781D72" w:rsidRPr="00781D72" w:rsidRDefault="00781D72" w:rsidP="00781D72">
      <w:pPr>
        <w:widowControl w:val="0"/>
        <w:numPr>
          <w:ilvl w:val="0"/>
          <w:numId w:val="4"/>
        </w:numPr>
        <w:tabs>
          <w:tab w:val="center" w:pos="709"/>
          <w:tab w:val="right" w:pos="9355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81D72">
        <w:rPr>
          <w:rFonts w:ascii="Times New Roman" w:eastAsia="Times New Roman" w:hAnsi="Times New Roman" w:cs="Times New Roman"/>
          <w:sz w:val="24"/>
          <w:szCs w:val="24"/>
        </w:rPr>
        <w:t>составить план реабилитационных мероприятий;</w:t>
      </w:r>
    </w:p>
    <w:p w:rsidR="00781D72" w:rsidRPr="00781D72" w:rsidRDefault="00781D72" w:rsidP="00781D72">
      <w:pPr>
        <w:widowControl w:val="0"/>
        <w:numPr>
          <w:ilvl w:val="0"/>
          <w:numId w:val="4"/>
        </w:numPr>
        <w:tabs>
          <w:tab w:val="center" w:pos="709"/>
          <w:tab w:val="right" w:pos="9355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81D72">
        <w:rPr>
          <w:rFonts w:ascii="Times New Roman" w:eastAsia="Times New Roman" w:hAnsi="Times New Roman" w:cs="Times New Roman"/>
          <w:sz w:val="24"/>
          <w:szCs w:val="24"/>
        </w:rPr>
        <w:t>сформировать группу лиц повышенного риска по возникновению злокачественной опухоли;</w:t>
      </w:r>
    </w:p>
    <w:p w:rsidR="00781D72" w:rsidRPr="00781D72" w:rsidRDefault="00781D72" w:rsidP="00781D72">
      <w:pPr>
        <w:widowControl w:val="0"/>
        <w:numPr>
          <w:ilvl w:val="0"/>
          <w:numId w:val="4"/>
        </w:numPr>
        <w:tabs>
          <w:tab w:val="center" w:pos="709"/>
          <w:tab w:val="right" w:pos="9355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81D72">
        <w:rPr>
          <w:rFonts w:ascii="Times New Roman" w:eastAsia="Times New Roman" w:hAnsi="Times New Roman" w:cs="Times New Roman"/>
          <w:sz w:val="24"/>
          <w:szCs w:val="24"/>
        </w:rPr>
        <w:t>провести анализ причин поздней диагностики рака;</w:t>
      </w:r>
    </w:p>
    <w:p w:rsidR="00781D72" w:rsidRPr="00781D72" w:rsidRDefault="00781D72" w:rsidP="00781D72">
      <w:pPr>
        <w:widowControl w:val="0"/>
        <w:numPr>
          <w:ilvl w:val="0"/>
          <w:numId w:val="4"/>
        </w:numPr>
        <w:tabs>
          <w:tab w:val="center" w:pos="709"/>
          <w:tab w:val="right" w:pos="9355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81D72">
        <w:rPr>
          <w:rFonts w:ascii="Times New Roman" w:eastAsia="Times New Roman" w:hAnsi="Times New Roman" w:cs="Times New Roman"/>
          <w:sz w:val="24"/>
          <w:szCs w:val="24"/>
        </w:rPr>
        <w:t xml:space="preserve">решать </w:t>
      </w:r>
      <w:proofErr w:type="spellStart"/>
      <w:r w:rsidRPr="00781D72">
        <w:rPr>
          <w:rFonts w:ascii="Times New Roman" w:eastAsia="Times New Roman" w:hAnsi="Times New Roman" w:cs="Times New Roman"/>
          <w:sz w:val="24"/>
          <w:szCs w:val="24"/>
        </w:rPr>
        <w:t>деонтологические</w:t>
      </w:r>
      <w:proofErr w:type="spellEnd"/>
      <w:r w:rsidRPr="00781D72">
        <w:rPr>
          <w:rFonts w:ascii="Times New Roman" w:eastAsia="Times New Roman" w:hAnsi="Times New Roman" w:cs="Times New Roman"/>
          <w:sz w:val="24"/>
          <w:szCs w:val="24"/>
        </w:rPr>
        <w:t xml:space="preserve"> задачи, связанные со сбором информации о пациенте, диагностикой, лечением и профилактикой рака;</w:t>
      </w:r>
    </w:p>
    <w:p w:rsidR="00781D72" w:rsidRPr="00781D72" w:rsidRDefault="00781D72" w:rsidP="00781D72">
      <w:pPr>
        <w:widowControl w:val="0"/>
        <w:numPr>
          <w:ilvl w:val="0"/>
          <w:numId w:val="4"/>
        </w:numPr>
        <w:tabs>
          <w:tab w:val="center" w:pos="709"/>
          <w:tab w:val="right" w:pos="9355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81D72">
        <w:rPr>
          <w:rFonts w:ascii="Times New Roman" w:eastAsia="Times New Roman" w:hAnsi="Times New Roman" w:cs="Times New Roman"/>
          <w:sz w:val="24"/>
          <w:szCs w:val="24"/>
        </w:rPr>
        <w:t>осуществлять самостоятельную работу с учебной, научной и справочной литературой по онкологии.</w:t>
      </w:r>
    </w:p>
    <w:p w:rsidR="00781D72" w:rsidRPr="00781D72" w:rsidRDefault="00781D72" w:rsidP="00781D72">
      <w:pPr>
        <w:tabs>
          <w:tab w:val="center" w:pos="4677"/>
          <w:tab w:val="right" w:pos="9355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781D72">
        <w:rPr>
          <w:rFonts w:ascii="Times New Roman" w:eastAsia="Times New Roman" w:hAnsi="Times New Roman" w:cs="Times New Roman"/>
          <w:b/>
          <w:sz w:val="24"/>
          <w:szCs w:val="24"/>
        </w:rPr>
        <w:t>Владеть:</w:t>
      </w:r>
    </w:p>
    <w:p w:rsidR="00781D72" w:rsidRPr="00781D72" w:rsidRDefault="00781D72" w:rsidP="00781D7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81D72">
        <w:rPr>
          <w:rFonts w:ascii="Times New Roman" w:hAnsi="Times New Roman" w:cs="Times New Roman"/>
          <w:sz w:val="24"/>
          <w:szCs w:val="24"/>
          <w:lang w:eastAsia="en-US"/>
        </w:rPr>
        <w:t>методами ведения медицинской учетно-отчетной документации в онкологии;</w:t>
      </w:r>
    </w:p>
    <w:p w:rsidR="00781D72" w:rsidRPr="00781D72" w:rsidRDefault="00781D72" w:rsidP="00781D7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81D72">
        <w:rPr>
          <w:rFonts w:ascii="Times New Roman" w:hAnsi="Times New Roman" w:cs="Times New Roman"/>
          <w:sz w:val="24"/>
          <w:szCs w:val="24"/>
          <w:lang w:eastAsia="en-US"/>
        </w:rPr>
        <w:t>основными статистическими показателями в онкологии;</w:t>
      </w:r>
    </w:p>
    <w:p w:rsidR="00781D72" w:rsidRPr="00781D72" w:rsidRDefault="00781D72" w:rsidP="00781D7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81D72">
        <w:rPr>
          <w:rFonts w:ascii="Times New Roman" w:hAnsi="Times New Roman" w:cs="Times New Roman"/>
          <w:sz w:val="24"/>
          <w:szCs w:val="24"/>
          <w:lang w:eastAsia="en-US"/>
        </w:rPr>
        <w:t>методами общего клинического обследования онкологических пациентов;</w:t>
      </w:r>
    </w:p>
    <w:p w:rsidR="00781D72" w:rsidRPr="00781D72" w:rsidRDefault="00781D72" w:rsidP="00781D7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81D72">
        <w:rPr>
          <w:rFonts w:ascii="Times New Roman" w:hAnsi="Times New Roman" w:cs="Times New Roman"/>
          <w:sz w:val="24"/>
          <w:szCs w:val="24"/>
          <w:lang w:eastAsia="en-US"/>
        </w:rPr>
        <w:t>интерпретацией результатов лабораторных, инструментальных методов диагностики у онкологических пациентов;</w:t>
      </w:r>
    </w:p>
    <w:p w:rsidR="00781D72" w:rsidRPr="00781D72" w:rsidRDefault="00781D72" w:rsidP="00781D7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81D72">
        <w:rPr>
          <w:rFonts w:ascii="Times New Roman" w:hAnsi="Times New Roman" w:cs="Times New Roman"/>
          <w:sz w:val="24"/>
          <w:szCs w:val="24"/>
          <w:lang w:eastAsia="en-US"/>
        </w:rPr>
        <w:t>алгоритмом постановки предварительного диагноза пациентам с подозрением на злокачественное новообразование и последующим направлением их на дополнительное обследование к врачам-онкологам; алгоритмом постановки развернутого клинического диагноза;</w:t>
      </w:r>
    </w:p>
    <w:p w:rsidR="00781D72" w:rsidRPr="00781D72" w:rsidRDefault="00781D72" w:rsidP="00781D72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81D72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алгоритмом выполнения основных врачебных диагностических и лечебных мероприятий по оказанию первой врачебной помощи населению в </w:t>
      </w:r>
      <w:proofErr w:type="spellStart"/>
      <w:r w:rsidRPr="00781D72">
        <w:rPr>
          <w:rFonts w:ascii="Times New Roman" w:hAnsi="Times New Roman" w:cs="Times New Roman"/>
          <w:sz w:val="24"/>
          <w:szCs w:val="24"/>
          <w:lang w:eastAsia="en-US"/>
        </w:rPr>
        <w:t>ургентной</w:t>
      </w:r>
      <w:proofErr w:type="spellEnd"/>
      <w:r w:rsidRPr="00781D72">
        <w:rPr>
          <w:rFonts w:ascii="Times New Roman" w:hAnsi="Times New Roman" w:cs="Times New Roman"/>
          <w:sz w:val="24"/>
          <w:szCs w:val="24"/>
          <w:lang w:eastAsia="en-US"/>
        </w:rPr>
        <w:t xml:space="preserve"> онкологии.</w:t>
      </w:r>
    </w:p>
    <w:p w:rsidR="00EB7338" w:rsidRPr="00781D72" w:rsidRDefault="00EB7338">
      <w:pPr>
        <w:rPr>
          <w:rFonts w:ascii="Times New Roman" w:hAnsi="Times New Roman" w:cs="Times New Roman"/>
        </w:rPr>
      </w:pPr>
    </w:p>
    <w:sectPr w:rsidR="00EB7338" w:rsidRPr="00781D72" w:rsidSect="00781D72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8819BE"/>
    <w:multiLevelType w:val="hybridMultilevel"/>
    <w:tmpl w:val="E00A7A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43D4C"/>
    <w:multiLevelType w:val="hybridMultilevel"/>
    <w:tmpl w:val="B99C2F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8662CF"/>
    <w:multiLevelType w:val="hybridMultilevel"/>
    <w:tmpl w:val="B0D20D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6D3F3C"/>
    <w:multiLevelType w:val="hybridMultilevel"/>
    <w:tmpl w:val="EAAC8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DC7CAD"/>
    <w:multiLevelType w:val="hybridMultilevel"/>
    <w:tmpl w:val="8DD223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1D72"/>
    <w:rsid w:val="00781D72"/>
    <w:rsid w:val="00EB7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81D7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781D72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2018-03-23T06:17:00Z</dcterms:created>
  <dcterms:modified xsi:type="dcterms:W3CDTF">2018-03-23T06:19:00Z</dcterms:modified>
</cp:coreProperties>
</file>