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D7" w:rsidRPr="00587DD7" w:rsidRDefault="00587DD7" w:rsidP="00587DD7">
      <w:pPr>
        <w:pStyle w:val="a3"/>
        <w:widowControl/>
        <w:autoSpaceDE/>
        <w:autoSpaceDN/>
        <w:adjustRightInd/>
        <w:ind w:left="927"/>
        <w:jc w:val="center"/>
        <w:rPr>
          <w:b/>
          <w:position w:val="-1"/>
          <w:sz w:val="28"/>
          <w:szCs w:val="28"/>
        </w:rPr>
      </w:pPr>
      <w:r w:rsidRPr="00587DD7">
        <w:rPr>
          <w:b/>
          <w:position w:val="-1"/>
          <w:sz w:val="28"/>
          <w:szCs w:val="28"/>
        </w:rPr>
        <w:t>Вопросы к зачету</w:t>
      </w:r>
    </w:p>
    <w:p w:rsidR="00587DD7" w:rsidRPr="00587DD7" w:rsidRDefault="00587DD7" w:rsidP="00587DD7">
      <w:pPr>
        <w:pStyle w:val="a3"/>
        <w:widowControl/>
        <w:autoSpaceDE/>
        <w:autoSpaceDN/>
        <w:adjustRightInd/>
        <w:ind w:left="927"/>
        <w:jc w:val="center"/>
        <w:rPr>
          <w:b/>
          <w:position w:val="-1"/>
          <w:sz w:val="28"/>
          <w:szCs w:val="28"/>
        </w:rPr>
      </w:pPr>
      <w:r w:rsidRPr="00587DD7">
        <w:rPr>
          <w:b/>
          <w:position w:val="-1"/>
          <w:sz w:val="28"/>
          <w:szCs w:val="28"/>
        </w:rPr>
        <w:t>по Современным методам визуализации в медицине</w:t>
      </w:r>
    </w:p>
    <w:p w:rsidR="00455F0F" w:rsidRDefault="00587DD7" w:rsidP="00587DD7">
      <w:pPr>
        <w:jc w:val="center"/>
        <w:rPr>
          <w:b/>
          <w:sz w:val="28"/>
          <w:szCs w:val="28"/>
        </w:rPr>
      </w:pPr>
      <w:r w:rsidRPr="00587DD7">
        <w:rPr>
          <w:b/>
          <w:sz w:val="28"/>
          <w:szCs w:val="28"/>
        </w:rPr>
        <w:t>5 курс специальность «Педиатрия»</w:t>
      </w:r>
    </w:p>
    <w:p w:rsidR="00587DD7" w:rsidRDefault="00587DD7" w:rsidP="00587DD7">
      <w:pPr>
        <w:rPr>
          <w:b/>
          <w:sz w:val="28"/>
          <w:szCs w:val="28"/>
        </w:rPr>
      </w:pPr>
    </w:p>
    <w:p w:rsidR="00587DD7" w:rsidRDefault="0076184A" w:rsidP="00587DD7">
      <w:r>
        <w:t xml:space="preserve">1. </w:t>
      </w:r>
      <w:r w:rsidR="00587DD7" w:rsidRPr="00B33D31">
        <w:t>Физико-технические основы ультразвукового метода исследования</w:t>
      </w:r>
    </w:p>
    <w:p w:rsidR="00587DD7" w:rsidRDefault="0076184A" w:rsidP="00587DD7">
      <w:r>
        <w:t xml:space="preserve">2. </w:t>
      </w:r>
      <w:r w:rsidR="00587DD7" w:rsidRPr="00B33D31">
        <w:t>Принципы ультразвукового исследования, особенности применения метода у детей.</w:t>
      </w:r>
    </w:p>
    <w:p w:rsidR="00587DD7" w:rsidRDefault="0076184A" w:rsidP="00587DD7">
      <w:r>
        <w:t xml:space="preserve">3. </w:t>
      </w:r>
      <w:r w:rsidR="00587DD7" w:rsidRPr="00B33D31">
        <w:t>Ультразвуковая диагностика заболеваний щитовидной железы (кисты, зоб, доброкачественные и злокачественные опухоли).</w:t>
      </w:r>
    </w:p>
    <w:p w:rsidR="00587DD7" w:rsidRDefault="0076184A" w:rsidP="00587DD7">
      <w:r>
        <w:t xml:space="preserve">4. </w:t>
      </w:r>
      <w:r w:rsidR="00587DD7" w:rsidRPr="00B33D31">
        <w:t xml:space="preserve">Ультразвуковая диагностика заболеваний периферических лимфатических узлов (лимфаденит, </w:t>
      </w:r>
      <w:proofErr w:type="gramStart"/>
      <w:r w:rsidR="00587DD7" w:rsidRPr="00B33D31">
        <w:t>злокачественные</w:t>
      </w:r>
      <w:proofErr w:type="gramEnd"/>
      <w:r w:rsidR="00587DD7" w:rsidRPr="00B33D31">
        <w:t xml:space="preserve"> </w:t>
      </w:r>
      <w:proofErr w:type="spellStart"/>
      <w:r w:rsidR="00587DD7" w:rsidRPr="00B33D31">
        <w:t>лимфомы</w:t>
      </w:r>
      <w:proofErr w:type="spellEnd"/>
      <w:r w:rsidR="00587DD7" w:rsidRPr="00B33D31">
        <w:t>).</w:t>
      </w:r>
    </w:p>
    <w:p w:rsidR="00587DD7" w:rsidRDefault="0076184A" w:rsidP="00587DD7">
      <w:r>
        <w:t xml:space="preserve">5. </w:t>
      </w:r>
      <w:r w:rsidR="00587DD7" w:rsidRPr="00B33D31">
        <w:t xml:space="preserve">Виды </w:t>
      </w:r>
      <w:proofErr w:type="gramStart"/>
      <w:r w:rsidR="00587DD7" w:rsidRPr="00B33D31">
        <w:t>УЗ-исследования</w:t>
      </w:r>
      <w:proofErr w:type="gramEnd"/>
      <w:r w:rsidR="00587DD7" w:rsidRPr="00B33D31">
        <w:t xml:space="preserve"> сердца. </w:t>
      </w:r>
    </w:p>
    <w:p w:rsidR="00587DD7" w:rsidRDefault="0076184A" w:rsidP="00587DD7">
      <w:r>
        <w:t xml:space="preserve">6. </w:t>
      </w:r>
      <w:r w:rsidR="00587DD7" w:rsidRPr="00B33D31">
        <w:t>УЗ - визуализация врожденных пороков сердца.</w:t>
      </w:r>
    </w:p>
    <w:p w:rsidR="00587DD7" w:rsidRDefault="0076184A" w:rsidP="00587DD7">
      <w:r>
        <w:t xml:space="preserve">7. </w:t>
      </w:r>
      <w:r w:rsidR="00587DD7" w:rsidRPr="00B33D31">
        <w:t>УЗ - диагностика диффузных поражений печени.</w:t>
      </w:r>
    </w:p>
    <w:p w:rsidR="00587DD7" w:rsidRDefault="0076184A" w:rsidP="00587DD7">
      <w:r>
        <w:t xml:space="preserve">8. </w:t>
      </w:r>
      <w:r w:rsidR="00587DD7" w:rsidRPr="00B33D31">
        <w:t>УЗ - диагностика очаговых поражений печени.</w:t>
      </w:r>
    </w:p>
    <w:p w:rsidR="00587DD7" w:rsidRDefault="0076184A" w:rsidP="00587DD7">
      <w:r>
        <w:t>9.</w:t>
      </w:r>
      <w:r w:rsidR="00587DD7" w:rsidRPr="00B33D31">
        <w:t xml:space="preserve">УЗ - диагностика заболеваний </w:t>
      </w:r>
      <w:proofErr w:type="gramStart"/>
      <w:r w:rsidR="00587DD7" w:rsidRPr="00B33D31">
        <w:t>поджелудочной</w:t>
      </w:r>
      <w:proofErr w:type="gramEnd"/>
      <w:r w:rsidR="00587DD7" w:rsidRPr="00B33D31">
        <w:t>. </w:t>
      </w:r>
    </w:p>
    <w:p w:rsidR="00587DD7" w:rsidRDefault="0076184A" w:rsidP="00587DD7">
      <w:r>
        <w:t>10.</w:t>
      </w:r>
      <w:r w:rsidR="00587DD7" w:rsidRPr="00B33D31">
        <w:t>УЗ — диагностика заболеваний селезёнки.</w:t>
      </w:r>
    </w:p>
    <w:p w:rsidR="00587DD7" w:rsidRDefault="0076184A" w:rsidP="00587DD7">
      <w:r>
        <w:t>11.</w:t>
      </w:r>
      <w:r w:rsidR="00587DD7" w:rsidRPr="00B33D31">
        <w:t>Ультразвуковая диагностика заболеваний почек.</w:t>
      </w:r>
    </w:p>
    <w:p w:rsidR="00C970F1" w:rsidRDefault="0076184A" w:rsidP="00587DD7">
      <w:r>
        <w:t>12.</w:t>
      </w:r>
      <w:r w:rsidR="00C970F1" w:rsidRPr="00B33D31">
        <w:t>Ультразвуковая диагностика заболеваний мочевого пузыря.</w:t>
      </w:r>
    </w:p>
    <w:p w:rsidR="00C970F1" w:rsidRDefault="0076184A" w:rsidP="00587DD7">
      <w:r>
        <w:t>13.</w:t>
      </w:r>
      <w:r w:rsidR="00C970F1" w:rsidRPr="00B33D31">
        <w:t>Физико-технические основы рентгеновской  компьютерной томографии.</w:t>
      </w:r>
    </w:p>
    <w:p w:rsidR="00C970F1" w:rsidRDefault="0076184A" w:rsidP="00587DD7">
      <w:pPr>
        <w:rPr>
          <w:b/>
          <w:bCs/>
        </w:rPr>
      </w:pPr>
      <w:r>
        <w:t>14.</w:t>
      </w:r>
      <w:r w:rsidR="00C970F1" w:rsidRPr="00B33D31">
        <w:t>РКТ-диагностика гидроцефалии</w:t>
      </w:r>
      <w:r w:rsidR="00C970F1" w:rsidRPr="00B33D31">
        <w:rPr>
          <w:b/>
          <w:bCs/>
        </w:rPr>
        <w:t>.         </w:t>
      </w:r>
    </w:p>
    <w:p w:rsidR="00C970F1" w:rsidRDefault="0076184A" w:rsidP="00587DD7">
      <w:r>
        <w:t>15.</w:t>
      </w:r>
      <w:r w:rsidR="00C970F1" w:rsidRPr="00B33D31">
        <w:t>РКТ-диагностика кровоизлияния, травмы, опухолей и неопухолевых объемных образований головного мозга.</w:t>
      </w:r>
    </w:p>
    <w:p w:rsidR="00C970F1" w:rsidRDefault="0076184A" w:rsidP="00587DD7">
      <w:r>
        <w:t>16.</w:t>
      </w:r>
      <w:r w:rsidR="00C970F1" w:rsidRPr="00B33D31">
        <w:t>РКТ-диагностика врожденных пороков ЦНС:</w:t>
      </w:r>
    </w:p>
    <w:p w:rsidR="00C970F1" w:rsidRDefault="0076184A" w:rsidP="00587DD7">
      <w:r>
        <w:t>17.</w:t>
      </w:r>
      <w:r w:rsidR="00C970F1" w:rsidRPr="00B33D31">
        <w:t>РКТ-диагностика</w:t>
      </w:r>
      <w:r w:rsidR="00C970F1" w:rsidRPr="00B33D31">
        <w:rPr>
          <w:b/>
          <w:bCs/>
        </w:rPr>
        <w:t xml:space="preserve"> </w:t>
      </w:r>
      <w:r w:rsidR="00C970F1" w:rsidRPr="00B33D31">
        <w:t>врожденных пороков развития легких и бронхов.</w:t>
      </w:r>
    </w:p>
    <w:p w:rsidR="00C970F1" w:rsidRDefault="0076184A" w:rsidP="00587DD7">
      <w:r>
        <w:t>18.</w:t>
      </w:r>
      <w:r w:rsidR="00C970F1" w:rsidRPr="00B33D31">
        <w:t>РКТ-диагностика инфекционных заболеваний легкого.</w:t>
      </w:r>
    </w:p>
    <w:p w:rsidR="00C970F1" w:rsidRDefault="0076184A" w:rsidP="00587DD7">
      <w:r>
        <w:t>19.</w:t>
      </w:r>
      <w:r w:rsidR="00C970F1" w:rsidRPr="00B33D31">
        <w:t>РКТ-признаки диффузной и очаговой патологии печени.</w:t>
      </w:r>
    </w:p>
    <w:p w:rsidR="00C970F1" w:rsidRDefault="0076184A" w:rsidP="00587DD7">
      <w:r>
        <w:t>20.</w:t>
      </w:r>
      <w:r w:rsidR="00C970F1" w:rsidRPr="00B33D31">
        <w:t xml:space="preserve">РКТ-диагностика  доброкачественных и злокачественных опухолей </w:t>
      </w:r>
      <w:proofErr w:type="spellStart"/>
      <w:r w:rsidR="00C970F1" w:rsidRPr="00B33D31">
        <w:t>забрюшинного</w:t>
      </w:r>
      <w:proofErr w:type="spellEnd"/>
      <w:r w:rsidR="00C970F1" w:rsidRPr="00B33D31">
        <w:t xml:space="preserve"> пространства.</w:t>
      </w:r>
    </w:p>
    <w:p w:rsidR="00C970F1" w:rsidRDefault="0076184A" w:rsidP="00587DD7">
      <w:r>
        <w:t>21.</w:t>
      </w:r>
      <w:r w:rsidR="00C970F1" w:rsidRPr="00B33D31">
        <w:t>Физико-технические основы магнитно-резонансной томографии.</w:t>
      </w:r>
    </w:p>
    <w:p w:rsidR="00C970F1" w:rsidRDefault="0076184A" w:rsidP="00587DD7">
      <w:r>
        <w:t>22.</w:t>
      </w:r>
      <w:r w:rsidR="00C970F1" w:rsidRPr="00B33D31">
        <w:t>МРТ-диагностика врожденных аномалий и пороков развития  головного мозга.</w:t>
      </w:r>
    </w:p>
    <w:p w:rsidR="00C970F1" w:rsidRDefault="0076184A" w:rsidP="00587DD7">
      <w:r>
        <w:t>23.</w:t>
      </w:r>
      <w:r w:rsidR="00C970F1" w:rsidRPr="00B33D31">
        <w:t>МРТ-диагностика врожденной патологии спинного мозга и позвоночника.</w:t>
      </w:r>
    </w:p>
    <w:p w:rsidR="00C970F1" w:rsidRDefault="0076184A" w:rsidP="00587DD7">
      <w:r>
        <w:t>24.</w:t>
      </w:r>
      <w:r w:rsidR="00C970F1" w:rsidRPr="00B33D31">
        <w:t>МРТ диагностика опухолей головного мозга.</w:t>
      </w:r>
    </w:p>
    <w:p w:rsidR="0076184A" w:rsidRDefault="0076184A" w:rsidP="00587DD7">
      <w:r>
        <w:t>25.</w:t>
      </w:r>
      <w:r w:rsidRPr="00B33D31">
        <w:t>МРТ-диагностика гидроцефалии.</w:t>
      </w:r>
    </w:p>
    <w:p w:rsidR="0076184A" w:rsidRDefault="0076184A" w:rsidP="0076184A">
      <w:r>
        <w:t>26.</w:t>
      </w:r>
      <w:r w:rsidRPr="00B33D31">
        <w:t>МРТ-семиотика  опухолей спинного мозга.</w:t>
      </w:r>
    </w:p>
    <w:p w:rsidR="0076184A" w:rsidRDefault="0076184A" w:rsidP="0076184A">
      <w:r>
        <w:t>27.</w:t>
      </w:r>
      <w:r w:rsidRPr="00B33D31">
        <w:t xml:space="preserve">МРТ-диагностика заболеваний почек, органов малого таза. </w:t>
      </w:r>
    </w:p>
    <w:p w:rsidR="0076184A" w:rsidRDefault="0076184A" w:rsidP="0076184A">
      <w:r>
        <w:t>28.</w:t>
      </w:r>
      <w:r w:rsidRPr="00B33D31">
        <w:t xml:space="preserve">Радионуклид, его характеристики. Схема </w:t>
      </w:r>
      <w:proofErr w:type="spellStart"/>
      <w:r w:rsidRPr="00B33D31">
        <w:t>радионуклидного</w:t>
      </w:r>
      <w:proofErr w:type="spellEnd"/>
      <w:r w:rsidRPr="00B33D31">
        <w:t xml:space="preserve"> исследования.</w:t>
      </w:r>
    </w:p>
    <w:p w:rsidR="0076184A" w:rsidRDefault="0076184A" w:rsidP="0076184A">
      <w:r>
        <w:t>29.</w:t>
      </w:r>
      <w:r w:rsidRPr="00B33D31">
        <w:t xml:space="preserve">Методы </w:t>
      </w:r>
      <w:proofErr w:type="spellStart"/>
      <w:r w:rsidRPr="00B33D31">
        <w:t>радионуклидной</w:t>
      </w:r>
      <w:proofErr w:type="spellEnd"/>
      <w:r w:rsidRPr="00B33D31">
        <w:t xml:space="preserve"> визуализации: сканирование, </w:t>
      </w:r>
      <w:proofErr w:type="spellStart"/>
      <w:r w:rsidRPr="00B33D31">
        <w:t>сцинтиграфия</w:t>
      </w:r>
      <w:proofErr w:type="spellEnd"/>
      <w:r w:rsidRPr="00B33D31">
        <w:t>, ОФЭКТ, преимущества и недостатки.</w:t>
      </w:r>
    </w:p>
    <w:p w:rsidR="0076184A" w:rsidRDefault="0076184A" w:rsidP="0076184A">
      <w:r>
        <w:t>30.</w:t>
      </w:r>
      <w:r w:rsidRPr="00B33D31">
        <w:t>Основные принципы устройства эндоскопов.</w:t>
      </w:r>
    </w:p>
    <w:p w:rsidR="0076184A" w:rsidRDefault="0076184A" w:rsidP="0076184A">
      <w:r>
        <w:t>31.</w:t>
      </w:r>
      <w:r w:rsidRPr="00B33D31">
        <w:t>Эндоскопическая диагностика заболеваний органов дыхания.</w:t>
      </w:r>
    </w:p>
    <w:p w:rsidR="0076184A" w:rsidRDefault="0076184A" w:rsidP="0076184A">
      <w:r>
        <w:t>32.</w:t>
      </w:r>
      <w:r w:rsidRPr="00B33D31">
        <w:t>Эндоскопическая диагностика заболеваний органов желудочно-кишечного тракта.</w:t>
      </w:r>
    </w:p>
    <w:p w:rsidR="0076184A" w:rsidRPr="00B33D31" w:rsidRDefault="0076184A" w:rsidP="0076184A">
      <w:r>
        <w:t>33.</w:t>
      </w:r>
      <w:r w:rsidRPr="00B33D31">
        <w:t>Оперативная эндоскопия: показания, технологии.</w:t>
      </w:r>
    </w:p>
    <w:p w:rsidR="0076184A" w:rsidRPr="00587DD7" w:rsidRDefault="0076184A" w:rsidP="00587DD7">
      <w:pPr>
        <w:rPr>
          <w:b/>
          <w:sz w:val="28"/>
          <w:szCs w:val="28"/>
        </w:rPr>
      </w:pPr>
    </w:p>
    <w:sectPr w:rsidR="0076184A" w:rsidRPr="00587DD7" w:rsidSect="0045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0305"/>
    <w:multiLevelType w:val="multilevel"/>
    <w:tmpl w:val="DB9ED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63FD3F86"/>
    <w:multiLevelType w:val="hybridMultilevel"/>
    <w:tmpl w:val="85D2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87DD7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90A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F44"/>
    <w:rsid w:val="00386896"/>
    <w:rsid w:val="003875BE"/>
    <w:rsid w:val="00387834"/>
    <w:rsid w:val="00390D23"/>
    <w:rsid w:val="00390EDD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87DD7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84A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6CD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FB8"/>
    <w:rsid w:val="00807825"/>
    <w:rsid w:val="0081131F"/>
    <w:rsid w:val="00811E80"/>
    <w:rsid w:val="00812196"/>
    <w:rsid w:val="008126E8"/>
    <w:rsid w:val="00812D26"/>
    <w:rsid w:val="00813323"/>
    <w:rsid w:val="00814A54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665"/>
    <w:rsid w:val="008D679F"/>
    <w:rsid w:val="008D7B24"/>
    <w:rsid w:val="008E00CA"/>
    <w:rsid w:val="008E00F8"/>
    <w:rsid w:val="008E0B64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CF2"/>
    <w:rsid w:val="009F1D8F"/>
    <w:rsid w:val="009F1FF5"/>
    <w:rsid w:val="009F300E"/>
    <w:rsid w:val="009F35B2"/>
    <w:rsid w:val="009F4169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B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F8D"/>
    <w:rsid w:val="00B415C4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1B3C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6FB2"/>
    <w:rsid w:val="00C2702E"/>
    <w:rsid w:val="00C2788D"/>
    <w:rsid w:val="00C279B5"/>
    <w:rsid w:val="00C27B37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0F1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E49"/>
    <w:rsid w:val="00DE2F94"/>
    <w:rsid w:val="00DE35CD"/>
    <w:rsid w:val="00DE3E06"/>
    <w:rsid w:val="00DE43C3"/>
    <w:rsid w:val="00DE5007"/>
    <w:rsid w:val="00DE51C7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605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11F4"/>
    <w:rsid w:val="00F61668"/>
    <w:rsid w:val="00F6238C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7DD7"/>
    <w:pPr>
      <w:ind w:left="720"/>
      <w:contextualSpacing/>
    </w:pPr>
  </w:style>
  <w:style w:type="paragraph" w:styleId="a4">
    <w:name w:val="No Spacing"/>
    <w:basedOn w:val="a"/>
    <w:uiPriority w:val="1"/>
    <w:qFormat/>
    <w:rsid w:val="00587DD7"/>
    <w:pPr>
      <w:widowControl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2</cp:revision>
  <dcterms:created xsi:type="dcterms:W3CDTF">2016-07-08T06:42:00Z</dcterms:created>
  <dcterms:modified xsi:type="dcterms:W3CDTF">2016-07-08T07:10:00Z</dcterms:modified>
</cp:coreProperties>
</file>