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B1" w:rsidRPr="00A34459" w:rsidRDefault="00224DB1" w:rsidP="00224DB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z w:val="24"/>
          <w:szCs w:val="24"/>
        </w:rPr>
        <w:t>Финансовые ресурсы предприятия, их формирование и использование в условиях рынка.</w:t>
      </w:r>
    </w:p>
    <w:p w:rsidR="00224DB1" w:rsidRPr="00A34459" w:rsidRDefault="00224DB1" w:rsidP="00224DB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pacing w:val="-1"/>
          <w:sz w:val="24"/>
          <w:szCs w:val="24"/>
        </w:rPr>
        <w:t xml:space="preserve">Роль финансов коммерческого предприятия в кругообороте основных </w:t>
      </w:r>
      <w:r w:rsidRPr="00A34459">
        <w:rPr>
          <w:sz w:val="24"/>
          <w:szCs w:val="24"/>
        </w:rPr>
        <w:t>производственных фондов.</w:t>
      </w:r>
    </w:p>
    <w:p w:rsidR="00224DB1" w:rsidRPr="00A34459" w:rsidRDefault="00224DB1" w:rsidP="00224DB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z w:val="24"/>
          <w:szCs w:val="24"/>
        </w:rPr>
        <w:t>Финансовые проблемы формирования и использования оборотных средств коммерческого предприятия.</w:t>
      </w:r>
    </w:p>
    <w:p w:rsidR="00224DB1" w:rsidRPr="00A34459" w:rsidRDefault="00224DB1" w:rsidP="00224DB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z w:val="24"/>
          <w:szCs w:val="24"/>
        </w:rPr>
        <w:t>Финансовый план коммерческого предприятия. Выработка модели поведения предприятия при изменении ситуации с финансовыми ресурсами.</w:t>
      </w:r>
    </w:p>
    <w:p w:rsidR="00224DB1" w:rsidRPr="00A34459" w:rsidRDefault="00224DB1" w:rsidP="00224DB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z w:val="24"/>
          <w:szCs w:val="24"/>
        </w:rPr>
        <w:t>Оценка финансового положения предприятия.</w:t>
      </w:r>
    </w:p>
    <w:p w:rsidR="00224DB1" w:rsidRPr="00A34459" w:rsidRDefault="00224DB1" w:rsidP="00224DB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z w:val="24"/>
          <w:szCs w:val="24"/>
        </w:rPr>
        <w:t>Оценка кредитоспособности предприятия.</w:t>
      </w:r>
    </w:p>
    <w:p w:rsidR="00224DB1" w:rsidRPr="00A34459" w:rsidRDefault="00224DB1" w:rsidP="00224DB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z w:val="24"/>
          <w:szCs w:val="24"/>
        </w:rPr>
        <w:t>Анализ платежеспособности предприятия.</w:t>
      </w:r>
    </w:p>
    <w:p w:rsidR="00224DB1" w:rsidRPr="00431F44" w:rsidRDefault="00224DB1" w:rsidP="00224DB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z w:val="24"/>
          <w:szCs w:val="24"/>
        </w:rPr>
        <w:t xml:space="preserve">Ликвидность баланса предприятия, анализ показателей ликвидности. </w:t>
      </w:r>
    </w:p>
    <w:p w:rsidR="00224DB1" w:rsidRPr="00A34459" w:rsidRDefault="00224DB1" w:rsidP="00224DB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10" w:right="-80"/>
        <w:jc w:val="both"/>
        <w:rPr>
          <w:spacing w:val="-2"/>
          <w:sz w:val="24"/>
          <w:szCs w:val="24"/>
        </w:rPr>
      </w:pPr>
      <w:r w:rsidRPr="00A34459">
        <w:rPr>
          <w:sz w:val="24"/>
          <w:szCs w:val="24"/>
        </w:rPr>
        <w:t>9.Пути снижения себестоимости продукции. Расчет экономии издержек по отдельным факторам.</w:t>
      </w:r>
    </w:p>
    <w:p w:rsidR="00224DB1" w:rsidRPr="00A34459" w:rsidRDefault="00224DB1" w:rsidP="00224DB1">
      <w:pPr>
        <w:shd w:val="clear" w:color="auto" w:fill="FFFFFF"/>
        <w:ind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10.Политика предприятия в области заимствования средств.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11. Анализ структуры имущества предприятия.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12.Управление оборотными средствами предприятия, оптимизация их размеров и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структуры.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13.</w:t>
      </w:r>
      <w:r>
        <w:rPr>
          <w:sz w:val="24"/>
          <w:szCs w:val="24"/>
        </w:rPr>
        <w:t>А</w:t>
      </w:r>
      <w:r w:rsidRPr="00A34459">
        <w:rPr>
          <w:sz w:val="24"/>
          <w:szCs w:val="24"/>
        </w:rPr>
        <w:t>нализ финансовых результатов деятельности предприятия.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14.Оценка финансовой устойчивости предприятия.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15.Анализ источников формирования финансовых ресурсов предприятия.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16.</w:t>
      </w:r>
      <w:r>
        <w:rPr>
          <w:sz w:val="24"/>
          <w:szCs w:val="24"/>
        </w:rPr>
        <w:t>Ф</w:t>
      </w:r>
      <w:r w:rsidRPr="00A34459">
        <w:rPr>
          <w:sz w:val="24"/>
          <w:szCs w:val="24"/>
        </w:rPr>
        <w:t>инансовые рычаги управления имуществом предприятия.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17.Анализ издержек производства предприятия.</w:t>
      </w:r>
    </w:p>
    <w:p w:rsidR="00224DB1" w:rsidRPr="00A34459" w:rsidRDefault="00224DB1" w:rsidP="00224DB1">
      <w:pPr>
        <w:shd w:val="clear" w:color="auto" w:fill="FFFFFF"/>
        <w:ind w:left="10"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18.Организация лизинга. Лизинговые платежи.</w:t>
      </w:r>
    </w:p>
    <w:p w:rsidR="00224DB1" w:rsidRPr="00A34459" w:rsidRDefault="00224DB1" w:rsidP="00224DB1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10"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Управления задолженностью на предприятии.</w:t>
      </w:r>
    </w:p>
    <w:p w:rsidR="00224DB1" w:rsidRPr="00A34459" w:rsidRDefault="00224DB1" w:rsidP="00224DB1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10"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Управление доходностью инвестиционного портфеля предприятия.</w:t>
      </w:r>
    </w:p>
    <w:p w:rsidR="00224DB1" w:rsidRPr="00A34459" w:rsidRDefault="00224DB1" w:rsidP="00224DB1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10"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Организация вексельного обращения.</w:t>
      </w:r>
    </w:p>
    <w:p w:rsidR="00224DB1" w:rsidRPr="00A34459" w:rsidRDefault="00224DB1" w:rsidP="00224DB1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10"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Организация взаимоотношений предприятия с банковской системой.</w:t>
      </w:r>
    </w:p>
    <w:p w:rsidR="00224DB1" w:rsidRPr="00A34459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pacing w:val="-1"/>
          <w:sz w:val="24"/>
          <w:szCs w:val="24"/>
        </w:rPr>
        <w:t xml:space="preserve">Структура себестоимости продукции производственного предприятия. </w:t>
      </w:r>
      <w:r w:rsidRPr="00A34459">
        <w:rPr>
          <w:sz w:val="24"/>
          <w:szCs w:val="24"/>
        </w:rPr>
        <w:t>Содержание сметы затрат на производство.</w:t>
      </w:r>
    </w:p>
    <w:p w:rsidR="00224DB1" w:rsidRPr="00A34459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pacing w:val="-1"/>
          <w:sz w:val="24"/>
          <w:szCs w:val="24"/>
        </w:rPr>
        <w:t xml:space="preserve">Анализ внереализационных финансовых результатов деятельности </w:t>
      </w:r>
      <w:r w:rsidRPr="00A34459">
        <w:rPr>
          <w:sz w:val="24"/>
          <w:szCs w:val="24"/>
        </w:rPr>
        <w:t>предприятия.</w:t>
      </w:r>
    </w:p>
    <w:p w:rsidR="00224DB1" w:rsidRPr="00A34459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Формирование рациональной структуры источников средств предприятия. Выбор оптимальных каналов привлечения финансовых ресурсов</w:t>
      </w:r>
    </w:p>
    <w:p w:rsidR="00224DB1" w:rsidRPr="00A34459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Управление иностранными инвестициями.</w:t>
      </w:r>
    </w:p>
    <w:p w:rsidR="00224DB1" w:rsidRPr="00A34459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Финансовая политика предприятии (на примере конкретного предприятия).</w:t>
      </w:r>
    </w:p>
    <w:p w:rsidR="00224DB1" w:rsidRPr="00A34459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Особенности организации финансов предприятий в производственной сфере</w:t>
      </w:r>
    </w:p>
    <w:p w:rsidR="00224DB1" w:rsidRPr="00A34459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pacing w:val="-1"/>
          <w:sz w:val="24"/>
          <w:szCs w:val="24"/>
        </w:rPr>
        <w:t xml:space="preserve">Финансы предприятий и организаций, осуществляющих некоммерческую </w:t>
      </w:r>
      <w:r w:rsidRPr="00A34459">
        <w:rPr>
          <w:sz w:val="24"/>
          <w:szCs w:val="24"/>
        </w:rPr>
        <w:t>деятельность.</w:t>
      </w:r>
    </w:p>
    <w:p w:rsidR="00224DB1" w:rsidRPr="00A34459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Финансы общественных объединений и фондов.</w:t>
      </w:r>
    </w:p>
    <w:p w:rsidR="00224DB1" w:rsidRPr="00431F44" w:rsidRDefault="00224DB1" w:rsidP="00224DB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 xml:space="preserve">Прибыль коммерческого предприятия, ее планирование и распределение. </w:t>
      </w:r>
    </w:p>
    <w:p w:rsidR="00224DB1" w:rsidRPr="00A34459" w:rsidRDefault="00224DB1" w:rsidP="00224DB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32.Основные фонды и оборотные средства предприятий, пути улучшения их использования.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Особенности финансов акционерного общества.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Финансовый аспект разработки бизнес плана.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Финансовые проблемы банкротства предприятий.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Финансовая стратегия предприятия. Финансовое прогнозирование.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Финансово-промышленные группы, экономическое содержание, приоритеты развития.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pacing w:val="-1"/>
          <w:sz w:val="24"/>
          <w:szCs w:val="24"/>
        </w:rPr>
        <w:t xml:space="preserve">Факторный анализ показателей рентабельности. Пути повышения </w:t>
      </w:r>
      <w:r w:rsidRPr="00A34459">
        <w:rPr>
          <w:sz w:val="24"/>
          <w:szCs w:val="24"/>
        </w:rPr>
        <w:t>рентабельности предприятий.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Анализ основных средств предприятия.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Оценка эффективного использования оборотных средств предприятия.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Формирование оборотных средств и финансирование их прироста.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Финансовые показатели деятельности предприятия (на примере предприятия)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lastRenderedPageBreak/>
        <w:t>Финансовые показатели использования основных средств предприятий.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Факторный анализ прибыли от продаж, услуг.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Банкротство предприятия и его основные признаки.</w:t>
      </w:r>
    </w:p>
    <w:p w:rsidR="00224DB1" w:rsidRPr="00A34459" w:rsidRDefault="00224DB1" w:rsidP="00224DB1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z w:val="24"/>
          <w:szCs w:val="24"/>
        </w:rPr>
      </w:pPr>
      <w:r w:rsidRPr="00A34459">
        <w:rPr>
          <w:sz w:val="24"/>
          <w:szCs w:val="24"/>
        </w:rPr>
        <w:t>Показатели оценки неудовлетворительной структуры баланса предприятия.</w:t>
      </w:r>
    </w:p>
    <w:p w:rsidR="00224DB1" w:rsidRPr="00A34459" w:rsidRDefault="00224DB1" w:rsidP="00224DB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Анализ структуры активов баланса предприятия.</w:t>
      </w:r>
    </w:p>
    <w:p w:rsidR="00224DB1" w:rsidRPr="00A34459" w:rsidRDefault="00224DB1" w:rsidP="00224DB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Анализ структуры пассивов баланса предприятия.</w:t>
      </w:r>
    </w:p>
    <w:p w:rsidR="00224DB1" w:rsidRPr="00A34459" w:rsidRDefault="00224DB1" w:rsidP="00224DB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Финансовый и производственный риски предприятий и страхование их.</w:t>
      </w:r>
    </w:p>
    <w:p w:rsidR="00224DB1" w:rsidRPr="00A34459" w:rsidRDefault="00224DB1" w:rsidP="00224DB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right="-80"/>
        <w:jc w:val="both"/>
        <w:rPr>
          <w:spacing w:val="-3"/>
          <w:sz w:val="24"/>
          <w:szCs w:val="24"/>
        </w:rPr>
      </w:pPr>
      <w:r w:rsidRPr="00A34459">
        <w:rPr>
          <w:sz w:val="24"/>
          <w:szCs w:val="24"/>
        </w:rPr>
        <w:t>Особенности финансов предприятий различных организационно-правовых форм.</w:t>
      </w:r>
    </w:p>
    <w:p w:rsidR="00EC07F4" w:rsidRDefault="00EC07F4"/>
    <w:sectPr w:rsidR="00EC07F4" w:rsidSect="00EC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rdu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1AB"/>
    <w:multiLevelType w:val="singleLevel"/>
    <w:tmpl w:val="F40E798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577A2559"/>
    <w:multiLevelType w:val="singleLevel"/>
    <w:tmpl w:val="21C4B218"/>
    <w:lvl w:ilvl="0">
      <w:start w:val="4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6BB42715"/>
    <w:multiLevelType w:val="singleLevel"/>
    <w:tmpl w:val="0462853C"/>
    <w:lvl w:ilvl="0">
      <w:start w:val="1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13708D5"/>
    <w:multiLevelType w:val="singleLevel"/>
    <w:tmpl w:val="1836400E"/>
    <w:lvl w:ilvl="0">
      <w:start w:val="3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715766AC"/>
    <w:multiLevelType w:val="singleLevel"/>
    <w:tmpl w:val="62FE2842"/>
    <w:lvl w:ilvl="0">
      <w:start w:val="2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4DB1"/>
    <w:rsid w:val="00181543"/>
    <w:rsid w:val="00224DB1"/>
    <w:rsid w:val="00366D5F"/>
    <w:rsid w:val="00523D13"/>
    <w:rsid w:val="00572B0E"/>
    <w:rsid w:val="00645460"/>
    <w:rsid w:val="008D32BA"/>
    <w:rsid w:val="00CA69F5"/>
    <w:rsid w:val="00EC07F4"/>
    <w:rsid w:val="00F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Urdu Typesetting"/>
        <w:b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B1"/>
    <w:pPr>
      <w:spacing w:after="0" w:line="240" w:lineRule="auto"/>
      <w:jc w:val="left"/>
    </w:pPr>
    <w:rPr>
      <w:rFonts w:eastAsia="Times New Roman" w:cs="Times New Roman"/>
      <w:b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2017-01-13T08:30:00Z</dcterms:created>
  <dcterms:modified xsi:type="dcterms:W3CDTF">2017-01-13T08:31:00Z</dcterms:modified>
</cp:coreProperties>
</file>