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5" w:rsidRDefault="00D910E5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ВАКАНСИИ</w:t>
      </w:r>
    </w:p>
    <w:p w:rsidR="00611556" w:rsidRDefault="00611556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Врач-акушер-гинеколог-1 человек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 w:rsidR="00D910E5" w:rsidTr="00D910E5">
        <w:tc>
          <w:tcPr>
            <w:tcW w:w="7280" w:type="dxa"/>
          </w:tcPr>
          <w:p w:rsidR="00D910E5" w:rsidRDefault="00D910E5" w:rsidP="00D9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D910E5" w:rsidRDefault="00D910E5" w:rsidP="00CB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D910E5" w:rsidTr="00D910E5">
        <w:tc>
          <w:tcPr>
            <w:tcW w:w="7280" w:type="dxa"/>
          </w:tcPr>
          <w:p w:rsidR="00D910E5" w:rsidRDefault="00D910E5" w:rsidP="00D9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D910E5" w:rsidRDefault="00D910E5" w:rsidP="00CB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Врач-акушер-гинеколог (Женская консультация)</w:t>
            </w:r>
          </w:p>
        </w:tc>
      </w:tr>
      <w:tr w:rsidR="00D910E5" w:rsidTr="00D910E5">
        <w:tc>
          <w:tcPr>
            <w:tcW w:w="7280" w:type="dxa"/>
          </w:tcPr>
          <w:p w:rsidR="00D910E5" w:rsidRDefault="00D910E5" w:rsidP="00D9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D910E5" w:rsidRDefault="00D910E5" w:rsidP="00CB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D910E5" w:rsidTr="00D910E5">
        <w:tc>
          <w:tcPr>
            <w:tcW w:w="7280" w:type="dxa"/>
          </w:tcPr>
          <w:p w:rsidR="00D910E5" w:rsidRDefault="00D910E5" w:rsidP="00D9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D910E5" w:rsidRDefault="00D910E5" w:rsidP="00CB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надбавка-5000 руб.+ стимулирующие выплаты от 14.000 руб.</w:t>
            </w:r>
          </w:p>
        </w:tc>
      </w:tr>
      <w:tr w:rsidR="00D910E5" w:rsidTr="00D910E5">
        <w:tc>
          <w:tcPr>
            <w:tcW w:w="7280" w:type="dxa"/>
          </w:tcPr>
          <w:p w:rsidR="00D910E5" w:rsidRDefault="00D910E5" w:rsidP="00D9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D910E5" w:rsidRDefault="00D910E5" w:rsidP="00CB5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</w:t>
            </w:r>
            <w:r w:rsidR="00CB52B8">
              <w:rPr>
                <w:rFonts w:ascii="Times New Roman" w:hAnsi="Times New Roman" w:cs="Times New Roman"/>
                <w:sz w:val="28"/>
                <w:szCs w:val="28"/>
              </w:rPr>
              <w:t xml:space="preserve"> жилья от 5000-10000 рублей</w:t>
            </w:r>
          </w:p>
        </w:tc>
      </w:tr>
      <w:tr w:rsidR="00D910E5" w:rsidTr="00D910E5">
        <w:tc>
          <w:tcPr>
            <w:tcW w:w="7280" w:type="dxa"/>
          </w:tcPr>
          <w:p w:rsidR="00D910E5" w:rsidRDefault="00D910E5" w:rsidP="00D91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D910E5" w:rsidRDefault="00CB52B8" w:rsidP="0028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молодым специалистам,</w:t>
            </w:r>
            <w:r w:rsidR="0028445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наставничества, насыщенная общественная профсоюзная деятельность, дружный коллектив.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4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увеличения заработной платы за счет дежурств в родильном доме </w:t>
            </w:r>
            <w:r w:rsidR="00284454">
              <w:rPr>
                <w:rFonts w:ascii="Times New Roman" w:hAnsi="Times New Roman" w:cs="Times New Roman"/>
                <w:sz w:val="28"/>
                <w:szCs w:val="28"/>
              </w:rPr>
              <w:t>и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смежной </w:t>
            </w:r>
            <w:r w:rsidR="00284454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84454" w:rsidRDefault="00284454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556" w:rsidRDefault="00611556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–офтальмолог-2 человека</w:t>
      </w:r>
    </w:p>
    <w:tbl>
      <w:tblPr>
        <w:tblStyle w:val="a3"/>
        <w:tblW w:w="0" w:type="auto"/>
        <w:tblLook w:val="04A0"/>
      </w:tblPr>
      <w:tblGrid>
        <w:gridCol w:w="4767"/>
        <w:gridCol w:w="4804"/>
      </w:tblGrid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611556" w:rsidRDefault="00611556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Врач-офтальмолог (детская поликлиника)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611556" w:rsidRDefault="00611556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стимулирующие выплаты от 16.000 руб.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 жилья от 5000-10000 рублей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611556" w:rsidRDefault="00284454" w:rsidP="0028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молодым специалистам, институт наставничества, насыщенная общественная профсоюзная деятельность, дружный коллектив. Возможность увеличения заработной платы за счет совместительства в детском стационаре</w:t>
            </w:r>
          </w:p>
        </w:tc>
      </w:tr>
    </w:tbl>
    <w:p w:rsidR="00611556" w:rsidRDefault="00611556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8D" w:rsidRDefault="0044238D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8D" w:rsidRDefault="0044238D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8D" w:rsidRDefault="0044238D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556" w:rsidRDefault="00611556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Врач-оториноларинголог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- 1 человек</w:t>
      </w:r>
    </w:p>
    <w:tbl>
      <w:tblPr>
        <w:tblStyle w:val="a3"/>
        <w:tblW w:w="0" w:type="auto"/>
        <w:tblLook w:val="04A0"/>
      </w:tblPr>
      <w:tblGrid>
        <w:gridCol w:w="4418"/>
        <w:gridCol w:w="5153"/>
      </w:tblGrid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611556" w:rsidRDefault="00611556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Врач-отриноларинголог</w:t>
            </w:r>
            <w:proofErr w:type="spellEnd"/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611556" w:rsidRDefault="00611556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стимулирующие выплаты от 16 000 руб.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 жилья от 5000-10000 рублей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611556" w:rsidRDefault="00284454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молодым специалистам, институт наставничества, насыщенная общественная профсоюзная деятельность, дружный коллектив. В</w:t>
            </w:r>
            <w:r w:rsidR="00611556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увеличения заработной платы за счет дежурств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оториноларингологическом</w:t>
            </w:r>
            <w:r w:rsidR="00611556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отделении детского стационара   </w:t>
            </w:r>
          </w:p>
        </w:tc>
      </w:tr>
    </w:tbl>
    <w:p w:rsidR="00611556" w:rsidRDefault="00611556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556" w:rsidRDefault="00611556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Врач-анестезиолог-реаниматолог-3 человека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611556" w:rsidRDefault="00611556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Врач-анестезиолог-реаниматолог- (родильный дом, детский стационар)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611556" w:rsidRDefault="00611556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надбавка-10000 руб.+ стимулирующие выплаты от 20.000 руб.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611556" w:rsidRDefault="0061155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 жилья от 5000-10000 рублей</w:t>
            </w:r>
          </w:p>
        </w:tc>
      </w:tr>
      <w:tr w:rsidR="00611556" w:rsidTr="002134B8">
        <w:tc>
          <w:tcPr>
            <w:tcW w:w="7280" w:type="dxa"/>
          </w:tcPr>
          <w:p w:rsidR="00611556" w:rsidRDefault="0061155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611556" w:rsidRDefault="00284454" w:rsidP="00611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молодым специалистам, институт наставничества, насыщенная общественная профсоюзная деятельность, дружный коллектив. В</w:t>
            </w:r>
            <w:r w:rsidR="00611556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увеличения заработной платы за счет дежурств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получения смежной профессии  </w:t>
            </w:r>
          </w:p>
        </w:tc>
      </w:tr>
    </w:tbl>
    <w:p w:rsidR="00611556" w:rsidRDefault="00611556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8A3" w:rsidRDefault="009208A3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Врач-педиатр участковый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 w:rsidR="009208A3" w:rsidTr="002134B8">
        <w:tc>
          <w:tcPr>
            <w:tcW w:w="7280" w:type="dxa"/>
          </w:tcPr>
          <w:p w:rsidR="009208A3" w:rsidRDefault="009208A3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9208A3" w:rsidRDefault="009208A3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9208A3" w:rsidTr="002134B8">
        <w:tc>
          <w:tcPr>
            <w:tcW w:w="7280" w:type="dxa"/>
          </w:tcPr>
          <w:p w:rsidR="009208A3" w:rsidRDefault="009208A3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9208A3" w:rsidRDefault="00DD4CA4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 (детская поликлиника)</w:t>
            </w:r>
          </w:p>
        </w:tc>
      </w:tr>
      <w:tr w:rsidR="009208A3" w:rsidTr="002134B8">
        <w:tc>
          <w:tcPr>
            <w:tcW w:w="7280" w:type="dxa"/>
          </w:tcPr>
          <w:p w:rsidR="009208A3" w:rsidRDefault="009208A3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9208A3" w:rsidRDefault="009208A3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9208A3" w:rsidTr="002134B8">
        <w:tc>
          <w:tcPr>
            <w:tcW w:w="7280" w:type="dxa"/>
          </w:tcPr>
          <w:p w:rsidR="009208A3" w:rsidRDefault="009208A3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9208A3" w:rsidRDefault="009208A3" w:rsidP="00DD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надбавка-</w:t>
            </w:r>
            <w:r w:rsidR="00DD4CA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руб.+ стимулирующие выплаты от </w:t>
            </w:r>
            <w:r w:rsidR="00DD4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9208A3" w:rsidTr="002134B8">
        <w:tc>
          <w:tcPr>
            <w:tcW w:w="7280" w:type="dxa"/>
          </w:tcPr>
          <w:p w:rsidR="009208A3" w:rsidRDefault="009208A3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9208A3" w:rsidRDefault="009208A3" w:rsidP="00DD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 жилья 10000 рублей</w:t>
            </w:r>
          </w:p>
        </w:tc>
      </w:tr>
      <w:tr w:rsidR="009208A3" w:rsidTr="002134B8">
        <w:tc>
          <w:tcPr>
            <w:tcW w:w="7280" w:type="dxa"/>
          </w:tcPr>
          <w:p w:rsidR="009208A3" w:rsidRDefault="009208A3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9208A3" w:rsidRDefault="00284454" w:rsidP="0028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молодым специалистам, институт наставничества, насыщенная общественная профсоюзная деятельность, дружный коллектив.  Получение смежной профессии  </w:t>
            </w:r>
          </w:p>
        </w:tc>
      </w:tr>
    </w:tbl>
    <w:p w:rsidR="009208A3" w:rsidRDefault="009208A3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CA4" w:rsidRDefault="00DD4CA4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Врач-педиатр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 w:rsidR="00DD4CA4" w:rsidTr="002134B8">
        <w:tc>
          <w:tcPr>
            <w:tcW w:w="7280" w:type="dxa"/>
          </w:tcPr>
          <w:p w:rsidR="00DD4CA4" w:rsidRDefault="00DD4CA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DD4CA4" w:rsidRDefault="00DD4CA4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DD4CA4" w:rsidTr="002134B8">
        <w:tc>
          <w:tcPr>
            <w:tcW w:w="7280" w:type="dxa"/>
          </w:tcPr>
          <w:p w:rsidR="00DD4CA4" w:rsidRDefault="00DD4CA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DD4CA4" w:rsidRDefault="00DD4CA4" w:rsidP="0076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</w:t>
            </w:r>
            <w:r w:rsidR="00766DA6">
              <w:rPr>
                <w:rFonts w:ascii="Times New Roman" w:hAnsi="Times New Roman" w:cs="Times New Roman"/>
                <w:sz w:val="28"/>
                <w:szCs w:val="28"/>
              </w:rPr>
              <w:t>педиатр (детский стационар)</w:t>
            </w:r>
          </w:p>
        </w:tc>
      </w:tr>
      <w:tr w:rsidR="00DD4CA4" w:rsidTr="002134B8">
        <w:tc>
          <w:tcPr>
            <w:tcW w:w="7280" w:type="dxa"/>
          </w:tcPr>
          <w:p w:rsidR="00DD4CA4" w:rsidRDefault="00DD4CA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DD4CA4" w:rsidRDefault="00DD4CA4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DD4CA4" w:rsidTr="002134B8">
        <w:tc>
          <w:tcPr>
            <w:tcW w:w="7280" w:type="dxa"/>
          </w:tcPr>
          <w:p w:rsidR="00DD4CA4" w:rsidRDefault="00DD4CA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DD4CA4" w:rsidRDefault="00DD4CA4" w:rsidP="00DD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надбавка-3000 руб.-5000 рублей, + стимулирующие выплаты от 14.000 руб.</w:t>
            </w:r>
          </w:p>
        </w:tc>
      </w:tr>
      <w:tr w:rsidR="00DD4CA4" w:rsidTr="002134B8">
        <w:tc>
          <w:tcPr>
            <w:tcW w:w="7280" w:type="dxa"/>
          </w:tcPr>
          <w:p w:rsidR="00DD4CA4" w:rsidRDefault="00DD4CA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DD4CA4" w:rsidRDefault="00DD4CA4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 жилья от 5000-10000 рублей</w:t>
            </w:r>
          </w:p>
        </w:tc>
      </w:tr>
      <w:tr w:rsidR="00DD4CA4" w:rsidTr="002134B8">
        <w:tc>
          <w:tcPr>
            <w:tcW w:w="7280" w:type="dxa"/>
          </w:tcPr>
          <w:p w:rsidR="00DD4CA4" w:rsidRDefault="00DD4CA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DD4CA4" w:rsidRDefault="00284454" w:rsidP="00DD4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молодым специалистам, институт наставничества, насыщенная общественная профсоюзная деятельность, дружный коллектив. В</w:t>
            </w:r>
            <w:r w:rsidR="00DD4CA4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увеличения заработной платы за счет дежурств в детском стационаре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получения</w:t>
            </w:r>
            <w:r w:rsidR="00DD4CA4">
              <w:rPr>
                <w:rFonts w:ascii="Times New Roman" w:hAnsi="Times New Roman" w:cs="Times New Roman"/>
                <w:sz w:val="28"/>
                <w:szCs w:val="28"/>
              </w:rPr>
              <w:t xml:space="preserve"> смежной профессии  </w:t>
            </w:r>
          </w:p>
        </w:tc>
      </w:tr>
    </w:tbl>
    <w:p w:rsidR="00DD4CA4" w:rsidRDefault="00DD4CA4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454" w:rsidRDefault="00284454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DA6" w:rsidRDefault="00766DA6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CA4" w:rsidRDefault="00DD4CA4" w:rsidP="00D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Врач-инфекци</w:t>
      </w:r>
      <w:r w:rsidR="00CA02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нист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 w:rsidR="00CA02D6" w:rsidTr="002134B8">
        <w:tc>
          <w:tcPr>
            <w:tcW w:w="7280" w:type="dxa"/>
          </w:tcPr>
          <w:p w:rsidR="00CA02D6" w:rsidRDefault="00CA02D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CA02D6" w:rsidRDefault="00CA02D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CA02D6" w:rsidTr="002134B8">
        <w:tc>
          <w:tcPr>
            <w:tcW w:w="7280" w:type="dxa"/>
          </w:tcPr>
          <w:p w:rsidR="00CA02D6" w:rsidRDefault="00CA02D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CA02D6" w:rsidRDefault="00CA02D6" w:rsidP="00CA0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Врач-инфекционист (детский стационар</w:t>
            </w:r>
            <w:r w:rsidR="00892A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02D6" w:rsidTr="002134B8">
        <w:tc>
          <w:tcPr>
            <w:tcW w:w="7280" w:type="dxa"/>
          </w:tcPr>
          <w:p w:rsidR="00CA02D6" w:rsidRDefault="00CA02D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CA02D6" w:rsidRDefault="00CA02D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CA02D6" w:rsidTr="002134B8">
        <w:tc>
          <w:tcPr>
            <w:tcW w:w="7280" w:type="dxa"/>
          </w:tcPr>
          <w:p w:rsidR="00CA02D6" w:rsidRDefault="00CA02D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CA02D6" w:rsidRDefault="00CA02D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надбавка-3000 руб.-5000 рублей, + стимулирующие выплаты от 14.000 руб.</w:t>
            </w:r>
          </w:p>
        </w:tc>
      </w:tr>
      <w:tr w:rsidR="00CA02D6" w:rsidTr="002134B8">
        <w:tc>
          <w:tcPr>
            <w:tcW w:w="7280" w:type="dxa"/>
          </w:tcPr>
          <w:p w:rsidR="00CA02D6" w:rsidRDefault="00CA02D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CA02D6" w:rsidRDefault="00CA02D6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 жилья от 5000-10000 рублей</w:t>
            </w:r>
          </w:p>
        </w:tc>
      </w:tr>
      <w:tr w:rsidR="00CA02D6" w:rsidTr="002134B8">
        <w:tc>
          <w:tcPr>
            <w:tcW w:w="7280" w:type="dxa"/>
          </w:tcPr>
          <w:p w:rsidR="00CA02D6" w:rsidRDefault="00CA02D6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CA02D6" w:rsidRDefault="00284454" w:rsidP="0089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молодым специалистам, институт наставничества, насыщенная общественная профсоюзная деятельность, дружный коллектив. В</w:t>
            </w:r>
            <w:r w:rsidR="00CA02D6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увеличения заработной платы за счет дежурств в детском стационаре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получения смежной профессии  </w:t>
            </w:r>
          </w:p>
        </w:tc>
      </w:tr>
    </w:tbl>
    <w:p w:rsidR="00CA02D6" w:rsidRDefault="00CA02D6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8D" w:rsidRDefault="0044238D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AB4" w:rsidRDefault="00892AB4" w:rsidP="00892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Врач-невролог</w:t>
      </w:r>
    </w:p>
    <w:tbl>
      <w:tblPr>
        <w:tblStyle w:val="a3"/>
        <w:tblW w:w="0" w:type="auto"/>
        <w:tblLook w:val="04A0"/>
      </w:tblPr>
      <w:tblGrid>
        <w:gridCol w:w="4798"/>
        <w:gridCol w:w="4773"/>
      </w:tblGrid>
      <w:tr w:rsidR="00892AB4" w:rsidTr="002134B8">
        <w:tc>
          <w:tcPr>
            <w:tcW w:w="7280" w:type="dxa"/>
          </w:tcPr>
          <w:p w:rsidR="00892AB4" w:rsidRDefault="00892AB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7280" w:type="dxa"/>
          </w:tcPr>
          <w:p w:rsidR="00892AB4" w:rsidRDefault="00892AB4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«Городская клиническая больница №1» (Перинатальный центр)</w:t>
            </w:r>
          </w:p>
        </w:tc>
      </w:tr>
      <w:tr w:rsidR="00892AB4" w:rsidTr="002134B8">
        <w:tc>
          <w:tcPr>
            <w:tcW w:w="7280" w:type="dxa"/>
          </w:tcPr>
          <w:p w:rsidR="00892AB4" w:rsidRDefault="00892AB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280" w:type="dxa"/>
          </w:tcPr>
          <w:p w:rsidR="00892AB4" w:rsidRDefault="00892AB4" w:rsidP="0089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Врач-невролог (детский стационар)</w:t>
            </w:r>
          </w:p>
        </w:tc>
      </w:tr>
      <w:tr w:rsidR="00892AB4" w:rsidTr="002134B8">
        <w:tc>
          <w:tcPr>
            <w:tcW w:w="7280" w:type="dxa"/>
          </w:tcPr>
          <w:p w:rsidR="00892AB4" w:rsidRDefault="00892AB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7280" w:type="dxa"/>
          </w:tcPr>
          <w:p w:rsidR="00892AB4" w:rsidRDefault="00892AB4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 рублей</w:t>
            </w:r>
          </w:p>
        </w:tc>
      </w:tr>
      <w:tr w:rsidR="00892AB4" w:rsidTr="002134B8">
        <w:tc>
          <w:tcPr>
            <w:tcW w:w="7280" w:type="dxa"/>
          </w:tcPr>
          <w:p w:rsidR="00892AB4" w:rsidRDefault="00892AB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7280" w:type="dxa"/>
          </w:tcPr>
          <w:p w:rsidR="00892AB4" w:rsidRDefault="00892AB4" w:rsidP="0089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надбавка-стимулирующие выплаты от 10.000 руб.</w:t>
            </w:r>
          </w:p>
        </w:tc>
      </w:tr>
      <w:tr w:rsidR="00892AB4" w:rsidTr="002134B8">
        <w:tc>
          <w:tcPr>
            <w:tcW w:w="7280" w:type="dxa"/>
          </w:tcPr>
          <w:p w:rsidR="00892AB4" w:rsidRDefault="00892AB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7280" w:type="dxa"/>
          </w:tcPr>
          <w:p w:rsidR="00892AB4" w:rsidRDefault="00892AB4" w:rsidP="0021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аренды жилья от 5000-10000 рублей</w:t>
            </w:r>
          </w:p>
        </w:tc>
      </w:tr>
      <w:tr w:rsidR="00892AB4" w:rsidTr="002134B8">
        <w:tc>
          <w:tcPr>
            <w:tcW w:w="7280" w:type="dxa"/>
          </w:tcPr>
          <w:p w:rsidR="00892AB4" w:rsidRDefault="00892AB4" w:rsidP="0021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80" w:type="dxa"/>
          </w:tcPr>
          <w:p w:rsidR="00892AB4" w:rsidRDefault="00284454" w:rsidP="00284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молодым специалистам, институт наставничества, насыщенная общественная профсоюзная деятельность, дружный коллектив. В</w:t>
            </w:r>
            <w:r w:rsidR="00892AB4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увеличения заработной платы за счет получения смежной профессии </w:t>
            </w:r>
          </w:p>
        </w:tc>
      </w:tr>
    </w:tbl>
    <w:p w:rsidR="00892AB4" w:rsidRDefault="00892AB4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E55" w:rsidRPr="008B1E55" w:rsidRDefault="008B1E55" w:rsidP="008B1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ГУЗ «Городская клиническая больница №1» (Перинатальный центр)</w:t>
      </w:r>
      <w:r w:rsidRPr="008B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требуются: </w:t>
      </w:r>
      <w:r w:rsidRPr="008B1E55">
        <w:rPr>
          <w:rFonts w:ascii="Times New Roman" w:hAnsi="Times New Roman" w:cs="Times New Roman"/>
          <w:sz w:val="28"/>
          <w:szCs w:val="28"/>
        </w:rPr>
        <w:t xml:space="preserve">врач – невролог, врач-инфекционист, врач-педиатр, </w:t>
      </w:r>
      <w:r>
        <w:rPr>
          <w:rFonts w:ascii="Times New Roman" w:hAnsi="Times New Roman" w:cs="Times New Roman"/>
          <w:sz w:val="28"/>
          <w:szCs w:val="28"/>
        </w:rPr>
        <w:t xml:space="preserve">врач-анестезиолог-реаниматолог-3 человека, </w:t>
      </w:r>
      <w:r w:rsidRPr="008B1E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рач-педиатр участковый,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врач-оториноларинголог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врач-офтальмолог, врач-акушер-гинеколог.</w:t>
      </w:r>
    </w:p>
    <w:p w:rsidR="008B1E55" w:rsidRDefault="008B1E55" w:rsidP="008B1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вакансиях и мерах поддержки.</w:t>
      </w:r>
    </w:p>
    <w:p w:rsidR="008B1E55" w:rsidRPr="00D910E5" w:rsidRDefault="008B1E55" w:rsidP="00D910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1E55" w:rsidRPr="00D910E5" w:rsidSect="00D9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EC5"/>
    <w:multiLevelType w:val="hybridMultilevel"/>
    <w:tmpl w:val="67FA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E5"/>
    <w:rsid w:val="00284454"/>
    <w:rsid w:val="0044238D"/>
    <w:rsid w:val="005141C6"/>
    <w:rsid w:val="00611556"/>
    <w:rsid w:val="00766DA6"/>
    <w:rsid w:val="00892AB4"/>
    <w:rsid w:val="008B1E55"/>
    <w:rsid w:val="009208A3"/>
    <w:rsid w:val="00BE39F1"/>
    <w:rsid w:val="00CA02D6"/>
    <w:rsid w:val="00CB52B8"/>
    <w:rsid w:val="00D910E5"/>
    <w:rsid w:val="00DD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3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B1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КирееваОВ</dc:creator>
  <cp:keywords/>
  <dc:description/>
  <cp:lastModifiedBy>Sharafutdinova</cp:lastModifiedBy>
  <cp:revision>7</cp:revision>
  <cp:lastPrinted>2021-03-23T09:56:00Z</cp:lastPrinted>
  <dcterms:created xsi:type="dcterms:W3CDTF">2021-03-22T07:24:00Z</dcterms:created>
  <dcterms:modified xsi:type="dcterms:W3CDTF">2021-03-24T06:23:00Z</dcterms:modified>
</cp:coreProperties>
</file>