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9E" w:rsidRPr="00B4019E" w:rsidRDefault="00B4019E" w:rsidP="00B40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Hygiene/ed. by G. I.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Rumyantsev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>. - M.: GEOTAR Medicine, 2000. - 608</w:t>
      </w:r>
      <w:r w:rsidRPr="00B4019E">
        <w:rPr>
          <w:rFonts w:ascii="Times New Roman" w:hAnsi="Times New Roman" w:cs="Times New Roman"/>
          <w:sz w:val="28"/>
          <w:szCs w:val="28"/>
        </w:rPr>
        <w:t>с</w:t>
      </w:r>
      <w:r w:rsidRPr="00B401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019E" w:rsidRPr="00B4019E" w:rsidRDefault="00B4019E" w:rsidP="00B401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4019E" w:rsidRPr="00B4019E" w:rsidRDefault="00B4019E" w:rsidP="00B40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Znamenskiy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>, V. A. hospital care/</w:t>
      </w:r>
      <w:proofErr w:type="gramStart"/>
      <w:r w:rsidRPr="00B4019E">
        <w:rPr>
          <w:rFonts w:ascii="Times New Roman" w:hAnsi="Times New Roman" w:cs="Times New Roman"/>
          <w:sz w:val="28"/>
          <w:szCs w:val="28"/>
          <w:lang w:val="en-US"/>
        </w:rPr>
        <w:t>Under</w:t>
      </w:r>
      <w:proofErr w:type="gram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 the editorship of Prof. V.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Lizunov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>.: OOO "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IZDATEL'stvo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Foliant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>", 2004. - 240S.</w:t>
      </w:r>
    </w:p>
    <w:p w:rsidR="00B4019E" w:rsidRPr="00B4019E" w:rsidRDefault="00B4019E" w:rsidP="00B401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4019E" w:rsidRPr="00B4019E" w:rsidRDefault="00B4019E" w:rsidP="00B40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Korshever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, E. N. Hygiene: Teaching aid / E. N.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Korshever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, A. N.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Shilov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>. - M.: VLADOS - PRESS, 2005. - 216</w:t>
      </w:r>
      <w:r w:rsidRPr="00B4019E">
        <w:rPr>
          <w:rFonts w:ascii="Times New Roman" w:hAnsi="Times New Roman" w:cs="Times New Roman"/>
          <w:sz w:val="28"/>
          <w:szCs w:val="28"/>
        </w:rPr>
        <w:t>с</w:t>
      </w:r>
      <w:r w:rsidRPr="00B401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019E" w:rsidRPr="00B4019E" w:rsidRDefault="00B4019E" w:rsidP="00B401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4019E" w:rsidRPr="00B4019E" w:rsidRDefault="00B4019E" w:rsidP="00B40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Lakshin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, A. M.,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Kataeva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, V. A. General hygiene of the basics of human ecology: a Textbook/A. M.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Lakshin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, V. A.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Kataev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>. - M.: Medicine, 2004. - 464</w:t>
      </w:r>
      <w:r w:rsidRPr="00B4019E">
        <w:rPr>
          <w:rFonts w:ascii="Times New Roman" w:hAnsi="Times New Roman" w:cs="Times New Roman"/>
          <w:sz w:val="28"/>
          <w:szCs w:val="28"/>
        </w:rPr>
        <w:t>с</w:t>
      </w:r>
      <w:r w:rsidRPr="00B401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019E" w:rsidRPr="00B4019E" w:rsidRDefault="00B4019E" w:rsidP="00B401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4019E" w:rsidRPr="00B4019E" w:rsidRDefault="00B4019E" w:rsidP="00B40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Medical ecology/edited by A. A.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Korolev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>. - M.: Publishing center "Academy", 2001. - 192</w:t>
      </w:r>
      <w:r w:rsidRPr="00B4019E">
        <w:rPr>
          <w:rFonts w:ascii="Times New Roman" w:hAnsi="Times New Roman" w:cs="Times New Roman"/>
          <w:sz w:val="28"/>
          <w:szCs w:val="28"/>
        </w:rPr>
        <w:t>с</w:t>
      </w:r>
      <w:r w:rsidRPr="00B401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019E" w:rsidRPr="00B4019E" w:rsidRDefault="00B4019E" w:rsidP="00B401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4019E" w:rsidRPr="00B4019E" w:rsidRDefault="00B4019E" w:rsidP="00B40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Pivovarov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, Yu. p. Manual for laboratory work on the hygiene and the basics of human ecology/Yu.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Pivovarov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>. - M.: GOU VUNMTS SRF, 2001. - 432</w:t>
      </w:r>
      <w:r w:rsidRPr="00B4019E">
        <w:rPr>
          <w:rFonts w:ascii="Times New Roman" w:hAnsi="Times New Roman" w:cs="Times New Roman"/>
          <w:sz w:val="28"/>
          <w:szCs w:val="28"/>
        </w:rPr>
        <w:t>с</w:t>
      </w:r>
      <w:r w:rsidRPr="00B401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019E" w:rsidRPr="00B4019E" w:rsidRDefault="00B4019E" w:rsidP="00B401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43C6" w:rsidRPr="00B4019E" w:rsidRDefault="00B4019E" w:rsidP="00B401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Pivovarov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, Y. P.,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Korolik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, V.,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Zinevich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, L. C. Hygiene and the basics of human ecology / Yu.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Pivovarov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, V.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Korolik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 xml:space="preserve">, HP </w:t>
      </w:r>
      <w:proofErr w:type="spellStart"/>
      <w:r w:rsidRPr="00B4019E">
        <w:rPr>
          <w:rFonts w:ascii="Times New Roman" w:hAnsi="Times New Roman" w:cs="Times New Roman"/>
          <w:sz w:val="28"/>
          <w:szCs w:val="28"/>
          <w:lang w:val="en-US"/>
        </w:rPr>
        <w:t>Zinevich</w:t>
      </w:r>
      <w:proofErr w:type="spellEnd"/>
      <w:r w:rsidRPr="00B4019E">
        <w:rPr>
          <w:rFonts w:ascii="Times New Roman" w:hAnsi="Times New Roman" w:cs="Times New Roman"/>
          <w:sz w:val="28"/>
          <w:szCs w:val="28"/>
          <w:lang w:val="en-US"/>
        </w:rPr>
        <w:t>. - M.: Publishing center "Academy", 2008. - 544</w:t>
      </w:r>
      <w:r w:rsidRPr="00B4019E">
        <w:rPr>
          <w:rFonts w:ascii="Times New Roman" w:hAnsi="Times New Roman" w:cs="Times New Roman"/>
          <w:sz w:val="28"/>
          <w:szCs w:val="28"/>
        </w:rPr>
        <w:t>с</w:t>
      </w:r>
      <w:r w:rsidRPr="00B4019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B543C6" w:rsidRPr="00B4019E" w:rsidSect="00B5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1170"/>
    <w:multiLevelType w:val="hybridMultilevel"/>
    <w:tmpl w:val="0CCC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4019E"/>
    <w:rsid w:val="00B4019E"/>
    <w:rsid w:val="00B5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2018-02-04T13:24:00Z</dcterms:created>
  <dcterms:modified xsi:type="dcterms:W3CDTF">2018-02-04T13:25:00Z</dcterms:modified>
</cp:coreProperties>
</file>