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F7"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4FB3" w:rsidTr="00F31ED6">
        <w:tc>
          <w:tcPr>
            <w:tcW w:w="4672" w:type="dxa"/>
          </w:tcPr>
          <w:p w:rsidR="00814FB3" w:rsidRDefault="00814FB3" w:rsidP="00F31ED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814FB3" w:rsidRDefault="00814FB3" w:rsidP="00F31ED6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814FB3" w:rsidRDefault="00814FB3" w:rsidP="00F31ED6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– интерната № 92</w:t>
            </w:r>
          </w:p>
          <w:p w:rsidR="00814FB3" w:rsidRPr="00EA5BF7" w:rsidRDefault="00814FB3" w:rsidP="00F31ED6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EA5B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Борисов В.А.</w:t>
            </w:r>
            <w:r w:rsidRPr="00EA5BF7">
              <w:rPr>
                <w:sz w:val="24"/>
                <w:szCs w:val="24"/>
              </w:rPr>
              <w:t>/</w:t>
            </w:r>
          </w:p>
        </w:tc>
      </w:tr>
    </w:tbl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адаптированная основная общеобразовательная программа начального общего образования для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слабослышащих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 позднооглохших обучающихся</w:t>
      </w: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«Математика»</w:t>
      </w: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1В класса</w:t>
      </w: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 2.3)</w:t>
      </w: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74D9"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 w:rsidRPr="00B374D9"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74D9"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 w:rsidRPr="00B374D9"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4FB3" w:rsidRDefault="00814FB3" w:rsidP="00814FB3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814FB3" w:rsidRDefault="00814FB3" w:rsidP="00814FB3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4FB3" w:rsidTr="00F31ED6">
        <w:tc>
          <w:tcPr>
            <w:tcW w:w="4672" w:type="dxa"/>
          </w:tcPr>
          <w:p w:rsidR="00814FB3" w:rsidRDefault="00814FB3" w:rsidP="00F31ED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обсуждена на МО</w:t>
            </w:r>
          </w:p>
          <w:p w:rsidR="00814FB3" w:rsidRDefault="00814FB3" w:rsidP="00F31ED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 начальных классов</w:t>
            </w:r>
          </w:p>
          <w:p w:rsidR="00814FB3" w:rsidRDefault="00814FB3" w:rsidP="00F31ED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 от  ____________201__г.</w:t>
            </w:r>
          </w:p>
          <w:p w:rsidR="00814FB3" w:rsidRDefault="00814FB3" w:rsidP="00F31ED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814FB3" w:rsidRPr="00B374D9" w:rsidRDefault="00814FB3" w:rsidP="00F31ED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B374D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Ильина Н.А.</w:t>
            </w:r>
            <w:r w:rsidRPr="00B374D9">
              <w:rPr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814FB3" w:rsidRDefault="00814FB3" w:rsidP="00F31ED6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Проверено:</w:t>
            </w:r>
          </w:p>
          <w:p w:rsidR="00814FB3" w:rsidRDefault="00814FB3" w:rsidP="00F31ED6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814FB3" w:rsidRPr="000028F7" w:rsidRDefault="00814FB3" w:rsidP="00F31ED6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0028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Панова М.М.</w:t>
            </w:r>
            <w:r w:rsidRPr="000028F7">
              <w:rPr>
                <w:sz w:val="24"/>
                <w:szCs w:val="24"/>
              </w:rPr>
              <w:t>/</w:t>
            </w:r>
          </w:p>
        </w:tc>
      </w:tr>
    </w:tbl>
    <w:p w:rsidR="00814FB3" w:rsidRDefault="00814FB3" w:rsidP="00814FB3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4FB3" w:rsidRDefault="00814FB3" w:rsidP="00814FB3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FB3" w:rsidRPr="00E22610" w:rsidRDefault="00814FB3" w:rsidP="00814FB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lastRenderedPageBreak/>
        <w:t>Ульяновск</w:t>
      </w:r>
    </w:p>
    <w:p w:rsidR="00814FB3" w:rsidRDefault="00814FB3" w:rsidP="00814FB3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2610">
        <w:rPr>
          <w:rFonts w:ascii="Times New Roman" w:hAnsi="Times New Roman" w:cs="Times New Roman"/>
          <w:sz w:val="28"/>
          <w:szCs w:val="28"/>
        </w:rPr>
        <w:t>2018 – 2019</w:t>
      </w:r>
    </w:p>
    <w:p w:rsidR="00814FB3" w:rsidRDefault="00814FB3" w:rsidP="00814FB3">
      <w:pPr>
        <w:pStyle w:val="a4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4FB3" w:rsidRPr="00F93B9F" w:rsidRDefault="00814FB3" w:rsidP="00814FB3">
      <w:pPr>
        <w:pStyle w:val="a4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повышение уровня общего развития учащихся, коррекция недостатков их познавательной деятельности, социальная реабилитация и адаптация обучающихся в современном обществе.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 w:rsidRPr="00F93B9F">
        <w:rPr>
          <w:rFonts w:ascii="Times New Roman" w:hAnsi="Times New Roman" w:cs="Times New Roman"/>
          <w:b/>
          <w:sz w:val="28"/>
          <w:szCs w:val="28"/>
        </w:rPr>
        <w:t>задач</w:t>
      </w:r>
      <w:r w:rsidRPr="00F93B9F">
        <w:rPr>
          <w:rFonts w:ascii="Times New Roman" w:hAnsi="Times New Roman" w:cs="Times New Roman"/>
          <w:sz w:val="28"/>
          <w:szCs w:val="28"/>
        </w:rPr>
        <w:t>, решение которых направлено на достижение основных целей начального математического образования: формирование элементов самостоятельной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 развитие основ логического, знаково-символического и алгоритмического мышления;  развитие пространственного воображения;  развитие математической речи; формирование системы начальных математических знаний и умений их применять для решения учебно-познавательных и практических задач.  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Решение задач практического и воспитывающего обучения способствует воспитанию адекватной ориентации учащихся в окружающей жизни, их социальной адаптации, включению в трудовую деятельность.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Математика для </w:t>
      </w:r>
      <w:proofErr w:type="gramStart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слабослышащих</w:t>
      </w:r>
      <w:proofErr w:type="gramEnd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с интеллектуальной недостаточностью является чрезвычайно сложным предметом. Рабочая программа предлагает тот объем знаний, который доступен большинству обучающихся и определяет реальность фронтальной работы с классом. Но подбирая задания для решения в классе педагог варьирует их так, чтобы в рамках этой работы нашлось место и </w:t>
      </w:r>
      <w:proofErr w:type="gramStart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сильным</w:t>
      </w:r>
      <w:proofErr w:type="gramEnd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, и слабым обучающимся.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Обучение математике тесно связано с развитием речи и мышления – сознательное усвоение математических знаний невозможно без овладения определенным уровнем речевого развития. Наряду с этим уроки математики обогащают речь учащихся; так, в начальный период обучения происходит знакомство с определенной математической терминологией и лексикой и с неспециальной, но необходимой для изучения математики лексикой. Слова сначала даются на табличках для глобального чтения, а затем по мере овладения аналитическим чтением вводятся в активный словарь и употребляются учащимися в самостоятельной речи. </w:t>
      </w:r>
      <w:proofErr w:type="gramStart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В этот период необходимы специальные пропедевтические занятия по уточнению у учащихся математических представлений по их подготовке к систематическому обучению</w:t>
      </w:r>
      <w:proofErr w:type="gramEnd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математике. Важную роль в обучении играет преимущественное использование наглядных и действенных методов </w:t>
      </w: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обучения: манипулирование предметами, практическая деятельность, дидактические игры, наблюдения и экскурсии. Это будет помогать воспитанию интереса к предмету, повышению эффективности обучения.</w:t>
      </w:r>
    </w:p>
    <w:p w:rsidR="00814FB3" w:rsidRPr="00F93B9F" w:rsidRDefault="00814FB3" w:rsidP="00814FB3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курса развития речи </w:t>
      </w:r>
      <w:r w:rsidRPr="00F93B9F">
        <w:rPr>
          <w:rFonts w:ascii="Times New Roman" w:hAnsi="Times New Roman" w:cs="Times New Roman"/>
          <w:b/>
          <w:sz w:val="28"/>
          <w:szCs w:val="28"/>
        </w:rPr>
        <w:t>в учебном плане.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предмета в первом </w:t>
      </w:r>
      <w:r w:rsidRPr="00F93B9F">
        <w:rPr>
          <w:rFonts w:ascii="Times New Roman" w:hAnsi="Times New Roman" w:cs="Times New Roman"/>
          <w:sz w:val="28"/>
          <w:szCs w:val="28"/>
        </w:rPr>
        <w:t xml:space="preserve">классе  отводится 132  часа в год (4 часа в учебную неделю). 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>Программа обеспечивает достижение слабослышащими учащимися с интеллектуальными нарушениями следующих личностных, предметных результатов и базовых учебных действий.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Личностные результаты обучения:</w:t>
      </w:r>
    </w:p>
    <w:p w:rsidR="00814FB3" w:rsidRDefault="00814FB3" w:rsidP="00814FB3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мотивацию к обучению; </w:t>
      </w:r>
    </w:p>
    <w:p w:rsidR="00814FB3" w:rsidRDefault="00814FB3" w:rsidP="00814FB3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адекватных представлений о насущно необходимом жизнеобеспечении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14FB3" w:rsidRDefault="00814FB3" w:rsidP="00814FB3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овладение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социально­бытовыми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умениями, исполь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зуемыми в повседневной жизни; </w:t>
      </w:r>
    </w:p>
    <w:p w:rsidR="00814FB3" w:rsidRDefault="00814FB3" w:rsidP="00814FB3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владение навыками коммуникации и принятыми ритуалами социального взаимодействия;</w:t>
      </w:r>
    </w:p>
    <w:p w:rsidR="00814FB3" w:rsidRDefault="00814FB3" w:rsidP="00814FB3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положительных свойств и качеств личности; </w:t>
      </w:r>
    </w:p>
    <w:p w:rsidR="00814FB3" w:rsidRPr="00F93B9F" w:rsidRDefault="00814FB3" w:rsidP="00814FB3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</w:t>
      </w: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готовность к вхождению </w:t>
      </w:r>
      <w:proofErr w:type="gramStart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обучающегося</w:t>
      </w:r>
      <w:proofErr w:type="gramEnd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социальную среду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Предметные результаты обучения:</w:t>
      </w:r>
    </w:p>
    <w:p w:rsidR="00814FB3" w:rsidRDefault="00814FB3" w:rsidP="00814FB3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814FB3" w:rsidRDefault="00814FB3" w:rsidP="00814FB3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овладение основами словесно-логического мышления, математической речи, измерения, пересчета, прикидки и оценки, наглядного представления данных и процессов, записи и выполнения несложных алгоритмов; </w:t>
      </w:r>
    </w:p>
    <w:p w:rsidR="00814FB3" w:rsidRPr="00F93B9F" w:rsidRDefault="00814FB3" w:rsidP="00814FB3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применение математических знаний для решения учебн</w:t>
      </w:r>
      <w:proofErr w:type="gramStart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познавательных, учебно-практических, житейских и профессиональных задач.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Базовые учебные действия: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Коммуникативные учебные действия:</w:t>
      </w:r>
    </w:p>
    <w:p w:rsidR="00814FB3" w:rsidRDefault="00814FB3" w:rsidP="00814FB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вступать в контакт и работать в коллективе (учитель - ученик, ученик – ученик, ученик – класс, учитель-класс); </w:t>
      </w:r>
      <w:proofErr w:type="gramEnd"/>
    </w:p>
    <w:p w:rsidR="00814FB3" w:rsidRDefault="00814FB3" w:rsidP="00814FB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использовать принятые ритуалы социального взаимодействия с одноклассниками и учителем; </w:t>
      </w:r>
    </w:p>
    <w:p w:rsidR="00814FB3" w:rsidRPr="00F93B9F" w:rsidRDefault="00814FB3" w:rsidP="00814FB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обращаться за помощью и принимать помощь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lastRenderedPageBreak/>
        <w:t>Регулятивные учебные действия:</w:t>
      </w:r>
    </w:p>
    <w:p w:rsidR="00814FB3" w:rsidRDefault="00814FB3" w:rsidP="00814FB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ходить и выходить из учебного помещения со звонком; </w:t>
      </w:r>
    </w:p>
    <w:p w:rsidR="00814FB3" w:rsidRDefault="00814FB3" w:rsidP="00814FB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в пространстве клас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 (зала, учебного помещения);</w:t>
      </w:r>
    </w:p>
    <w:p w:rsidR="00814FB3" w:rsidRDefault="00814FB3" w:rsidP="00814FB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пользоваться учебной мебелью; </w:t>
      </w:r>
    </w:p>
    <w:p w:rsidR="00814FB3" w:rsidRDefault="00814FB3" w:rsidP="00814FB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814FB3" w:rsidRDefault="00814FB3" w:rsidP="00814FB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814FB3" w:rsidRDefault="00814FB3" w:rsidP="00814FB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передвигаться по школе, находить свой класс, другие необходимые помещения; </w:t>
      </w:r>
    </w:p>
    <w:p w:rsidR="00814FB3" w:rsidRPr="00F93B9F" w:rsidRDefault="00814FB3" w:rsidP="00814FB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Познавательные учебные действия:</w:t>
      </w:r>
    </w:p>
    <w:p w:rsidR="00814FB3" w:rsidRDefault="00814FB3" w:rsidP="00814FB3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делать простейшие обобщения, сравнивать, классифицировать на наглядном материале;</w:t>
      </w:r>
    </w:p>
    <w:p w:rsidR="00814FB3" w:rsidRDefault="00814FB3" w:rsidP="00814FB3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пользоваться знаками, символами, предметам</w:t>
      </w:r>
      <w:proofErr w:type="gramStart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и-</w:t>
      </w:r>
      <w:proofErr w:type="gramEnd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заместителями;</w:t>
      </w:r>
    </w:p>
    <w:p w:rsidR="00814FB3" w:rsidRDefault="00814FB3" w:rsidP="00814FB3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выполнять арифметические действия; </w:t>
      </w:r>
    </w:p>
    <w:p w:rsidR="00814FB3" w:rsidRDefault="00814FB3" w:rsidP="00814FB3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наблюдать; </w:t>
      </w:r>
    </w:p>
    <w:p w:rsidR="00814FB3" w:rsidRPr="00F93B9F" w:rsidRDefault="00814FB3" w:rsidP="00814FB3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предъявленные</w:t>
      </w:r>
      <w:proofErr w:type="gramEnd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бумажных и электронных и других носителях).</w:t>
      </w:r>
    </w:p>
    <w:p w:rsidR="00814FB3" w:rsidRDefault="00814FB3" w:rsidP="00814FB3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3B9F">
        <w:rPr>
          <w:rFonts w:ascii="Times New Roman" w:hAnsi="Times New Roman" w:cs="Times New Roman"/>
          <w:sz w:val="28"/>
          <w:szCs w:val="28"/>
        </w:rPr>
        <w:t>ОСНОВНОЕ СОДЕРЖАНИЕ УЧЕБНОГО ПРЕДМЕТА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23">
        <w:rPr>
          <w:rFonts w:ascii="Times New Roman" w:hAnsi="Times New Roman" w:cs="Times New Roman"/>
          <w:sz w:val="28"/>
          <w:szCs w:val="28"/>
        </w:rPr>
        <w:t>Данная программа является примерн</w:t>
      </w:r>
      <w:r>
        <w:rPr>
          <w:rFonts w:ascii="Times New Roman" w:hAnsi="Times New Roman" w:cs="Times New Roman"/>
          <w:sz w:val="28"/>
          <w:szCs w:val="28"/>
        </w:rPr>
        <w:t>ой и направлена на обучение сла</w:t>
      </w:r>
      <w:r w:rsidRPr="001C6F23">
        <w:rPr>
          <w:rFonts w:ascii="Times New Roman" w:hAnsi="Times New Roman" w:cs="Times New Roman"/>
          <w:sz w:val="28"/>
          <w:szCs w:val="28"/>
        </w:rPr>
        <w:t>бослышащих и позднооглохших детей с нарушениями интеллекта. При всех сенсорных нарушениях сохраняется иерархия интеллектуального дефекта, являющегося следствием органического диффузного поражения централь</w:t>
      </w:r>
      <w:r w:rsidRPr="001C6F23">
        <w:rPr>
          <w:rFonts w:ascii="Times New Roman" w:hAnsi="Times New Roman" w:cs="Times New Roman"/>
          <w:sz w:val="28"/>
          <w:szCs w:val="28"/>
        </w:rPr>
        <w:softHyphen/>
        <w:t>ной нервной системы. К началу школьного возраста такие дети имеют трудности в коррекции движений собственного тела, в точных движениях рук и ног, в фиксировании взгляда и внимания на определённых предме</w:t>
      </w:r>
      <w:r w:rsidRPr="001C6F23">
        <w:rPr>
          <w:rFonts w:ascii="Times New Roman" w:hAnsi="Times New Roman" w:cs="Times New Roman"/>
          <w:sz w:val="28"/>
          <w:szCs w:val="28"/>
        </w:rPr>
        <w:softHyphen/>
        <w:t>тах. Дети с трудом выполняют простые действия по точному подражанию действиям учителя. Поэтому для этих детей предлагается особая програм</w:t>
      </w:r>
      <w:r w:rsidRPr="001C6F23">
        <w:rPr>
          <w:rFonts w:ascii="Times New Roman" w:hAnsi="Times New Roman" w:cs="Times New Roman"/>
          <w:sz w:val="28"/>
          <w:szCs w:val="28"/>
        </w:rPr>
        <w:softHyphen/>
        <w:t>ма, более простая, чем для детей с нарушением слуха и задержкой психи</w:t>
      </w:r>
      <w:r w:rsidRPr="001C6F23">
        <w:rPr>
          <w:rFonts w:ascii="Times New Roman" w:hAnsi="Times New Roman" w:cs="Times New Roman"/>
          <w:sz w:val="28"/>
          <w:szCs w:val="28"/>
        </w:rPr>
        <w:softHyphen/>
        <w:t xml:space="preserve">ческого развития (ЗПР). У детей данной группы наблюдается выраженная </w:t>
      </w:r>
      <w:proofErr w:type="spellStart"/>
      <w:r w:rsidRPr="001C6F23">
        <w:rPr>
          <w:rFonts w:ascii="Times New Roman" w:hAnsi="Times New Roman" w:cs="Times New Roman"/>
          <w:sz w:val="28"/>
          <w:szCs w:val="28"/>
        </w:rPr>
        <w:t>церебрастения</w:t>
      </w:r>
      <w:proofErr w:type="spellEnd"/>
      <w:r w:rsidRPr="001C6F23">
        <w:rPr>
          <w:rFonts w:ascii="Times New Roman" w:hAnsi="Times New Roman" w:cs="Times New Roman"/>
          <w:sz w:val="28"/>
          <w:szCs w:val="28"/>
        </w:rPr>
        <w:t>, вед</w:t>
      </w:r>
      <w:r>
        <w:rPr>
          <w:rFonts w:ascii="Times New Roman" w:hAnsi="Times New Roman" w:cs="Times New Roman"/>
          <w:sz w:val="28"/>
          <w:szCs w:val="28"/>
        </w:rPr>
        <w:t xml:space="preserve">ущая к повышенной утомляемости. </w:t>
      </w:r>
      <w:r w:rsidRPr="001C6F23">
        <w:rPr>
          <w:rFonts w:ascii="Times New Roman" w:hAnsi="Times New Roman" w:cs="Times New Roman"/>
          <w:sz w:val="28"/>
          <w:szCs w:val="28"/>
        </w:rPr>
        <w:t>Такие дети отличаются из</w:t>
      </w:r>
      <w:r w:rsidRPr="001C6F23">
        <w:rPr>
          <w:rFonts w:ascii="Times New Roman" w:hAnsi="Times New Roman" w:cs="Times New Roman"/>
          <w:sz w:val="28"/>
          <w:szCs w:val="28"/>
        </w:rPr>
        <w:softHyphen/>
        <w:t>менчивым поведением. Они эмоционально неустойчивы, с трудом привы</w:t>
      </w:r>
      <w:r w:rsidRPr="001C6F23">
        <w:rPr>
          <w:rFonts w:ascii="Times New Roman" w:hAnsi="Times New Roman" w:cs="Times New Roman"/>
          <w:sz w:val="28"/>
          <w:szCs w:val="28"/>
        </w:rPr>
        <w:softHyphen/>
        <w:t>кают к целенаправленной, произвольной деятельности, требующей прео</w:t>
      </w:r>
      <w:r w:rsidRPr="001C6F23">
        <w:rPr>
          <w:rFonts w:ascii="Times New Roman" w:hAnsi="Times New Roman" w:cs="Times New Roman"/>
          <w:sz w:val="28"/>
          <w:szCs w:val="28"/>
        </w:rPr>
        <w:softHyphen/>
        <w:t xml:space="preserve">доления определённых трудностей. 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Знакомство с понятиями больше, меньше, столько же, поровну, </w:t>
      </w:r>
      <w:proofErr w:type="spellStart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непоровну</w:t>
      </w:r>
      <w:proofErr w:type="spellEnd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одинаково. Образование групп предметов из отдельных предметов, расположенных в ряд. </w:t>
      </w:r>
    </w:p>
    <w:p w:rsidR="00814FB3" w:rsidRPr="00F93B9F" w:rsidRDefault="00814FB3" w:rsidP="00814FB3">
      <w:pPr>
        <w:pStyle w:val="a4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Числа от 1 до 5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Название чисел от 1 до 5. Обозначение цифрой и словом. Последовательность чисел в натуральном ряду. Написание цифр от 1 до 5. Сравнение чисел. Место каждого числа в натуральном ряду.</w:t>
      </w:r>
    </w:p>
    <w:p w:rsidR="00814FB3" w:rsidRPr="00915477" w:rsidRDefault="00814FB3" w:rsidP="00814FB3">
      <w:pPr>
        <w:pStyle w:val="a4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54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Состав чисел 2, 3, 4, 5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Сравнение групп предметов по их количеству. Счет прямой и обратный в пределах пяти.</w:t>
      </w:r>
    </w:p>
    <w:p w:rsidR="00814FB3" w:rsidRPr="00915477" w:rsidRDefault="00814FB3" w:rsidP="00814FB3">
      <w:pPr>
        <w:pStyle w:val="a4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54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Числа от 1 до 10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Название и последовательность чисел в пределах 10. Чтение и запись чисел от 6 до 10. Написание цифр 6, 7, 8, 9, 0. Число 0. Сравнение чисел.</w:t>
      </w:r>
    </w:p>
    <w:p w:rsidR="00814FB3" w:rsidRPr="00915477" w:rsidRDefault="00814FB3" w:rsidP="00814FB3">
      <w:pPr>
        <w:pStyle w:val="a4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54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Состав чисел 2</w:t>
      </w:r>
      <w:r w:rsidRPr="009154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9154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10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Количественный и порядковый счет по одному и группами</w:t>
      </w:r>
    </w:p>
    <w:p w:rsidR="00814FB3" w:rsidRPr="00915477" w:rsidRDefault="00814FB3" w:rsidP="00814FB3">
      <w:pPr>
        <w:pStyle w:val="a4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154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Задачи в одно действие, решаемые сложением и вычи</w:t>
      </w:r>
      <w:r w:rsidRPr="009154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oftHyphen/>
        <w:t>танием.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Задачи на нахождение суммы двух слагаемых. Задачи на нахождение остатка. Драматизация их содержания. Составление условия задачи из рассыпного текста. (Выполнение рисунка и запись решения в виде примера.)</w:t>
      </w:r>
    </w:p>
    <w:p w:rsidR="00814FB3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4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Временные понятия:</w:t>
      </w:r>
      <w:r w:rsidRPr="00F93B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вчера, сегодня. Работа с календарем. Дни недели. Названия месяцев. </w:t>
      </w:r>
    </w:p>
    <w:p w:rsidR="00814FB3" w:rsidRPr="00F93B9F" w:rsidRDefault="00814FB3" w:rsidP="00814FB3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4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Геометрический материал:</w:t>
      </w:r>
      <w:r w:rsidRPr="00F93B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квадрат, прямоугольник, треугольник, круг. Рисование по образцу в тетради в клетку. Составление орнаментов из геометрических фигур.  </w:t>
      </w:r>
    </w:p>
    <w:p w:rsidR="001972BB" w:rsidRDefault="001972BB">
      <w:pPr>
        <w:rPr>
          <w:lang w:val="en-US"/>
        </w:rPr>
      </w:pPr>
    </w:p>
    <w:p w:rsidR="00814FB3" w:rsidRDefault="00814FB3">
      <w:pPr>
        <w:rPr>
          <w:lang w:val="en-US"/>
        </w:rPr>
      </w:pPr>
    </w:p>
    <w:p w:rsidR="00814FB3" w:rsidRDefault="00814FB3">
      <w:pPr>
        <w:rPr>
          <w:lang w:val="en-US"/>
        </w:rPr>
      </w:pPr>
    </w:p>
    <w:p w:rsidR="00814FB3" w:rsidRDefault="00814FB3">
      <w:pPr>
        <w:rPr>
          <w:lang w:val="en-US"/>
        </w:rPr>
      </w:pPr>
    </w:p>
    <w:p w:rsidR="00814FB3" w:rsidRDefault="00814FB3">
      <w:pPr>
        <w:rPr>
          <w:lang w:val="en-US"/>
        </w:rPr>
      </w:pPr>
    </w:p>
    <w:p w:rsidR="00814FB3" w:rsidRDefault="00814FB3">
      <w:pPr>
        <w:rPr>
          <w:lang w:val="en-US"/>
        </w:rPr>
      </w:pPr>
    </w:p>
    <w:p w:rsidR="00814FB3" w:rsidRDefault="00814FB3">
      <w:pPr>
        <w:rPr>
          <w:lang w:val="en-US"/>
        </w:rPr>
      </w:pPr>
    </w:p>
    <w:p w:rsidR="00814FB3" w:rsidRDefault="00814FB3">
      <w:pPr>
        <w:rPr>
          <w:lang w:val="en-US"/>
        </w:rPr>
      </w:pPr>
    </w:p>
    <w:p w:rsidR="00814FB3" w:rsidRDefault="00814FB3">
      <w:pPr>
        <w:rPr>
          <w:lang w:val="en-US"/>
        </w:rPr>
      </w:pPr>
    </w:p>
    <w:p w:rsidR="00814FB3" w:rsidRDefault="00814FB3">
      <w:pPr>
        <w:rPr>
          <w:lang w:val="en-US"/>
        </w:rPr>
      </w:pPr>
    </w:p>
    <w:p w:rsidR="00814FB3" w:rsidRDefault="00814FB3">
      <w:pPr>
        <w:rPr>
          <w:lang w:val="en-US"/>
        </w:rPr>
      </w:pPr>
    </w:p>
    <w:p w:rsidR="00814FB3" w:rsidRPr="00570113" w:rsidRDefault="00814FB3" w:rsidP="00814FB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113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РЕКОМЕНД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АЦИИ ПО УЧЕБНО-МЕТОДИЧЕСКОМУ И </w:t>
      </w:r>
      <w:r w:rsidRPr="00570113">
        <w:rPr>
          <w:rFonts w:ascii="Times New Roman" w:eastAsia="Times New Roman" w:hAnsi="Times New Roman" w:cs="Times New Roman"/>
          <w:b/>
          <w:caps/>
          <w:sz w:val="28"/>
          <w:szCs w:val="28"/>
        </w:rPr>
        <w:t>МАТЕРИАЛЬНО-ТЕХНИЧЕСКОМУ ОБЕСПЕЧЕНИЮ</w:t>
      </w:r>
    </w:p>
    <w:p w:rsidR="00814FB3" w:rsidRDefault="00814FB3" w:rsidP="00814FB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13">
        <w:rPr>
          <w:rFonts w:ascii="Times New Roman" w:hAnsi="Times New Roman" w:cs="Times New Roman"/>
          <w:sz w:val="28"/>
          <w:szCs w:val="28"/>
        </w:rPr>
        <w:t xml:space="preserve">Моро М.И., Волкова С.И., Степанова С.В. Математика. Учебник. 1 класс. В 2 ч. Ч.1. </w:t>
      </w:r>
    </w:p>
    <w:p w:rsidR="00814FB3" w:rsidRDefault="00814FB3" w:rsidP="00814FB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13">
        <w:rPr>
          <w:rFonts w:ascii="Times New Roman" w:hAnsi="Times New Roman" w:cs="Times New Roman"/>
          <w:sz w:val="28"/>
          <w:szCs w:val="28"/>
        </w:rPr>
        <w:t xml:space="preserve">Моро М.И., Волкова С.И., Степанова С.В. Математика. Учебник. 1 класс. В 2 ч. Ч.2. </w:t>
      </w:r>
    </w:p>
    <w:p w:rsidR="00814FB3" w:rsidRDefault="00814FB3" w:rsidP="00814FB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13">
        <w:rPr>
          <w:rFonts w:ascii="Times New Roman" w:hAnsi="Times New Roman" w:cs="Times New Roman"/>
          <w:sz w:val="28"/>
          <w:szCs w:val="28"/>
        </w:rPr>
        <w:t xml:space="preserve">Моро М.И., Волкова С.И. Математика. Рабочая тетрадь. 1 класс. В 2 ч. Ч.1. </w:t>
      </w:r>
    </w:p>
    <w:p w:rsidR="00814FB3" w:rsidRDefault="00814FB3" w:rsidP="00814FB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13">
        <w:rPr>
          <w:rFonts w:ascii="Times New Roman" w:hAnsi="Times New Roman" w:cs="Times New Roman"/>
          <w:sz w:val="28"/>
          <w:szCs w:val="28"/>
        </w:rPr>
        <w:t xml:space="preserve">Моро М.И., Волкова С.И. Математика. Рабочая тетрадь. 1 класс. В 2 ч. Ч.2. </w:t>
      </w:r>
    </w:p>
    <w:p w:rsidR="00814FB3" w:rsidRDefault="00814FB3" w:rsidP="00814FB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13">
        <w:rPr>
          <w:rFonts w:ascii="Times New Roman" w:hAnsi="Times New Roman" w:cs="Times New Roman"/>
          <w:sz w:val="28"/>
          <w:szCs w:val="28"/>
        </w:rPr>
        <w:t>Волкова С.И. Математика. Проверочные работы. 1 класс.</w:t>
      </w:r>
    </w:p>
    <w:p w:rsidR="00814FB3" w:rsidRDefault="00814FB3" w:rsidP="00814FB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13">
        <w:rPr>
          <w:rFonts w:ascii="Times New Roman" w:hAnsi="Times New Roman" w:cs="Times New Roman"/>
          <w:sz w:val="28"/>
          <w:szCs w:val="28"/>
        </w:rPr>
        <w:t>Моро М.И., Волкова С.И. Для тех, кто любит математику. 1 класс.</w:t>
      </w:r>
    </w:p>
    <w:p w:rsidR="00814FB3" w:rsidRDefault="00814FB3" w:rsidP="00814FB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113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70113">
        <w:rPr>
          <w:rFonts w:ascii="Times New Roman" w:hAnsi="Times New Roman" w:cs="Times New Roman"/>
          <w:sz w:val="28"/>
          <w:szCs w:val="28"/>
        </w:rPr>
        <w:t> М.А., Бельтюкова Г.В., Степанова С.В. Математика. Методическое пособие. 1 класс.</w:t>
      </w:r>
    </w:p>
    <w:p w:rsidR="00814FB3" w:rsidRDefault="00814FB3" w:rsidP="00814FB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13">
        <w:rPr>
          <w:rFonts w:ascii="Times New Roman" w:hAnsi="Times New Roman" w:cs="Times New Roman"/>
          <w:sz w:val="28"/>
          <w:szCs w:val="28"/>
        </w:rPr>
        <w:t>Разрезной счетный материал по математике (приложение к учебнику 1 класса)</w:t>
      </w:r>
    </w:p>
    <w:p w:rsidR="00814FB3" w:rsidRPr="00570113" w:rsidRDefault="00814FB3" w:rsidP="00814FB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13">
        <w:rPr>
          <w:rFonts w:ascii="Times New Roman" w:hAnsi="Times New Roman" w:cs="Times New Roman"/>
          <w:sz w:val="28"/>
          <w:szCs w:val="28"/>
        </w:rPr>
        <w:t>Моро М.И., Волкова С.И., Степанова С.В. Математика. Комплект таблиц для начальной школы. 1 класс.</w:t>
      </w:r>
    </w:p>
    <w:p w:rsidR="00814FB3" w:rsidRPr="00570113" w:rsidRDefault="00814FB3" w:rsidP="00814F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113">
        <w:rPr>
          <w:rFonts w:ascii="Times New Roman" w:hAnsi="Times New Roman" w:cs="Times New Roman"/>
          <w:sz w:val="28"/>
          <w:szCs w:val="28"/>
          <w:u w:val="single"/>
        </w:rPr>
        <w:t>Технические средства</w:t>
      </w:r>
    </w:p>
    <w:p w:rsidR="00814FB3" w:rsidRPr="00570113" w:rsidRDefault="00814FB3" w:rsidP="00814FB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13">
        <w:rPr>
          <w:rFonts w:ascii="Times New Roman" w:hAnsi="Times New Roman" w:cs="Times New Roman"/>
          <w:sz w:val="28"/>
          <w:szCs w:val="28"/>
        </w:rPr>
        <w:t>Классная доска с набором для крепления таблиц</w:t>
      </w:r>
    </w:p>
    <w:p w:rsidR="00814FB3" w:rsidRPr="00570113" w:rsidRDefault="00814FB3" w:rsidP="00814FB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13">
        <w:rPr>
          <w:rFonts w:ascii="Times New Roman" w:hAnsi="Times New Roman" w:cs="Times New Roman"/>
          <w:sz w:val="28"/>
          <w:szCs w:val="28"/>
        </w:rPr>
        <w:t>Магнитная доска</w:t>
      </w:r>
    </w:p>
    <w:p w:rsidR="00814FB3" w:rsidRPr="00570113" w:rsidRDefault="00814FB3" w:rsidP="00814FB3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0113">
        <w:rPr>
          <w:rFonts w:ascii="Times New Roman" w:hAnsi="Times New Roman" w:cs="Times New Roman"/>
          <w:sz w:val="28"/>
          <w:szCs w:val="28"/>
          <w:u w:val="single"/>
        </w:rPr>
        <w:t>Учебно-практическое и учебно-лабораторное оборудование</w:t>
      </w:r>
    </w:p>
    <w:p w:rsidR="00814FB3" w:rsidRDefault="00814FB3" w:rsidP="00814FB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13">
        <w:rPr>
          <w:rFonts w:ascii="Times New Roman" w:hAnsi="Times New Roman" w:cs="Times New Roman"/>
          <w:sz w:val="28"/>
          <w:szCs w:val="28"/>
        </w:rPr>
        <w:t>Наборы счетных палочек</w:t>
      </w:r>
    </w:p>
    <w:p w:rsidR="00814FB3" w:rsidRDefault="00814FB3" w:rsidP="00814FB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13">
        <w:rPr>
          <w:rFonts w:ascii="Times New Roman" w:hAnsi="Times New Roman" w:cs="Times New Roman"/>
          <w:sz w:val="28"/>
          <w:szCs w:val="28"/>
        </w:rPr>
        <w:t>Наборы муляжей овощей и фруктов</w:t>
      </w:r>
    </w:p>
    <w:p w:rsidR="00814FB3" w:rsidRDefault="00814FB3" w:rsidP="00814FB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13">
        <w:rPr>
          <w:rFonts w:ascii="Times New Roman" w:hAnsi="Times New Roman" w:cs="Times New Roman"/>
          <w:sz w:val="28"/>
          <w:szCs w:val="28"/>
        </w:rPr>
        <w:t>Наборы предметных картинок</w:t>
      </w:r>
    </w:p>
    <w:p w:rsidR="00814FB3" w:rsidRDefault="00814FB3" w:rsidP="00814FB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13">
        <w:rPr>
          <w:rFonts w:ascii="Times New Roman" w:hAnsi="Times New Roman" w:cs="Times New Roman"/>
          <w:sz w:val="28"/>
          <w:szCs w:val="28"/>
        </w:rPr>
        <w:t>Наборное полотно</w:t>
      </w:r>
    </w:p>
    <w:p w:rsidR="00814FB3" w:rsidRDefault="00814FB3" w:rsidP="00814FB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13">
        <w:rPr>
          <w:rFonts w:ascii="Times New Roman" w:hAnsi="Times New Roman" w:cs="Times New Roman"/>
          <w:sz w:val="28"/>
          <w:szCs w:val="28"/>
        </w:rPr>
        <w:t>Демонстрационная оцифрованная линейка</w:t>
      </w:r>
    </w:p>
    <w:p w:rsidR="00814FB3" w:rsidRPr="00570113" w:rsidRDefault="00814FB3" w:rsidP="00814FB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13">
        <w:rPr>
          <w:rFonts w:ascii="Times New Roman" w:hAnsi="Times New Roman" w:cs="Times New Roman"/>
          <w:sz w:val="28"/>
          <w:szCs w:val="28"/>
        </w:rPr>
        <w:t>Демонстрационный чертежный треугольник</w:t>
      </w:r>
    </w:p>
    <w:p w:rsidR="00814FB3" w:rsidRPr="00570113" w:rsidRDefault="00814FB3" w:rsidP="00814FB3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14FB3" w:rsidRDefault="00814FB3" w:rsidP="00814FB3">
      <w:pPr>
        <w:pStyle w:val="a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01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ПЛАНИРУЕМЫЕ РЕЗУЛЬТАТЫ ИЗУЧЕНИЯ УЧЕБНОГО ПРЕДМЕТА:</w:t>
      </w:r>
    </w:p>
    <w:p w:rsidR="00814FB3" w:rsidRDefault="00814FB3" w:rsidP="00814FB3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0113">
        <w:rPr>
          <w:rFonts w:ascii="Times New Roman" w:eastAsia="Calibri" w:hAnsi="Times New Roman" w:cs="Times New Roman"/>
          <w:sz w:val="28"/>
          <w:szCs w:val="28"/>
          <w:lang w:eastAsia="en-US"/>
        </w:rPr>
        <w:t>различать предметы по цвету, величине, размеру, массе, форме;</w:t>
      </w:r>
    </w:p>
    <w:p w:rsidR="00814FB3" w:rsidRDefault="00814FB3" w:rsidP="00814FB3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0113">
        <w:rPr>
          <w:rFonts w:ascii="Times New Roman" w:eastAsia="Calibri" w:hAnsi="Times New Roman" w:cs="Times New Roman"/>
          <w:sz w:val="28"/>
          <w:szCs w:val="28"/>
          <w:lang w:eastAsia="en-US"/>
        </w:rPr>
        <w:t>сравнивать 2-4 предмета по величи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 методом наложения, «на глаз»</w:t>
      </w:r>
      <w:r w:rsidRPr="00570113">
        <w:rPr>
          <w:rFonts w:ascii="Times New Roman" w:eastAsia="Calibri" w:hAnsi="Times New Roman" w:cs="Times New Roman"/>
          <w:sz w:val="28"/>
          <w:szCs w:val="28"/>
          <w:lang w:eastAsia="en-US"/>
        </w:rPr>
        <w:t>: больше, меньше, равные, одинаковые;</w:t>
      </w:r>
    </w:p>
    <w:p w:rsidR="00814FB3" w:rsidRDefault="00814FB3" w:rsidP="00814FB3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сравнивать предмету по размеру (длине, ширине, высоте)</w:t>
      </w:r>
    </w:p>
    <w:p w:rsidR="00814FB3" w:rsidRDefault="00814FB3" w:rsidP="00814FB3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на листе бумаги;</w:t>
      </w:r>
    </w:p>
    <w:p w:rsidR="00814FB3" w:rsidRDefault="00814FB3" w:rsidP="00814FB3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устанавливать и называть порядок следования предметов;</w:t>
      </w:r>
    </w:p>
    <w:p w:rsidR="00814FB3" w:rsidRDefault="00814FB3" w:rsidP="00814FB3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узнавать геометрические фигуры, определять форму знакомых предметов;</w:t>
      </w:r>
    </w:p>
    <w:p w:rsidR="00814FB3" w:rsidRDefault="00814FB3" w:rsidP="00814FB3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пересчитывать, отсчитывать предметы в пределах 10, отвечать на вопрос</w:t>
      </w:r>
      <w:proofErr w:type="gramStart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proofErr w:type="gramEnd"/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колько?;</w:t>
      </w:r>
    </w:p>
    <w:p w:rsidR="00814FB3" w:rsidRDefault="00814FB3" w:rsidP="00814FB3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записывать и производить действия сложения и вычитания в пределах 10;</w:t>
      </w:r>
    </w:p>
    <w:p w:rsidR="00814FB3" w:rsidRDefault="00814FB3" w:rsidP="00814FB3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решать задачи на нахождение суммы, остатка, записывать решение задачи в виде примера;</w:t>
      </w:r>
    </w:p>
    <w:p w:rsidR="00814FB3" w:rsidRPr="00F93B9F" w:rsidRDefault="00814FB3" w:rsidP="00814FB3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93B9F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образовывать, читать и записывать числа 0, 1-10.</w:t>
      </w:r>
    </w:p>
    <w:p w:rsidR="00814FB3" w:rsidRPr="00814FB3" w:rsidRDefault="00814FB3">
      <w:bookmarkStart w:id="0" w:name="_GoBack"/>
      <w:bookmarkEnd w:id="0"/>
    </w:p>
    <w:sectPr w:rsidR="00814FB3" w:rsidRPr="0081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0A"/>
    <w:multiLevelType w:val="hybridMultilevel"/>
    <w:tmpl w:val="B9EE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5788"/>
    <w:multiLevelType w:val="hybridMultilevel"/>
    <w:tmpl w:val="8016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6805"/>
    <w:multiLevelType w:val="hybridMultilevel"/>
    <w:tmpl w:val="C51C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56446"/>
    <w:multiLevelType w:val="hybridMultilevel"/>
    <w:tmpl w:val="1B4A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C37D0"/>
    <w:multiLevelType w:val="hybridMultilevel"/>
    <w:tmpl w:val="C9FA1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67EB0"/>
    <w:multiLevelType w:val="hybridMultilevel"/>
    <w:tmpl w:val="F7587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72375"/>
    <w:multiLevelType w:val="hybridMultilevel"/>
    <w:tmpl w:val="024E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A5A89"/>
    <w:multiLevelType w:val="hybridMultilevel"/>
    <w:tmpl w:val="F20AF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C4C2F"/>
    <w:multiLevelType w:val="hybridMultilevel"/>
    <w:tmpl w:val="B2587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B3"/>
    <w:rsid w:val="001972BB"/>
    <w:rsid w:val="0081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4FB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4F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2019-02-21T06:11:00Z</dcterms:created>
  <dcterms:modified xsi:type="dcterms:W3CDTF">2019-02-21T06:13:00Z</dcterms:modified>
</cp:coreProperties>
</file>