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8E" w:rsidRPr="005C0E5E" w:rsidRDefault="000D4F8E" w:rsidP="000D4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D4F8E" w:rsidRDefault="000D4F8E" w:rsidP="000D4F8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C4D51">
        <w:rPr>
          <w:rFonts w:ascii="Times New Roman" w:hAnsi="Times New Roman" w:cs="Times New Roman"/>
          <w:sz w:val="24"/>
          <w:szCs w:val="24"/>
        </w:rPr>
        <w:t xml:space="preserve">      Настоящая адаптированная рабочая программа по алгебре ориентирована на </w:t>
      </w:r>
      <w:r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учащихся 12Б </w:t>
      </w:r>
      <w:r w:rsidRPr="000C4D5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 задержку психического развития.</w:t>
      </w:r>
    </w:p>
    <w:p w:rsidR="000D4F8E" w:rsidRPr="002C6489" w:rsidRDefault="000D4F8E" w:rsidP="000D4F8E">
      <w:pPr>
        <w:tabs>
          <w:tab w:val="left" w:pos="1080"/>
        </w:tabs>
        <w:spacing w:after="0" w:line="240" w:lineRule="auto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разработана </w:t>
      </w:r>
      <w:r w:rsidRPr="002D5B3D">
        <w:rPr>
          <w:rFonts w:ascii="Times New Roman" w:eastAsia="Calibri" w:hAnsi="Times New Roman" w:cs="Times New Roman"/>
          <w:sz w:val="24"/>
          <w:szCs w:val="24"/>
        </w:rPr>
        <w:t xml:space="preserve">на основании следующих </w:t>
      </w:r>
      <w:r w:rsidRPr="002D5B3D">
        <w:rPr>
          <w:rFonts w:ascii="Times New Roman" w:eastAsia="Calibri" w:hAnsi="Times New Roman" w:cs="Times New Roman"/>
          <w:i/>
          <w:sz w:val="24"/>
          <w:szCs w:val="24"/>
        </w:rPr>
        <w:t>нормативных документов</w:t>
      </w:r>
      <w:r w:rsidRPr="002D5B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4F8E" w:rsidRPr="002C6489" w:rsidRDefault="000D4F8E" w:rsidP="000D4F8E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4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2C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</w:t>
      </w:r>
      <w:r w:rsidRPr="002C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29.12.2012 года № 273-ФЗ «Об образовании в Российской Федерации».</w:t>
      </w:r>
      <w:r w:rsidRPr="002C64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D4F8E" w:rsidRPr="002C6489" w:rsidRDefault="000D4F8E" w:rsidP="000D4F8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64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Pr="002C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2C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ния» </w:t>
      </w:r>
      <w:r w:rsidRPr="002C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</w:t>
      </w:r>
      <w:r w:rsidRPr="002C6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4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C6489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мерные программы </w:t>
      </w:r>
      <w:r w:rsidRPr="002C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учебным предметам. Математика. 5-9 классы [Текст]. – 3-е изд., </w:t>
      </w:r>
      <w:proofErr w:type="spellStart"/>
      <w:r w:rsidRPr="002C6489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2C6489">
        <w:rPr>
          <w:rFonts w:ascii="Times New Roman" w:hAnsi="Times New Roman" w:cs="Times New Roman"/>
          <w:bCs/>
          <w:color w:val="000000"/>
          <w:sz w:val="24"/>
          <w:szCs w:val="24"/>
        </w:rPr>
        <w:t>. – М.: Просвещение, 2011. – 64с. – (Стандарты второго поколения).</w:t>
      </w:r>
      <w:r w:rsidRPr="002C6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D51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 по алгебре для 7-9 классов, составитель </w:t>
      </w:r>
      <w:proofErr w:type="spellStart"/>
      <w:r w:rsidRPr="000C4D51">
        <w:rPr>
          <w:rFonts w:ascii="Times New Roman" w:hAnsi="Times New Roman" w:cs="Times New Roman"/>
          <w:sz w:val="24"/>
          <w:szCs w:val="24"/>
        </w:rPr>
        <w:t>Т.А.Бу</w:t>
      </w:r>
      <w:r>
        <w:rPr>
          <w:rFonts w:ascii="Times New Roman" w:hAnsi="Times New Roman" w:cs="Times New Roman"/>
          <w:sz w:val="24"/>
          <w:szCs w:val="24"/>
        </w:rPr>
        <w:t>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(М.: Просвещение, 2010</w:t>
      </w:r>
      <w:r w:rsidRPr="000C4D51">
        <w:rPr>
          <w:rFonts w:ascii="Times New Roman" w:hAnsi="Times New Roman" w:cs="Times New Roman"/>
          <w:sz w:val="24"/>
          <w:szCs w:val="24"/>
        </w:rPr>
        <w:t>г.)</w:t>
      </w:r>
      <w:r>
        <w:rPr>
          <w:rFonts w:ascii="Times New Roman" w:hAnsi="Times New Roman" w:cs="Times New Roman"/>
          <w:sz w:val="24"/>
          <w:szCs w:val="24"/>
        </w:rPr>
        <w:t>. Примерная программа «Алгебра 9</w:t>
      </w:r>
      <w:r w:rsidRPr="000C4D51">
        <w:rPr>
          <w:rFonts w:ascii="Times New Roman" w:hAnsi="Times New Roman" w:cs="Times New Roman"/>
          <w:sz w:val="24"/>
          <w:szCs w:val="24"/>
        </w:rPr>
        <w:t xml:space="preserve">» авторы Ю. Н. Макарычев, Н. Г. </w:t>
      </w:r>
      <w:proofErr w:type="spellStart"/>
      <w:r w:rsidRPr="000C4D51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0C4D51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0C4D51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0C4D51">
        <w:rPr>
          <w:rFonts w:ascii="Times New Roman" w:hAnsi="Times New Roman" w:cs="Times New Roman"/>
          <w:sz w:val="24"/>
          <w:szCs w:val="24"/>
        </w:rPr>
        <w:t xml:space="preserve">, С. Б. Суворова. </w:t>
      </w:r>
    </w:p>
    <w:p w:rsidR="000D4F8E" w:rsidRDefault="000D4F8E" w:rsidP="000D4F8E">
      <w:pPr>
        <w:jc w:val="both"/>
        <w:rPr>
          <w:rFonts w:ascii="Times New Roman" w:hAnsi="Times New Roman"/>
          <w:sz w:val="24"/>
          <w:szCs w:val="24"/>
        </w:rPr>
      </w:pPr>
      <w:r w:rsidRPr="00C84348">
        <w:rPr>
          <w:rFonts w:ascii="Times New Roman" w:hAnsi="Times New Roman"/>
          <w:sz w:val="24"/>
          <w:szCs w:val="24"/>
        </w:rPr>
        <w:t>Программа ориен</w:t>
      </w:r>
      <w:r>
        <w:rPr>
          <w:rFonts w:ascii="Times New Roman" w:hAnsi="Times New Roman"/>
          <w:sz w:val="24"/>
          <w:szCs w:val="24"/>
        </w:rPr>
        <w:t>тирована на учебник   «Алгебра 9</w:t>
      </w:r>
      <w:r w:rsidRPr="00C84348">
        <w:rPr>
          <w:rFonts w:ascii="Times New Roman" w:hAnsi="Times New Roman"/>
          <w:sz w:val="24"/>
          <w:szCs w:val="24"/>
        </w:rPr>
        <w:t xml:space="preserve"> класс» / Ю.Н. Макарычев, Н.Г. </w:t>
      </w:r>
      <w:proofErr w:type="spellStart"/>
      <w:r w:rsidRPr="00C84348">
        <w:rPr>
          <w:rFonts w:ascii="Times New Roman" w:hAnsi="Times New Roman"/>
          <w:sz w:val="24"/>
          <w:szCs w:val="24"/>
        </w:rPr>
        <w:t>Миндюк</w:t>
      </w:r>
      <w:proofErr w:type="spellEnd"/>
      <w:r w:rsidRPr="00C84348">
        <w:rPr>
          <w:rFonts w:ascii="Times New Roman" w:hAnsi="Times New Roman"/>
          <w:sz w:val="24"/>
          <w:szCs w:val="24"/>
        </w:rPr>
        <w:t xml:space="preserve"> и др.; под ред. С.А. </w:t>
      </w:r>
      <w:proofErr w:type="spellStart"/>
      <w:r w:rsidRPr="00C84348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яковского</w:t>
      </w:r>
      <w:proofErr w:type="spellEnd"/>
      <w:r>
        <w:rPr>
          <w:rFonts w:ascii="Times New Roman" w:hAnsi="Times New Roman"/>
          <w:sz w:val="24"/>
          <w:szCs w:val="24"/>
        </w:rPr>
        <w:t>. М.: Просвещение, 2015</w:t>
      </w:r>
      <w:r w:rsidRPr="00C84348">
        <w:rPr>
          <w:rFonts w:ascii="Times New Roman" w:hAnsi="Times New Roman"/>
          <w:sz w:val="24"/>
          <w:szCs w:val="24"/>
        </w:rPr>
        <w:t xml:space="preserve"> г.</w:t>
      </w:r>
    </w:p>
    <w:p w:rsidR="000D4F8E" w:rsidRPr="00A07C53" w:rsidRDefault="000D4F8E" w:rsidP="000D4F8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в 12Б</w:t>
      </w:r>
      <w:r w:rsidRPr="00A07C53">
        <w:rPr>
          <w:rFonts w:ascii="Times New Roman" w:hAnsi="Times New Roman" w:cs="Times New Roman"/>
          <w:sz w:val="24"/>
          <w:szCs w:val="24"/>
        </w:rPr>
        <w:t xml:space="preserve"> классе рассчитана на 102 часа, из расчета 3 часа в неделю.</w:t>
      </w:r>
    </w:p>
    <w:p w:rsidR="000D4F8E" w:rsidRPr="00A07C53" w:rsidRDefault="000D4F8E" w:rsidP="000D4F8E">
      <w:pPr>
        <w:spacing w:line="240" w:lineRule="auto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Рабочая программа основного общ</w:t>
      </w:r>
      <w:r>
        <w:rPr>
          <w:rFonts w:ascii="Times New Roman" w:hAnsi="Times New Roman"/>
          <w:sz w:val="24"/>
          <w:szCs w:val="24"/>
        </w:rPr>
        <w:t>его образования по алгебре для 10</w:t>
      </w:r>
      <w:r w:rsidRPr="00A07C53">
        <w:rPr>
          <w:rFonts w:ascii="Times New Roman" w:hAnsi="Times New Roman"/>
          <w:sz w:val="24"/>
          <w:szCs w:val="24"/>
        </w:rPr>
        <w:t xml:space="preserve"> класса </w:t>
      </w:r>
      <w:r w:rsidRPr="00A07C53">
        <w:rPr>
          <w:rFonts w:ascii="Times New Roman" w:hAnsi="Times New Roman"/>
          <w:i/>
          <w:sz w:val="24"/>
          <w:szCs w:val="24"/>
        </w:rPr>
        <w:t>составлена на основе Фундамен</w:t>
      </w:r>
      <w:r w:rsidRPr="00A07C53">
        <w:rPr>
          <w:rFonts w:ascii="Times New Roman" w:hAnsi="Times New Roman"/>
          <w:i/>
          <w:sz w:val="24"/>
          <w:szCs w:val="24"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 w:rsidRPr="00A07C53">
        <w:rPr>
          <w:rFonts w:ascii="Times New Roman" w:hAnsi="Times New Roman"/>
          <w:i/>
          <w:sz w:val="24"/>
          <w:szCs w:val="24"/>
        </w:rPr>
        <w:softHyphen/>
        <w:t>граммы основного общего образования, представленных в Фе</w:t>
      </w:r>
      <w:r w:rsidRPr="00A07C53">
        <w:rPr>
          <w:rFonts w:ascii="Times New Roman" w:hAnsi="Times New Roman"/>
          <w:i/>
          <w:sz w:val="24"/>
          <w:szCs w:val="24"/>
        </w:rPr>
        <w:softHyphen/>
        <w:t>деральном государственном образовательном стандарте второго поколения</w:t>
      </w:r>
      <w:r w:rsidRPr="00A07C53">
        <w:rPr>
          <w:rFonts w:ascii="Times New Roman" w:hAnsi="Times New Roman"/>
          <w:sz w:val="24"/>
          <w:szCs w:val="24"/>
        </w:rPr>
        <w:t>. В них также учитываются основные идеи и по</w:t>
      </w:r>
      <w:r w:rsidRPr="00A07C53">
        <w:rPr>
          <w:rFonts w:ascii="Times New Roman" w:hAnsi="Times New Roman"/>
          <w:sz w:val="24"/>
          <w:szCs w:val="24"/>
        </w:rPr>
        <w:softHyphen/>
        <w:t>л</w:t>
      </w:r>
      <w:r w:rsidRPr="00A07C53">
        <w:rPr>
          <w:rStyle w:val="FontStyle26"/>
          <w:sz w:val="24"/>
          <w:szCs w:val="24"/>
        </w:rPr>
        <w:t>ожения Программы ра</w:t>
      </w:r>
      <w:r w:rsidRPr="00A07C53">
        <w:rPr>
          <w:rFonts w:ascii="Times New Roman" w:hAnsi="Times New Roman"/>
          <w:sz w:val="24"/>
          <w:szCs w:val="24"/>
        </w:rPr>
        <w:t>звития и формирования универсальных учебных действий для основного общего образования.</w:t>
      </w:r>
    </w:p>
    <w:p w:rsidR="000D4F8E" w:rsidRPr="00A07C53" w:rsidRDefault="000D4F8E" w:rsidP="000D4F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</w:t>
      </w:r>
      <w:r w:rsidRPr="00A07C53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D4F8E" w:rsidRPr="00A07C53" w:rsidRDefault="000D4F8E" w:rsidP="000D4F8E">
      <w:pPr>
        <w:pStyle w:val="a3"/>
        <w:ind w:right="23" w:firstLine="709"/>
        <w:jc w:val="both"/>
        <w:rPr>
          <w:sz w:val="24"/>
        </w:rPr>
      </w:pPr>
      <w:r w:rsidRPr="00A07C53">
        <w:rPr>
          <w:sz w:val="24"/>
        </w:rPr>
        <w:t>. Обучение математике в основной школе направлено на достижение следующих</w:t>
      </w:r>
      <w:r w:rsidRPr="00A07C53">
        <w:rPr>
          <w:rStyle w:val="a7"/>
          <w:sz w:val="24"/>
          <w:szCs w:val="24"/>
        </w:rPr>
        <w:t xml:space="preserve"> целей:</w:t>
      </w:r>
    </w:p>
    <w:p w:rsidR="000D4F8E" w:rsidRPr="00A07C53" w:rsidRDefault="000D4F8E" w:rsidP="000D4F8E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i/>
          <w:color w:val="000000"/>
          <w:sz w:val="24"/>
          <w:szCs w:val="24"/>
        </w:rPr>
        <w:t>в направлении личностного развития:</w:t>
      </w:r>
    </w:p>
    <w:p w:rsidR="000D4F8E" w:rsidRPr="00A07C53" w:rsidRDefault="000D4F8E" w:rsidP="000D4F8E">
      <w:pPr>
        <w:pStyle w:val="a6"/>
        <w:numPr>
          <w:ilvl w:val="0"/>
          <w:numId w:val="2"/>
        </w:numPr>
        <w:spacing w:before="0" w:beforeAutospacing="0" w:after="0" w:afterAutospacing="0"/>
        <w:ind w:left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D4F8E" w:rsidRPr="00A07C53" w:rsidRDefault="000D4F8E" w:rsidP="000D4F8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0D4F8E" w:rsidRPr="00A07C53" w:rsidRDefault="000D4F8E" w:rsidP="000D4F8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D4F8E" w:rsidRPr="00A07C53" w:rsidRDefault="000D4F8E" w:rsidP="000D4F8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D4F8E" w:rsidRPr="00A07C53" w:rsidRDefault="000D4F8E" w:rsidP="000D4F8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0D4F8E" w:rsidRPr="00A07C53" w:rsidRDefault="000D4F8E" w:rsidP="000D4F8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0D4F8E" w:rsidRPr="00A07C53" w:rsidRDefault="000D4F8E" w:rsidP="000D4F8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 xml:space="preserve">            2) </w:t>
      </w:r>
      <w:r w:rsidRPr="00A07C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proofErr w:type="spellStart"/>
      <w:r w:rsidRPr="00A07C53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метапредметном</w:t>
      </w:r>
      <w:proofErr w:type="spellEnd"/>
      <w:r w:rsidRPr="00A07C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направлении:</w:t>
      </w:r>
    </w:p>
    <w:p w:rsidR="000D4F8E" w:rsidRPr="00A07C53" w:rsidRDefault="000D4F8E" w:rsidP="000D4F8E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D4F8E" w:rsidRPr="00A07C53" w:rsidRDefault="000D4F8E" w:rsidP="000D4F8E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D4F8E" w:rsidRPr="00A07C53" w:rsidRDefault="000D4F8E" w:rsidP="000D4F8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 xml:space="preserve">            3) </w:t>
      </w:r>
      <w:r w:rsidRPr="00A07C53">
        <w:rPr>
          <w:rFonts w:ascii="Times New Roman" w:hAnsi="Times New Roman" w:cs="Times New Roman"/>
          <w:i/>
          <w:color w:val="000000"/>
          <w:sz w:val="24"/>
          <w:szCs w:val="24"/>
        </w:rPr>
        <w:t>в предметном направлении:</w:t>
      </w:r>
    </w:p>
    <w:p w:rsidR="000D4F8E" w:rsidRPr="00A07C53" w:rsidRDefault="000D4F8E" w:rsidP="000D4F8E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0D4F8E" w:rsidRDefault="000D4F8E" w:rsidP="000D4F8E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D4F8E" w:rsidRPr="00A07C53" w:rsidRDefault="000D4F8E" w:rsidP="000D4F8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4F8E" w:rsidRPr="00A07C53" w:rsidRDefault="00191CA8" w:rsidP="000D4F8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алгебры в 12Б</w:t>
      </w:r>
      <w:r w:rsidR="000D4F8E" w:rsidRPr="00A07C53">
        <w:rPr>
          <w:rFonts w:ascii="Times New Roman" w:hAnsi="Times New Roman" w:cs="Times New Roman"/>
          <w:sz w:val="24"/>
          <w:szCs w:val="24"/>
        </w:rPr>
        <w:t xml:space="preserve"> классе направлено на достижение следующих </w:t>
      </w:r>
      <w:r w:rsidR="000D4F8E" w:rsidRPr="00A07C53">
        <w:rPr>
          <w:rFonts w:ascii="Times New Roman" w:hAnsi="Times New Roman" w:cs="Times New Roman"/>
          <w:b/>
          <w:sz w:val="24"/>
          <w:szCs w:val="24"/>
        </w:rPr>
        <w:t>целей:</w:t>
      </w:r>
      <w:r w:rsidR="000D4F8E" w:rsidRPr="00A07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8E" w:rsidRPr="00A07C53" w:rsidRDefault="000D4F8E" w:rsidP="000D4F8E">
      <w:pPr>
        <w:widowControl w:val="0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A07C53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0D4F8E" w:rsidRPr="00A07C53" w:rsidRDefault="000D4F8E" w:rsidP="000D4F8E">
      <w:pPr>
        <w:widowControl w:val="0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вычислительных и формально-оперативных алгебраических умений </w:t>
      </w:r>
      <w:r w:rsidRPr="00A07C53">
        <w:rPr>
          <w:rFonts w:ascii="Times New Roman" w:hAnsi="Times New Roman" w:cs="Times New Roman"/>
          <w:color w:val="000000"/>
          <w:sz w:val="24"/>
          <w:szCs w:val="24"/>
        </w:rPr>
        <w:t>до уровня, позволяющего уверенно использовать их при решении задач математики и смежных предметов;</w:t>
      </w:r>
    </w:p>
    <w:p w:rsidR="000D4F8E" w:rsidRPr="00A07C53" w:rsidRDefault="000D4F8E" w:rsidP="000D4F8E">
      <w:pPr>
        <w:widowControl w:val="0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A07C53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D4F8E" w:rsidRPr="00A07C53" w:rsidRDefault="000D4F8E" w:rsidP="000D4F8E">
      <w:pPr>
        <w:widowControl w:val="0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A07C53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D4F8E" w:rsidRPr="00A07C53" w:rsidRDefault="000D4F8E" w:rsidP="000D4F8E">
      <w:pPr>
        <w:widowControl w:val="0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A07C53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D4F8E" w:rsidRPr="00A07C53" w:rsidRDefault="000D4F8E" w:rsidP="000D4F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развивающие и воспитательные цели</w:t>
      </w:r>
    </w:p>
    <w:p w:rsidR="000D4F8E" w:rsidRPr="00821905" w:rsidRDefault="000D4F8E" w:rsidP="000D4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535">
        <w:rPr>
          <w:b/>
          <w:bCs/>
          <w:color w:val="000000"/>
        </w:rPr>
        <w:t> </w:t>
      </w:r>
      <w:r w:rsidRPr="00821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Развитие:</w:t>
      </w:r>
    </w:p>
    <w:p w:rsidR="000D4F8E" w:rsidRDefault="000D4F8E" w:rsidP="000D4F8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D4F8E" w:rsidRDefault="000D4F8E" w:rsidP="000D4F8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Математической речи;</w:t>
      </w:r>
    </w:p>
    <w:p w:rsidR="000D4F8E" w:rsidRDefault="000D4F8E" w:rsidP="000D4F8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Сенсорной сферы; двигательной моторики;</w:t>
      </w:r>
    </w:p>
    <w:p w:rsidR="000D4F8E" w:rsidRDefault="000D4F8E" w:rsidP="000D4F8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Внимания; памяти;</w:t>
      </w:r>
    </w:p>
    <w:p w:rsidR="000D4F8E" w:rsidRPr="00821905" w:rsidRDefault="000D4F8E" w:rsidP="000D4F8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Навыков само и взаимопроверки.</w:t>
      </w:r>
    </w:p>
    <w:p w:rsidR="000D4F8E" w:rsidRPr="00821905" w:rsidRDefault="000D4F8E" w:rsidP="000D4F8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1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821905">
        <w:rPr>
          <w:rFonts w:ascii="Times New Roman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0D4F8E" w:rsidRPr="00821905" w:rsidRDefault="000D4F8E" w:rsidP="000D4F8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1905">
        <w:rPr>
          <w:rFonts w:ascii="Times New Roman" w:hAnsi="Times New Roman" w:cs="Times New Roman"/>
          <w:b/>
          <w:color w:val="000000"/>
          <w:sz w:val="24"/>
          <w:szCs w:val="24"/>
        </w:rPr>
        <w:t>Воспитание:</w:t>
      </w:r>
    </w:p>
    <w:p w:rsidR="000D4F8E" w:rsidRDefault="000D4F8E" w:rsidP="000D4F8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0D4F8E" w:rsidRDefault="000D4F8E" w:rsidP="000D4F8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Волевых качеств;</w:t>
      </w:r>
    </w:p>
    <w:p w:rsidR="000D4F8E" w:rsidRPr="00821905" w:rsidRDefault="000D4F8E" w:rsidP="000D4F8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Коммуникабельности;</w:t>
      </w:r>
    </w:p>
    <w:p w:rsidR="000D4F8E" w:rsidRDefault="000D4F8E" w:rsidP="000D4F8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Ответственности.</w:t>
      </w:r>
    </w:p>
    <w:p w:rsidR="000D4F8E" w:rsidRDefault="000D4F8E" w:rsidP="000D4F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21905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0D4F8E" w:rsidRPr="00821905" w:rsidRDefault="000D4F8E" w:rsidP="000D4F8E">
      <w:pPr>
        <w:pStyle w:val="a5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821905">
        <w:rPr>
          <w:rFonts w:ascii="Times New Roman" w:hAnsi="Times New Roman"/>
          <w:sz w:val="24"/>
          <w:szCs w:val="24"/>
        </w:rPr>
        <w:t>систематизация сведений о числах; изучение новых видов числовых     выражений и формул; совершенствование практических навыков и вычислительной культуры; формирование и расширение алгебраического аппарата;</w:t>
      </w:r>
    </w:p>
    <w:p w:rsidR="000D4F8E" w:rsidRPr="00821905" w:rsidRDefault="000D4F8E" w:rsidP="000D4F8E">
      <w:pPr>
        <w:pStyle w:val="a5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821905">
        <w:rPr>
          <w:rFonts w:ascii="Times New Roman" w:hAnsi="Times New Roman"/>
          <w:sz w:val="24"/>
          <w:szCs w:val="24"/>
        </w:rPr>
        <w:t>формирование математического аппарата для решения задач из математики, смежных предметов, окружающей реальности;</w:t>
      </w:r>
    </w:p>
    <w:p w:rsidR="000D4F8E" w:rsidRPr="00821905" w:rsidRDefault="000D4F8E" w:rsidP="000D4F8E">
      <w:pPr>
        <w:pStyle w:val="a5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821905">
        <w:rPr>
          <w:rFonts w:ascii="Times New Roman" w:hAnsi="Times New Roman"/>
          <w:sz w:val="24"/>
          <w:szCs w:val="24"/>
        </w:rPr>
        <w:t xml:space="preserve"> 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0D4F8E" w:rsidRPr="00821905" w:rsidRDefault="000D4F8E" w:rsidP="000D4F8E">
      <w:pPr>
        <w:pStyle w:val="a5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821905">
        <w:rPr>
          <w:rFonts w:ascii="Times New Roman" w:hAnsi="Times New Roman"/>
          <w:sz w:val="24"/>
          <w:szCs w:val="24"/>
        </w:rPr>
        <w:t xml:space="preserve"> формирование у школьников представлений о роли математики в развитии цивилизации и культуры;</w:t>
      </w:r>
    </w:p>
    <w:p w:rsidR="000D4F8E" w:rsidRPr="00821905" w:rsidRDefault="000D4F8E" w:rsidP="000D4F8E">
      <w:pPr>
        <w:pStyle w:val="a5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821905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мире;</w:t>
      </w:r>
    </w:p>
    <w:p w:rsidR="000D4F8E" w:rsidRPr="00821905" w:rsidRDefault="000D4F8E" w:rsidP="000D4F8E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21905">
        <w:rPr>
          <w:rFonts w:ascii="Times New Roman" w:hAnsi="Times New Roman"/>
          <w:sz w:val="24"/>
          <w:szCs w:val="24"/>
        </w:rPr>
        <w:t>совершенствование интеллектуальных и речевых умений путем обогащения математического языка, развитие логического мышления</w:t>
      </w:r>
    </w:p>
    <w:p w:rsidR="000D4F8E" w:rsidRDefault="000D4F8E" w:rsidP="000D4F8E">
      <w:pPr>
        <w:spacing w:after="0"/>
        <w:rPr>
          <w:rFonts w:ascii="Times New Roman" w:hAnsi="Times New Roman"/>
          <w:sz w:val="24"/>
          <w:szCs w:val="24"/>
        </w:rPr>
      </w:pPr>
      <w:r w:rsidRPr="00821905">
        <w:rPr>
          <w:rFonts w:ascii="Times New Roman" w:hAnsi="Times New Roman"/>
          <w:b/>
          <w:sz w:val="24"/>
          <w:szCs w:val="24"/>
        </w:rPr>
        <w:t>коррекционная задача</w:t>
      </w:r>
      <w:r w:rsidRPr="00821905">
        <w:rPr>
          <w:rFonts w:ascii="Times New Roman" w:hAnsi="Times New Roman"/>
          <w:sz w:val="24"/>
          <w:szCs w:val="24"/>
        </w:rPr>
        <w:t xml:space="preserve"> процесса обучения заключается в поддержке фундаментальных способностей слабослышащих детей, создание слухоречевой среды, формирование и развитие речи, что способствует формированию мышления обучающихся</w:t>
      </w:r>
    </w:p>
    <w:p w:rsidR="00B373D6" w:rsidRPr="00F75BA3" w:rsidRDefault="00B373D6" w:rsidP="00B373D6">
      <w:pPr>
        <w:pStyle w:val="a3"/>
        <w:tabs>
          <w:tab w:val="left" w:pos="284"/>
        </w:tabs>
        <w:ind w:firstLine="142"/>
        <w:jc w:val="both"/>
        <w:rPr>
          <w:sz w:val="24"/>
        </w:rPr>
      </w:pPr>
      <w:r w:rsidRPr="00F75BA3">
        <w:rPr>
          <w:rStyle w:val="6"/>
          <w:sz w:val="24"/>
          <w:u w:val="single"/>
        </w:rPr>
        <w:t>Специфические особенности</w:t>
      </w:r>
      <w:r w:rsidRPr="00F75BA3">
        <w:rPr>
          <w:sz w:val="24"/>
        </w:rPr>
        <w:t xml:space="preserve"> данного курса обусловлены тем, что он преподается детям с недостатками слуха, имеющими задержку психического развития. </w:t>
      </w:r>
      <w:proofErr w:type="gramStart"/>
      <w:r w:rsidRPr="00F75BA3">
        <w:rPr>
          <w:sz w:val="24"/>
        </w:rPr>
        <w:t>У слабослышащих и позднооглохших обучающихся есть серьезные отличия от слышащих: недостаточное понимание ими речи окружающих людей, в том числе учителя, невозможность выразить свои мысли из-за ограниченности словарного запаса, неверное понимание значения слова, что создает две основные проблемы: чему учить и как учить.</w:t>
      </w:r>
      <w:proofErr w:type="gramEnd"/>
      <w:r w:rsidRPr="00F75BA3">
        <w:rPr>
          <w:sz w:val="24"/>
        </w:rPr>
        <w:t xml:space="preserve"> Поэтому был проведен психологически и методически обоснованный отбор материала, его распределение в определенной последовательности (содержание обучения) и определены методы и приемы обучения, базирующихся на особенностях развития учащихся и преподносимого языкового материала. </w:t>
      </w:r>
      <w:proofErr w:type="gramStart"/>
      <w:r w:rsidRPr="00F75BA3">
        <w:rPr>
          <w:sz w:val="24"/>
        </w:rPr>
        <w:t>Затрудненность усвоения слабослышащими новых понятий, особенно абстрактных и обобщенных, медленное образование связей изучаемого материала с уже известным, быстрое забывание, большие трудности при работе с учебником, непонимание прочитанного, предусматривает увеличение времени для изучения курса математики.</w:t>
      </w:r>
      <w:proofErr w:type="gramEnd"/>
    </w:p>
    <w:p w:rsidR="00B373D6" w:rsidRPr="00B373D6" w:rsidRDefault="00B373D6" w:rsidP="00B373D6">
      <w:pPr>
        <w:pStyle w:val="ac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D6">
        <w:rPr>
          <w:rFonts w:ascii="Times New Roman" w:hAnsi="Times New Roman" w:cs="Times New Roman"/>
          <w:sz w:val="24"/>
          <w:szCs w:val="24"/>
        </w:rPr>
        <w:t xml:space="preserve">         У слабослышащих  детей с </w:t>
      </w:r>
      <w:r w:rsidRPr="00B373D6">
        <w:rPr>
          <w:rStyle w:val="highlight"/>
          <w:rFonts w:ascii="Times New Roman" w:hAnsi="Times New Roman" w:cs="Times New Roman"/>
          <w:sz w:val="24"/>
          <w:szCs w:val="24"/>
        </w:rPr>
        <w:t xml:space="preserve">ЗПР </w:t>
      </w:r>
      <w:r w:rsidRPr="00B373D6">
        <w:rPr>
          <w:rFonts w:ascii="Times New Roman" w:hAnsi="Times New Roman" w:cs="Times New Roman"/>
          <w:sz w:val="24"/>
          <w:szCs w:val="24"/>
        </w:rPr>
        <w:t xml:space="preserve">обнаруживается недостаточность общего запаса знаний, ограниченность представлений об окружающем мире, незрелость мыслительных процессов, недостаточная целенаправленность интеллектуальной деятельности, быстрая ее </w:t>
      </w:r>
      <w:proofErr w:type="spellStart"/>
      <w:r w:rsidRPr="00B373D6">
        <w:rPr>
          <w:rFonts w:ascii="Times New Roman" w:hAnsi="Times New Roman" w:cs="Times New Roman"/>
          <w:sz w:val="24"/>
          <w:szCs w:val="24"/>
        </w:rPr>
        <w:t>пресыщаемость</w:t>
      </w:r>
      <w:proofErr w:type="spellEnd"/>
      <w:r w:rsidRPr="00B373D6">
        <w:rPr>
          <w:rFonts w:ascii="Times New Roman" w:hAnsi="Times New Roman" w:cs="Times New Roman"/>
          <w:sz w:val="24"/>
          <w:szCs w:val="24"/>
        </w:rPr>
        <w:t xml:space="preserve">, преобладание игровых интересов. В одних случаях (различные виды инфантилизма) у детей преобладает задержка развития эмоционально-волевой сферы. В других случаях </w:t>
      </w:r>
      <w:r w:rsidRPr="00B373D6">
        <w:rPr>
          <w:rStyle w:val="highlight"/>
          <w:rFonts w:ascii="Times New Roman" w:hAnsi="Times New Roman" w:cs="Times New Roman"/>
          <w:sz w:val="24"/>
          <w:szCs w:val="24"/>
        </w:rPr>
        <w:t xml:space="preserve">ЗПР </w:t>
      </w:r>
      <w:r w:rsidRPr="00B373D6">
        <w:rPr>
          <w:rFonts w:ascii="Times New Roman" w:hAnsi="Times New Roman" w:cs="Times New Roman"/>
          <w:sz w:val="24"/>
          <w:szCs w:val="24"/>
        </w:rPr>
        <w:t>преимущественно проявляется в замедлении развития познавательной деятельности.</w:t>
      </w:r>
    </w:p>
    <w:p w:rsidR="00B373D6" w:rsidRPr="00F75BA3" w:rsidRDefault="00B373D6" w:rsidP="00B373D6">
      <w:pPr>
        <w:pStyle w:val="western"/>
        <w:shd w:val="clear" w:color="auto" w:fill="FFFFFF"/>
        <w:spacing w:before="0" w:beforeAutospacing="0" w:after="0"/>
        <w:ind w:left="29" w:right="14" w:firstLine="533"/>
        <w:jc w:val="both"/>
      </w:pPr>
      <w:r w:rsidRPr="00F75BA3">
        <w:t xml:space="preserve">Дети с </w:t>
      </w:r>
      <w:r w:rsidRPr="00F75BA3">
        <w:rPr>
          <w:rStyle w:val="highlight"/>
        </w:rPr>
        <w:t xml:space="preserve">ЗПР </w:t>
      </w:r>
      <w:r w:rsidRPr="00F75BA3">
        <w:t xml:space="preserve">из-за особенностей своего психического развития трудно усваивают программу </w:t>
      </w:r>
      <w:r w:rsidRPr="00F75BA3">
        <w:rPr>
          <w:rStyle w:val="highlight"/>
        </w:rPr>
        <w:t>по математике</w:t>
      </w:r>
      <w:proofErr w:type="gramStart"/>
      <w:r w:rsidRPr="00F75BA3">
        <w:rPr>
          <w:rStyle w:val="highlight"/>
        </w:rPr>
        <w:t xml:space="preserve"> </w:t>
      </w:r>
      <w:r w:rsidRPr="00F75BA3">
        <w:t>.</w:t>
      </w:r>
      <w:proofErr w:type="gramEnd"/>
      <w:r w:rsidRPr="00F75BA3">
        <w:t xml:space="preserve"> В связи с этим в программ</w:t>
      </w:r>
      <w:r>
        <w:t>у  внесены некоторые изменения: усилены</w:t>
      </w:r>
      <w:r w:rsidRPr="00F75BA3">
        <w:t xml:space="preserve"> разделы, связанные с повторением пр</w:t>
      </w:r>
      <w:r>
        <w:t>ойденного материала, увеличено</w:t>
      </w:r>
      <w:r w:rsidRPr="00F75BA3">
        <w:t xml:space="preserve"> количество упражнений и заданий, связанных с практической деятельностью</w:t>
      </w:r>
      <w:r>
        <w:t xml:space="preserve"> учащихся; некоторые темы даются как ознакомительные; исключены</w:t>
      </w:r>
      <w:r w:rsidRPr="00F75BA3">
        <w:t xml:space="preserve"> отдельные трудные доказательства; теор</w:t>
      </w:r>
      <w:r>
        <w:t xml:space="preserve">етический материал </w:t>
      </w:r>
      <w:r w:rsidRPr="00F75BA3">
        <w:t xml:space="preserve"> пре</w:t>
      </w:r>
      <w:r>
        <w:t>подносится</w:t>
      </w:r>
      <w:r w:rsidRPr="00F75BA3">
        <w:t xml:space="preserve"> в процессе решения задач и выполнения заданий наглядно-практического характера.</w:t>
      </w:r>
    </w:p>
    <w:p w:rsidR="00B373D6" w:rsidRPr="00F75BA3" w:rsidRDefault="00B373D6" w:rsidP="00B373D6">
      <w:pPr>
        <w:pStyle w:val="western"/>
        <w:spacing w:before="0" w:beforeAutospacing="0" w:after="0"/>
        <w:ind w:firstLine="562"/>
        <w:jc w:val="both"/>
      </w:pPr>
      <w:r w:rsidRPr="00F75BA3">
        <w:t xml:space="preserve">Учитывая психологические особенности и возможности этих детей,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 Следует избегать механического счета, формального заучивания </w:t>
      </w:r>
      <w:r w:rsidRPr="00F75BA3">
        <w:lastRenderedPageBreak/>
        <w:t>правил, списывания готовых решений и т.д. Учащиеся должны уметь показать и объяснить все, что они делают, решают, рисуют, чертят, собирают. При решении задач дети должны учиться анализировать, выделять в ней неизвестное, записывать ее кратко, объяснять выбор арифметического действия, формулировать ответ, т.е. овладевать общими приемами работы над арифметической задачей, что помогает коррекции их мышления и речи. Органическое единство практической и мыслительной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B373D6" w:rsidRPr="00F75BA3" w:rsidRDefault="00B373D6" w:rsidP="00B373D6">
      <w:pPr>
        <w:pStyle w:val="western"/>
        <w:spacing w:before="0" w:beforeAutospacing="0" w:after="0"/>
        <w:ind w:firstLine="562"/>
        <w:jc w:val="both"/>
      </w:pPr>
      <w:r w:rsidRPr="00F75BA3">
        <w:t>Коррекционно-развивающая работа с детьми, испытывающими трудности в усвоении математики, должна строиться в соответствии со следующими основными положениями:</w:t>
      </w:r>
    </w:p>
    <w:p w:rsidR="00B373D6" w:rsidRPr="00F75BA3" w:rsidRDefault="00B373D6" w:rsidP="00B373D6">
      <w:pPr>
        <w:pStyle w:val="western"/>
        <w:numPr>
          <w:ilvl w:val="0"/>
          <w:numId w:val="15"/>
        </w:numPr>
        <w:spacing w:before="0" w:beforeAutospacing="0" w:after="0"/>
        <w:jc w:val="both"/>
      </w:pPr>
      <w:r w:rsidRPr="00F75BA3">
        <w:t>Восполнение пробелов начального школьного математического развития детей путем обогащения чувственного опыта, организации предметно-практической деятельности</w:t>
      </w:r>
    </w:p>
    <w:p w:rsidR="00B373D6" w:rsidRPr="00F75BA3" w:rsidRDefault="00B373D6" w:rsidP="00B373D6">
      <w:pPr>
        <w:pStyle w:val="western"/>
        <w:numPr>
          <w:ilvl w:val="0"/>
          <w:numId w:val="15"/>
        </w:numPr>
        <w:spacing w:before="0" w:beforeAutospacing="0" w:after="0"/>
        <w:jc w:val="both"/>
      </w:pPr>
      <w:r w:rsidRPr="00F75BA3">
        <w:t>Пропедевтический характер обучения: подбор заданий, подготавливающих учащихся к восприятию новых тем</w:t>
      </w:r>
    </w:p>
    <w:p w:rsidR="00B373D6" w:rsidRPr="00F75BA3" w:rsidRDefault="00B373D6" w:rsidP="00B373D6">
      <w:pPr>
        <w:pStyle w:val="western"/>
        <w:numPr>
          <w:ilvl w:val="0"/>
          <w:numId w:val="15"/>
        </w:numPr>
        <w:spacing w:after="0"/>
        <w:jc w:val="both"/>
      </w:pPr>
      <w:r w:rsidRPr="00F75BA3">
        <w:t xml:space="preserve">Дифференцированный подход к детям – с учетом </w:t>
      </w:r>
      <w:proofErr w:type="spellStart"/>
      <w:r w:rsidRPr="00F75BA3">
        <w:t>сформированности</w:t>
      </w:r>
      <w:proofErr w:type="spellEnd"/>
      <w:r w:rsidRPr="00F75BA3">
        <w:t xml:space="preserve"> знаний, умений и навыков, осуществляемый при выделении следующих этапов работы: выполнение действий в материализованной форме, в речевом плане без наглядной опоры, в умственном плане</w:t>
      </w:r>
    </w:p>
    <w:p w:rsidR="00B373D6" w:rsidRPr="00F75BA3" w:rsidRDefault="00B373D6" w:rsidP="00B373D6">
      <w:pPr>
        <w:pStyle w:val="western"/>
        <w:numPr>
          <w:ilvl w:val="0"/>
          <w:numId w:val="15"/>
        </w:numPr>
        <w:spacing w:after="0"/>
        <w:jc w:val="both"/>
      </w:pPr>
      <w:r w:rsidRPr="00F75BA3">
        <w:t>Формирование операции обратимости и связанной с ней гибкости мышления</w:t>
      </w:r>
    </w:p>
    <w:p w:rsidR="00B373D6" w:rsidRPr="00F75BA3" w:rsidRDefault="00B373D6" w:rsidP="00B373D6">
      <w:pPr>
        <w:pStyle w:val="western"/>
        <w:numPr>
          <w:ilvl w:val="0"/>
          <w:numId w:val="15"/>
        </w:numPr>
        <w:spacing w:after="0"/>
        <w:jc w:val="both"/>
      </w:pPr>
      <w:r w:rsidRPr="00F75BA3">
        <w:t xml:space="preserve">Развитие </w:t>
      </w:r>
      <w:proofErr w:type="spellStart"/>
      <w:r w:rsidRPr="00F75BA3">
        <w:t>общеинтеллектуальных</w:t>
      </w:r>
      <w:proofErr w:type="spellEnd"/>
      <w:r w:rsidRPr="00F75BA3">
        <w:t xml:space="preserve"> умений и навыков – активизация познавательной деятельности: развитие зрительного и слухового восприятия, формирование мыслительных операций</w:t>
      </w:r>
    </w:p>
    <w:p w:rsidR="00B373D6" w:rsidRPr="00F75BA3" w:rsidRDefault="00B373D6" w:rsidP="00B373D6">
      <w:pPr>
        <w:pStyle w:val="western"/>
        <w:numPr>
          <w:ilvl w:val="0"/>
          <w:numId w:val="15"/>
        </w:numPr>
        <w:spacing w:after="0"/>
        <w:jc w:val="both"/>
      </w:pPr>
      <w:r w:rsidRPr="00F75BA3">
        <w:t>Активизация речи детей в единстве с их мышлением</w:t>
      </w:r>
    </w:p>
    <w:p w:rsidR="00B373D6" w:rsidRPr="00F75BA3" w:rsidRDefault="00B373D6" w:rsidP="00B373D6">
      <w:pPr>
        <w:pStyle w:val="western"/>
        <w:numPr>
          <w:ilvl w:val="0"/>
          <w:numId w:val="15"/>
        </w:numPr>
        <w:spacing w:after="0"/>
        <w:jc w:val="both"/>
      </w:pPr>
      <w:r w:rsidRPr="00F75BA3">
        <w:t>Выработка положительной учебной мотивации, формирование интереса к предмету</w:t>
      </w:r>
    </w:p>
    <w:p w:rsidR="00B373D6" w:rsidRPr="00F75BA3" w:rsidRDefault="00B373D6" w:rsidP="00B373D6">
      <w:pPr>
        <w:pStyle w:val="western"/>
        <w:numPr>
          <w:ilvl w:val="0"/>
          <w:numId w:val="15"/>
        </w:numPr>
        <w:spacing w:before="0" w:beforeAutospacing="0" w:after="0"/>
        <w:jc w:val="both"/>
      </w:pPr>
      <w:r w:rsidRPr="00F75BA3">
        <w:t>Формирование навыков учебной деятельности, развитие навыков самоконтроля</w:t>
      </w:r>
    </w:p>
    <w:p w:rsidR="00B373D6" w:rsidRPr="00B373D6" w:rsidRDefault="00B373D6" w:rsidP="00B373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4F8E" w:rsidRDefault="000D4F8E" w:rsidP="00B373D6">
      <w:pPr>
        <w:pStyle w:val="a8"/>
        <w:spacing w:after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2FEA">
        <w:rPr>
          <w:rFonts w:ascii="PT Sans Caption" w:hAnsi="PT Sans Caption"/>
          <w:b/>
          <w:sz w:val="28"/>
          <w:szCs w:val="28"/>
          <w:u w:val="single"/>
          <w:shd w:val="clear" w:color="auto" w:fill="FFFFFF"/>
        </w:rPr>
        <w:t>Планируемые результаты освоения учебного предмета</w:t>
      </w:r>
    </w:p>
    <w:p w:rsidR="000D4F8E" w:rsidRPr="00A07C53" w:rsidRDefault="000D4F8E" w:rsidP="000D4F8E">
      <w:pPr>
        <w:pStyle w:val="a8"/>
        <w:spacing w:after="240"/>
        <w:ind w:firstLine="567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A07C5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07C53">
        <w:rPr>
          <w:rFonts w:ascii="Times New Roman" w:hAnsi="Times New Roman"/>
          <w:sz w:val="24"/>
          <w:szCs w:val="24"/>
        </w:rPr>
        <w:t xml:space="preserve"> достичь следующих результатов:</w:t>
      </w:r>
    </w:p>
    <w:p w:rsidR="000D4F8E" w:rsidRPr="00A07C53" w:rsidRDefault="000D4F8E" w:rsidP="000D4F8E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A07C53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Приоритетное внимание уделяется формированию: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• умений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07C53">
        <w:rPr>
          <w:rFonts w:ascii="Times New Roman" w:hAnsi="Times New Roman"/>
          <w:sz w:val="24"/>
          <w:szCs w:val="24"/>
        </w:rPr>
        <w:t>конт</w:t>
      </w:r>
      <w:r w:rsidR="00B373D6">
        <w:rPr>
          <w:rFonts w:ascii="Times New Roman" w:hAnsi="Times New Roman"/>
          <w:sz w:val="24"/>
          <w:szCs w:val="24"/>
        </w:rPr>
        <w:t>р</w:t>
      </w:r>
      <w:r w:rsidRPr="00A07C53">
        <w:rPr>
          <w:rFonts w:ascii="Times New Roman" w:hAnsi="Times New Roman"/>
          <w:sz w:val="24"/>
          <w:szCs w:val="24"/>
        </w:rPr>
        <w:t>примеры</w:t>
      </w:r>
      <w:proofErr w:type="spellEnd"/>
      <w:r w:rsidRPr="00A07C53">
        <w:rPr>
          <w:rFonts w:ascii="Times New Roman" w:hAnsi="Times New Roman"/>
          <w:sz w:val="24"/>
          <w:szCs w:val="24"/>
        </w:rPr>
        <w:t>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 критичности мышления, умения распознавать логически некорректные высказывания, отличать гипотезу от факта;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A07C53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A07C53">
        <w:rPr>
          <w:rFonts w:ascii="Times New Roman" w:hAnsi="Times New Roman"/>
          <w:sz w:val="24"/>
          <w:szCs w:val="24"/>
        </w:rPr>
        <w:t xml:space="preserve"> мышления, инициативы, находчивости, активности при решении математических задач;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готовности к самообразованию и самовоспитанию;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адекватной позитивной самооценки;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</w:t>
      </w:r>
    </w:p>
    <w:p w:rsidR="000D4F8E" w:rsidRPr="00A07C53" w:rsidRDefault="000D4F8E" w:rsidP="000D4F8E">
      <w:pPr>
        <w:pStyle w:val="a8"/>
        <w:ind w:left="720"/>
        <w:rPr>
          <w:rFonts w:ascii="Times New Roman" w:hAnsi="Times New Roman"/>
          <w:sz w:val="24"/>
          <w:szCs w:val="24"/>
        </w:rPr>
      </w:pP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b/>
          <w:sz w:val="24"/>
          <w:szCs w:val="24"/>
        </w:rPr>
        <w:t>Ре</w:t>
      </w:r>
      <w:r w:rsidRPr="00A07C53">
        <w:rPr>
          <w:rFonts w:ascii="Times New Roman" w:hAnsi="Times New Roman"/>
          <w:b/>
          <w:bCs/>
          <w:sz w:val="24"/>
          <w:szCs w:val="24"/>
        </w:rPr>
        <w:t>гулятивные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A07C5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07C53">
        <w:rPr>
          <w:rFonts w:ascii="Times New Roman" w:hAnsi="Times New Roman"/>
          <w:sz w:val="24"/>
          <w:szCs w:val="24"/>
        </w:rPr>
        <w:t xml:space="preserve">  получит возможность научиться: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lastRenderedPageBreak/>
        <w:t>• самостоятельно ставить новые учебные цели и задачи;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• основам </w:t>
      </w:r>
      <w:proofErr w:type="spellStart"/>
      <w:r w:rsidRPr="00A07C5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07C53">
        <w:rPr>
          <w:rFonts w:ascii="Times New Roman" w:hAnsi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• основам </w:t>
      </w:r>
      <w:proofErr w:type="spellStart"/>
      <w:r w:rsidRPr="00A07C5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07C53">
        <w:rPr>
          <w:rFonts w:ascii="Times New Roman" w:hAnsi="Times New Roman"/>
          <w:sz w:val="24"/>
          <w:szCs w:val="24"/>
        </w:rPr>
        <w:t xml:space="preserve"> эмоциональных состояний;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0D4F8E" w:rsidRPr="00A07C53" w:rsidRDefault="000D4F8E" w:rsidP="000D4F8E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A07C53">
        <w:rPr>
          <w:rFonts w:ascii="Times New Roman" w:hAnsi="Times New Roman"/>
          <w:b/>
          <w:sz w:val="24"/>
          <w:szCs w:val="24"/>
        </w:rPr>
        <w:t>К</w:t>
      </w:r>
      <w:r w:rsidRPr="00A07C53">
        <w:rPr>
          <w:rFonts w:ascii="Times New Roman" w:hAnsi="Times New Roman"/>
          <w:b/>
          <w:bCs/>
          <w:sz w:val="24"/>
          <w:szCs w:val="24"/>
        </w:rPr>
        <w:t>оммуникативные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A07C5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07C53">
        <w:rPr>
          <w:rFonts w:ascii="Times New Roman" w:hAnsi="Times New Roman"/>
          <w:sz w:val="24"/>
          <w:szCs w:val="24"/>
        </w:rPr>
        <w:t xml:space="preserve">  получит возможность научиться: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A07C53">
        <w:rPr>
          <w:rFonts w:ascii="Times New Roman" w:hAnsi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D4F8E" w:rsidRPr="00A07C53" w:rsidRDefault="000D4F8E" w:rsidP="000D4F8E">
      <w:pPr>
        <w:pStyle w:val="a8"/>
        <w:rPr>
          <w:rFonts w:ascii="Times New Roman" w:hAnsi="Times New Roman"/>
          <w:b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b/>
          <w:sz w:val="24"/>
          <w:szCs w:val="24"/>
        </w:rPr>
        <w:t>Познавательные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A07C5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07C53">
        <w:rPr>
          <w:rFonts w:ascii="Times New Roman" w:hAnsi="Times New Roman"/>
          <w:sz w:val="24"/>
          <w:szCs w:val="24"/>
        </w:rPr>
        <w:t xml:space="preserve">  получит возможность научиться: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ставить проблему, аргументировать её актуальность;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организовывать исследование с целью проверки гипотез;</w:t>
      </w:r>
    </w:p>
    <w:p w:rsidR="000D4F8E" w:rsidRPr="00A07C53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lastRenderedPageBreak/>
        <w:t>• делать умозаключения (</w:t>
      </w:r>
      <w:proofErr w:type="gramStart"/>
      <w:r w:rsidRPr="00A07C53">
        <w:rPr>
          <w:rFonts w:ascii="Times New Roman" w:hAnsi="Times New Roman"/>
          <w:sz w:val="24"/>
          <w:szCs w:val="24"/>
        </w:rPr>
        <w:t>индуктивное</w:t>
      </w:r>
      <w:proofErr w:type="gramEnd"/>
      <w:r w:rsidRPr="00A07C53">
        <w:rPr>
          <w:rFonts w:ascii="Times New Roman" w:hAnsi="Times New Roman"/>
          <w:sz w:val="24"/>
          <w:szCs w:val="24"/>
        </w:rPr>
        <w:t xml:space="preserve"> и по аналогии) и выводы на основе аргументации.</w:t>
      </w:r>
    </w:p>
    <w:p w:rsidR="000D4F8E" w:rsidRPr="00A07C53" w:rsidRDefault="000D4F8E" w:rsidP="000D4F8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4F8E" w:rsidRPr="00A07C53" w:rsidRDefault="000D4F8E" w:rsidP="000D4F8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4F8E" w:rsidRPr="00A07C53" w:rsidRDefault="000D4F8E" w:rsidP="000D4F8E">
      <w:pPr>
        <w:widowControl w:val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7C53">
        <w:rPr>
          <w:rFonts w:ascii="Times New Roman" w:hAnsi="Times New Roman" w:cs="Times New Roman"/>
          <w:b/>
          <w:i/>
          <w:sz w:val="24"/>
          <w:szCs w:val="24"/>
        </w:rPr>
        <w:t xml:space="preserve">В ходе освоения содержания курса учащиеся получат возможность: </w:t>
      </w:r>
    </w:p>
    <w:p w:rsidR="000D4F8E" w:rsidRPr="00A07C53" w:rsidRDefault="000D4F8E" w:rsidP="000D4F8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53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D4F8E" w:rsidRPr="00A07C53" w:rsidRDefault="000D4F8E" w:rsidP="000D4F8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53">
        <w:rPr>
          <w:rFonts w:ascii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0D4F8E" w:rsidRPr="00A07C53" w:rsidRDefault="000D4F8E" w:rsidP="000D4F8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53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D4F8E" w:rsidRPr="00A07C53" w:rsidRDefault="000D4F8E" w:rsidP="000D4F8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53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D4F8E" w:rsidRPr="00A07C53" w:rsidRDefault="000D4F8E" w:rsidP="000D4F8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53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A07C5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A07C53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D4F8E" w:rsidRPr="00A07C53" w:rsidRDefault="000D4F8E" w:rsidP="000D4F8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53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D4F8E" w:rsidRDefault="000D4F8E" w:rsidP="000D4F8E">
      <w:pPr>
        <w:pStyle w:val="a8"/>
        <w:rPr>
          <w:rFonts w:ascii="Times New Roman" w:hAnsi="Times New Roman"/>
          <w:sz w:val="28"/>
          <w:szCs w:val="28"/>
        </w:rPr>
      </w:pPr>
    </w:p>
    <w:p w:rsidR="000D4F8E" w:rsidRDefault="000D4F8E" w:rsidP="000D4F8E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D4F8E" w:rsidRPr="00AE6736" w:rsidRDefault="000D4F8E" w:rsidP="000D4F8E">
      <w:pPr>
        <w:pStyle w:val="a9"/>
        <w:widowControl w:val="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E6736">
        <w:rPr>
          <w:rFonts w:ascii="Times New Roman" w:hAnsi="Times New Roman"/>
          <w:b/>
          <w:iCs/>
          <w:sz w:val="24"/>
          <w:szCs w:val="24"/>
        </w:rPr>
        <w:t>ТРЕБОВАНИЯ К УРОВНЮ</w:t>
      </w:r>
      <w:r w:rsidRPr="00AE6736">
        <w:rPr>
          <w:rFonts w:ascii="Times New Roman" w:hAnsi="Times New Roman"/>
          <w:b/>
          <w:iCs/>
          <w:sz w:val="24"/>
          <w:szCs w:val="24"/>
        </w:rPr>
        <w:br/>
        <w:t>ПОДГОТОВКИ ВЫПУСКНИКОВ</w:t>
      </w:r>
      <w:r w:rsidRPr="00AE6736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0D4F8E" w:rsidRDefault="000D4F8E" w:rsidP="000D4F8E">
      <w:pPr>
        <w:pStyle w:val="a9"/>
        <w:widowControl w:val="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D4F8E" w:rsidRPr="00A07C53" w:rsidRDefault="000D4F8E" w:rsidP="000D4F8E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C53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математики ученик должен</w:t>
      </w:r>
    </w:p>
    <w:p w:rsidR="000D4F8E" w:rsidRPr="00A07C53" w:rsidRDefault="000D4F8E" w:rsidP="000D4F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07C53">
        <w:rPr>
          <w:rFonts w:ascii="Times New Roman" w:hAnsi="Times New Roman"/>
          <w:b/>
          <w:sz w:val="24"/>
          <w:szCs w:val="24"/>
        </w:rPr>
        <w:t>знать/понимать</w:t>
      </w:r>
    </w:p>
    <w:p w:rsidR="000D4F8E" w:rsidRPr="00A07C53" w:rsidRDefault="000D4F8E" w:rsidP="000D4F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0D4F8E" w:rsidRPr="00A07C53" w:rsidRDefault="000D4F8E" w:rsidP="000D4F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0D4F8E" w:rsidRPr="00A07C53" w:rsidRDefault="000D4F8E" w:rsidP="000D4F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D4F8E" w:rsidRPr="00A07C53" w:rsidRDefault="000D4F8E" w:rsidP="000D4F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D4F8E" w:rsidRPr="00A07C53" w:rsidRDefault="000D4F8E" w:rsidP="000D4F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0D4F8E" w:rsidRPr="00A07C53" w:rsidRDefault="000D4F8E" w:rsidP="000D4F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D4F8E" w:rsidRPr="00A07C53" w:rsidRDefault="000D4F8E" w:rsidP="000D4F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0D4F8E" w:rsidRPr="00A07C53" w:rsidRDefault="000D4F8E" w:rsidP="000D4F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0D4F8E" w:rsidRPr="00A07C53" w:rsidRDefault="000D4F8E" w:rsidP="000D4F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C53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0D4F8E" w:rsidRPr="00A07C53" w:rsidRDefault="000D4F8E" w:rsidP="000D4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D4F8E" w:rsidRPr="00A07C53" w:rsidRDefault="000D4F8E" w:rsidP="000D4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</w:t>
      </w:r>
      <w:r w:rsidRPr="00A07C53">
        <w:rPr>
          <w:rFonts w:ascii="Times New Roman" w:hAnsi="Times New Roman"/>
          <w:sz w:val="24"/>
          <w:szCs w:val="24"/>
        </w:rPr>
        <w:lastRenderedPageBreak/>
        <w:t>на множители; выполнять тождественные преобразования рациональных выражений;</w:t>
      </w:r>
    </w:p>
    <w:p w:rsidR="000D4F8E" w:rsidRPr="00A07C53" w:rsidRDefault="000D4F8E" w:rsidP="000D4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D4F8E" w:rsidRPr="00A07C53" w:rsidRDefault="000D4F8E" w:rsidP="000D4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D4F8E" w:rsidRPr="00A07C53" w:rsidRDefault="000D4F8E" w:rsidP="000D4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0D4F8E" w:rsidRPr="00A07C53" w:rsidRDefault="000D4F8E" w:rsidP="000D4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D4F8E" w:rsidRPr="00A07C53" w:rsidRDefault="000D4F8E" w:rsidP="000D4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изображать числа точками </w:t>
      </w:r>
      <w:proofErr w:type="gramStart"/>
      <w:r w:rsidRPr="00A07C53">
        <w:rPr>
          <w:rFonts w:ascii="Times New Roman" w:hAnsi="Times New Roman"/>
          <w:sz w:val="24"/>
          <w:szCs w:val="24"/>
        </w:rPr>
        <w:t>на</w:t>
      </w:r>
      <w:proofErr w:type="gramEnd"/>
      <w:r w:rsidRPr="00A07C53">
        <w:rPr>
          <w:rFonts w:ascii="Times New Roman" w:hAnsi="Times New Roman"/>
          <w:sz w:val="24"/>
          <w:szCs w:val="24"/>
        </w:rPr>
        <w:t xml:space="preserve"> координатной прямой;</w:t>
      </w:r>
    </w:p>
    <w:p w:rsidR="000D4F8E" w:rsidRPr="00A07C53" w:rsidRDefault="000D4F8E" w:rsidP="000D4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0D4F8E" w:rsidRPr="00A07C53" w:rsidRDefault="000D4F8E" w:rsidP="000D4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0D4F8E" w:rsidRPr="00A07C53" w:rsidRDefault="000D4F8E" w:rsidP="000D4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D4F8E" w:rsidRPr="00A07C53" w:rsidRDefault="000D4F8E" w:rsidP="000D4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0D4F8E" w:rsidRDefault="000D4F8E" w:rsidP="000D4F8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графики.</w:t>
      </w:r>
    </w:p>
    <w:p w:rsidR="000D4F8E" w:rsidRPr="0008623D" w:rsidRDefault="000D4F8E" w:rsidP="000D4F8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8623D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623D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08623D">
        <w:rPr>
          <w:rFonts w:ascii="Times New Roman" w:hAnsi="Times New Roman"/>
          <w:bCs/>
          <w:sz w:val="24"/>
          <w:szCs w:val="24"/>
        </w:rPr>
        <w:t>:</w:t>
      </w:r>
    </w:p>
    <w:p w:rsidR="000D4F8E" w:rsidRPr="00A07C53" w:rsidRDefault="000D4F8E" w:rsidP="000D4F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D4F8E" w:rsidRPr="00A07C53" w:rsidRDefault="000D4F8E" w:rsidP="000D4F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A07C53">
        <w:rPr>
          <w:rFonts w:ascii="Times New Roman" w:hAnsi="Times New Roman"/>
          <w:sz w:val="24"/>
          <w:szCs w:val="24"/>
        </w:rPr>
        <w:t>исследовании</w:t>
      </w:r>
      <w:proofErr w:type="gramEnd"/>
      <w:r w:rsidRPr="00A07C53">
        <w:rPr>
          <w:rFonts w:ascii="Times New Roman" w:hAnsi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0D4F8E" w:rsidRPr="00A07C53" w:rsidRDefault="000D4F8E" w:rsidP="000D4F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D4F8E" w:rsidRDefault="000D4F8E" w:rsidP="000D4F8E">
      <w:pPr>
        <w:pStyle w:val="a8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0D4F8E" w:rsidRDefault="000D4F8E" w:rsidP="000D4F8E">
      <w:pPr>
        <w:pStyle w:val="a8"/>
        <w:rPr>
          <w:rFonts w:ascii="Times New Roman" w:hAnsi="Times New Roman"/>
          <w:sz w:val="24"/>
          <w:szCs w:val="24"/>
        </w:rPr>
      </w:pPr>
    </w:p>
    <w:p w:rsidR="000D4F8E" w:rsidRDefault="000D4F8E" w:rsidP="000D4F8E">
      <w:pPr>
        <w:pStyle w:val="a8"/>
        <w:ind w:left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2F9B">
        <w:rPr>
          <w:rFonts w:ascii="Times New Roman" w:hAnsi="Times New Roman"/>
          <w:b/>
          <w:sz w:val="28"/>
          <w:szCs w:val="28"/>
          <w:u w:val="single"/>
        </w:rPr>
        <w:t>Содержание курса математики</w:t>
      </w:r>
    </w:p>
    <w:p w:rsidR="000D4F8E" w:rsidRPr="00157907" w:rsidRDefault="000D4F8E" w:rsidP="000D4F8E">
      <w:pPr>
        <w:pStyle w:val="a8"/>
        <w:ind w:left="927"/>
        <w:rPr>
          <w:rFonts w:ascii="Times New Roman" w:hAnsi="Times New Roman"/>
          <w:b/>
          <w:sz w:val="24"/>
          <w:szCs w:val="24"/>
          <w:u w:val="single"/>
        </w:rPr>
      </w:pPr>
    </w:p>
    <w:p w:rsidR="000D4F8E" w:rsidRPr="00157907" w:rsidRDefault="000D4F8E" w:rsidP="000D4F8E">
      <w:pPr>
        <w:pStyle w:val="a8"/>
        <w:rPr>
          <w:rFonts w:ascii="Times New Roman" w:hAnsi="Times New Roman"/>
          <w:b/>
          <w:sz w:val="24"/>
          <w:szCs w:val="24"/>
        </w:rPr>
      </w:pPr>
      <w:r w:rsidRPr="00157907">
        <w:rPr>
          <w:rFonts w:ascii="Times New Roman" w:hAnsi="Times New Roman"/>
          <w:b/>
          <w:sz w:val="24"/>
          <w:szCs w:val="24"/>
        </w:rPr>
        <w:t xml:space="preserve">          Повторение (4 часа)</w:t>
      </w:r>
    </w:p>
    <w:p w:rsidR="000D4F8E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b/>
          <w:bCs/>
          <w:sz w:val="24"/>
          <w:szCs w:val="24"/>
        </w:rPr>
        <w:t xml:space="preserve"> Квадратичная функция (24 час.)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157907">
        <w:rPr>
          <w:rFonts w:ascii="Times New Roman" w:hAnsi="Times New Roman"/>
          <w:iCs/>
          <w:sz w:val="24"/>
          <w:szCs w:val="24"/>
        </w:rPr>
        <w:t>у = ах</w:t>
      </w:r>
      <w:proofErr w:type="gramStart"/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157907">
        <w:rPr>
          <w:rFonts w:ascii="Times New Roman" w:hAnsi="Times New Roman"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+ 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157907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 xml:space="preserve"> + с, </w:t>
      </w:r>
      <w:r w:rsidRPr="00157907">
        <w:rPr>
          <w:rFonts w:ascii="Times New Roman" w:hAnsi="Times New Roman"/>
          <w:sz w:val="24"/>
          <w:szCs w:val="24"/>
        </w:rPr>
        <w:t>её свойства и график. Неравенства второй степени с одной переменной. Метод интервалов.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b/>
          <w:sz w:val="24"/>
          <w:szCs w:val="24"/>
        </w:rPr>
        <w:t xml:space="preserve">Цель: </w:t>
      </w:r>
      <w:r w:rsidRPr="00157907">
        <w:rPr>
          <w:rFonts w:ascii="Times New Roman" w:hAnsi="Times New Roman"/>
          <w:sz w:val="24"/>
          <w:szCs w:val="24"/>
        </w:rPr>
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</w:r>
      <w:r w:rsidRPr="00157907">
        <w:rPr>
          <w:rFonts w:ascii="Times New Roman" w:hAnsi="Times New Roman"/>
          <w:iCs/>
          <w:sz w:val="24"/>
          <w:szCs w:val="24"/>
        </w:rPr>
        <w:t>ах</w:t>
      </w:r>
      <w:proofErr w:type="gramStart"/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157907">
        <w:rPr>
          <w:rFonts w:ascii="Times New Roman" w:hAnsi="Times New Roman"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+ 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157907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 xml:space="preserve"> + с&gt;0 ах</w:t>
      </w:r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57907">
        <w:rPr>
          <w:rFonts w:ascii="Times New Roman" w:hAnsi="Times New Roman"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+ 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157907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 xml:space="preserve"> + с&lt;0,</w:t>
      </w:r>
      <w:r w:rsidRPr="00157907">
        <w:rPr>
          <w:rFonts w:ascii="Times New Roman" w:hAnsi="Times New Roman"/>
          <w:sz w:val="24"/>
          <w:szCs w:val="24"/>
        </w:rPr>
        <w:t xml:space="preserve"> где а</w:t>
      </w:r>
      <w:r w:rsidRPr="00157907">
        <w:rPr>
          <w:rFonts w:ascii="Times New Roman" w:hAnsi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0.95pt" o:ole="">
            <v:imagedata r:id="rId5" o:title=""/>
          </v:shape>
          <o:OLEObject Type="Embed" ProgID="Equation.3" ShapeID="_x0000_i1025" DrawAspect="Content" ObjectID="_1597608066" r:id="rId6"/>
        </w:object>
      </w:r>
      <w:r w:rsidRPr="00157907">
        <w:rPr>
          <w:rFonts w:ascii="Times New Roman" w:hAnsi="Times New Roman"/>
          <w:sz w:val="24"/>
          <w:szCs w:val="24"/>
        </w:rPr>
        <w:t>0.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157907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157907">
        <w:rPr>
          <w:rFonts w:ascii="Times New Roman" w:hAnsi="Times New Roman"/>
          <w:sz w:val="24"/>
          <w:szCs w:val="24"/>
        </w:rPr>
        <w:t>. Тем самым создается база для усвоения свой</w:t>
      </w:r>
      <w:proofErr w:type="gramStart"/>
      <w:r w:rsidRPr="00157907">
        <w:rPr>
          <w:rFonts w:ascii="Times New Roman" w:hAnsi="Times New Roman"/>
          <w:sz w:val="24"/>
          <w:szCs w:val="24"/>
        </w:rPr>
        <w:t>ств кв</w:t>
      </w:r>
      <w:proofErr w:type="gramEnd"/>
      <w:r w:rsidRPr="00157907">
        <w:rPr>
          <w:rFonts w:ascii="Times New Roman" w:hAnsi="Times New Roman"/>
          <w:sz w:val="24"/>
          <w:szCs w:val="24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Подготовительным шагом к изучению свой</w:t>
      </w:r>
      <w:proofErr w:type="gramStart"/>
      <w:r w:rsidRPr="00157907">
        <w:rPr>
          <w:rFonts w:ascii="Times New Roman" w:hAnsi="Times New Roman"/>
          <w:sz w:val="24"/>
          <w:szCs w:val="24"/>
        </w:rPr>
        <w:t>ств кв</w:t>
      </w:r>
      <w:proofErr w:type="gramEnd"/>
      <w:r w:rsidRPr="00157907">
        <w:rPr>
          <w:rFonts w:ascii="Times New Roman" w:hAnsi="Times New Roman"/>
          <w:sz w:val="24"/>
          <w:szCs w:val="24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157907">
        <w:rPr>
          <w:rFonts w:ascii="Times New Roman" w:hAnsi="Times New Roman"/>
          <w:sz w:val="24"/>
          <w:szCs w:val="24"/>
        </w:rPr>
        <w:softHyphen/>
        <w:t>ратного трехчлена, разложении квадратного трехчлена на множители.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Изучение квадратичной функции начинается с рассмотрения функции </w:t>
      </w:r>
      <w:r w:rsidRPr="00157907">
        <w:rPr>
          <w:rFonts w:ascii="Times New Roman" w:hAnsi="Times New Roman"/>
          <w:iCs/>
          <w:sz w:val="24"/>
          <w:szCs w:val="24"/>
        </w:rPr>
        <w:t>у=ах</w:t>
      </w:r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5790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57907">
        <w:rPr>
          <w:rFonts w:ascii="Times New Roman" w:hAnsi="Times New Roman"/>
          <w:sz w:val="24"/>
          <w:szCs w:val="24"/>
        </w:rPr>
        <w:t xml:space="preserve">её свойств и особенностей графика, а также других частных видов квадратичной функции – </w:t>
      </w:r>
      <w:r w:rsidRPr="00157907">
        <w:rPr>
          <w:rFonts w:ascii="Times New Roman" w:hAnsi="Times New Roman"/>
          <w:sz w:val="24"/>
          <w:szCs w:val="24"/>
        </w:rPr>
        <w:lastRenderedPageBreak/>
        <w:t xml:space="preserve">функции </w:t>
      </w:r>
      <w:r w:rsidRPr="00157907">
        <w:rPr>
          <w:rFonts w:ascii="Times New Roman" w:hAnsi="Times New Roman"/>
          <w:iCs/>
          <w:sz w:val="24"/>
          <w:szCs w:val="24"/>
        </w:rPr>
        <w:t>у=ах</w:t>
      </w:r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57907">
        <w:rPr>
          <w:rFonts w:ascii="Times New Roman" w:hAnsi="Times New Roman"/>
          <w:iCs/>
          <w:sz w:val="24"/>
          <w:szCs w:val="24"/>
        </w:rPr>
        <w:t>+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15790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157907">
        <w:rPr>
          <w:rFonts w:ascii="Times New Roman" w:hAnsi="Times New Roman"/>
          <w:iCs/>
          <w:sz w:val="24"/>
          <w:szCs w:val="24"/>
        </w:rPr>
        <w:t>у=</w:t>
      </w:r>
      <w:proofErr w:type="gramStart"/>
      <w:r w:rsidRPr="00157907">
        <w:rPr>
          <w:rFonts w:ascii="Times New Roman" w:hAnsi="Times New Roman"/>
          <w:iCs/>
          <w:sz w:val="24"/>
          <w:szCs w:val="24"/>
        </w:rPr>
        <w:t>а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>(</w:t>
      </w:r>
      <w:proofErr w:type="spellStart"/>
      <w:proofErr w:type="gramEnd"/>
      <w:r w:rsidRPr="00157907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>-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m</w:t>
      </w:r>
      <w:r w:rsidRPr="00157907">
        <w:rPr>
          <w:rFonts w:ascii="Times New Roman" w:hAnsi="Times New Roman"/>
          <w:iCs/>
          <w:sz w:val="24"/>
          <w:szCs w:val="24"/>
        </w:rPr>
        <w:t>)</w:t>
      </w:r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5790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57907">
        <w:rPr>
          <w:rFonts w:ascii="Times New Roman" w:hAnsi="Times New Roman"/>
          <w:sz w:val="24"/>
          <w:szCs w:val="24"/>
        </w:rPr>
        <w:t>Эти сведения используются при изучении свой</w:t>
      </w:r>
      <w:proofErr w:type="gramStart"/>
      <w:r w:rsidRPr="00157907">
        <w:rPr>
          <w:rFonts w:ascii="Times New Roman" w:hAnsi="Times New Roman"/>
          <w:sz w:val="24"/>
          <w:szCs w:val="24"/>
        </w:rPr>
        <w:t>ств кв</w:t>
      </w:r>
      <w:proofErr w:type="gramEnd"/>
      <w:r w:rsidRPr="00157907">
        <w:rPr>
          <w:rFonts w:ascii="Times New Roman" w:hAnsi="Times New Roman"/>
          <w:sz w:val="24"/>
          <w:szCs w:val="24"/>
        </w:rPr>
        <w:t xml:space="preserve">адратичной функции общего вида. Важно, чтобы обучающиеся поняли, что график функции </w:t>
      </w:r>
      <w:r w:rsidRPr="00157907">
        <w:rPr>
          <w:rFonts w:ascii="Times New Roman" w:hAnsi="Times New Roman"/>
          <w:iCs/>
          <w:sz w:val="24"/>
          <w:szCs w:val="24"/>
        </w:rPr>
        <w:t>у = ах</w:t>
      </w:r>
      <w:proofErr w:type="gramStart"/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157907">
        <w:rPr>
          <w:rFonts w:ascii="Times New Roman" w:hAnsi="Times New Roman"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+ 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157907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 xml:space="preserve"> + с</w:t>
      </w:r>
      <w:r w:rsidRPr="00157907">
        <w:rPr>
          <w:rFonts w:ascii="Times New Roman" w:hAnsi="Times New Roman"/>
          <w:sz w:val="24"/>
          <w:szCs w:val="24"/>
        </w:rPr>
        <w:t xml:space="preserve"> может быть получен из графика функции </w:t>
      </w:r>
      <w:r w:rsidRPr="00157907">
        <w:rPr>
          <w:rFonts w:ascii="Times New Roman" w:hAnsi="Times New Roman"/>
          <w:iCs/>
          <w:sz w:val="24"/>
          <w:szCs w:val="24"/>
        </w:rPr>
        <w:t xml:space="preserve">у </w:t>
      </w:r>
      <w:r w:rsidRPr="00157907">
        <w:rPr>
          <w:rFonts w:ascii="Times New Roman" w:hAnsi="Times New Roman"/>
          <w:sz w:val="24"/>
          <w:szCs w:val="24"/>
        </w:rPr>
        <w:t xml:space="preserve">= </w:t>
      </w:r>
      <w:r w:rsidRPr="00157907">
        <w:rPr>
          <w:rFonts w:ascii="Times New Roman" w:hAnsi="Times New Roman"/>
          <w:iCs/>
          <w:sz w:val="24"/>
          <w:szCs w:val="24"/>
        </w:rPr>
        <w:t>ах</w:t>
      </w:r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579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с помощью двух параллельных  переносов. Приёмы построения графика функции </w:t>
      </w:r>
      <w:r w:rsidRPr="00157907">
        <w:rPr>
          <w:rFonts w:ascii="Times New Roman" w:hAnsi="Times New Roman"/>
          <w:iCs/>
          <w:sz w:val="24"/>
          <w:szCs w:val="24"/>
        </w:rPr>
        <w:t>у = ах</w:t>
      </w:r>
      <w:proofErr w:type="gramStart"/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157907">
        <w:rPr>
          <w:rFonts w:ascii="Times New Roman" w:hAnsi="Times New Roman"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+ 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157907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 xml:space="preserve"> + с</w:t>
      </w:r>
      <w:r w:rsidRPr="00157907">
        <w:rPr>
          <w:rFonts w:ascii="Times New Roman" w:hAnsi="Times New Roman"/>
          <w:sz w:val="24"/>
          <w:szCs w:val="24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Формирование умений решать неравенства вида </w:t>
      </w:r>
      <w:r w:rsidRPr="00157907">
        <w:rPr>
          <w:rFonts w:ascii="Times New Roman" w:hAnsi="Times New Roman"/>
          <w:iCs/>
          <w:sz w:val="24"/>
          <w:szCs w:val="24"/>
        </w:rPr>
        <w:t>ах</w:t>
      </w:r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57907">
        <w:rPr>
          <w:rFonts w:ascii="Times New Roman" w:hAnsi="Times New Roman"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+ 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157907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 xml:space="preserve"> + с&gt;0 ах</w:t>
      </w:r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57907">
        <w:rPr>
          <w:rFonts w:ascii="Times New Roman" w:hAnsi="Times New Roman"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+ 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157907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 xml:space="preserve"> + с&lt;0,</w:t>
      </w:r>
      <w:r w:rsidRPr="00157907">
        <w:rPr>
          <w:rFonts w:ascii="Times New Roman" w:hAnsi="Times New Roman"/>
          <w:sz w:val="24"/>
          <w:szCs w:val="24"/>
        </w:rPr>
        <w:t xml:space="preserve"> где а</w:t>
      </w:r>
      <w:r w:rsidRPr="00157907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26" type="#_x0000_t75" style="width:10.95pt;height:10.95pt" o:ole="">
            <v:imagedata r:id="rId5" o:title=""/>
          </v:shape>
          <o:OLEObject Type="Embed" ProgID="Equation.3" ShapeID="_x0000_i1026" DrawAspect="Content" ObjectID="_1597608067" r:id="rId7"/>
        </w:object>
      </w:r>
      <w:r w:rsidRPr="00157907">
        <w:rPr>
          <w:rFonts w:ascii="Times New Roman" w:hAnsi="Times New Roman"/>
          <w:sz w:val="24"/>
          <w:szCs w:val="24"/>
        </w:rPr>
        <w:t>0,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157907">
        <w:rPr>
          <w:rFonts w:ascii="Times New Roman" w:hAnsi="Times New Roman"/>
          <w:sz w:val="24"/>
          <w:szCs w:val="24"/>
        </w:rPr>
        <w:t xml:space="preserve"> </w:t>
      </w:r>
      <w:r w:rsidRPr="00157907">
        <w:rPr>
          <w:rFonts w:ascii="Times New Roman" w:hAnsi="Times New Roman"/>
          <w:iCs/>
          <w:sz w:val="24"/>
          <w:szCs w:val="24"/>
        </w:rPr>
        <w:t>О</w:t>
      </w:r>
      <w:proofErr w:type="gramEnd"/>
      <w:r w:rsidRPr="00157907">
        <w:rPr>
          <w:rFonts w:ascii="Times New Roman" w:hAnsi="Times New Roman"/>
          <w:iCs/>
          <w:sz w:val="24"/>
          <w:szCs w:val="24"/>
        </w:rPr>
        <w:t>х</w:t>
      </w:r>
      <w:r w:rsidRPr="00157907">
        <w:rPr>
          <w:rFonts w:ascii="Times New Roman" w:hAnsi="Times New Roman"/>
          <w:i/>
          <w:iCs/>
          <w:sz w:val="24"/>
          <w:szCs w:val="24"/>
        </w:rPr>
        <w:t>).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Обучающиеся знакомятся со свойствами степенной функции </w:t>
      </w:r>
      <w:proofErr w:type="spellStart"/>
      <w:r w:rsidRPr="00157907">
        <w:rPr>
          <w:rFonts w:ascii="Times New Roman" w:hAnsi="Times New Roman"/>
          <w:sz w:val="24"/>
          <w:szCs w:val="24"/>
        </w:rPr>
        <w:t>у=х</w:t>
      </w:r>
      <w:proofErr w:type="spellEnd"/>
      <w:proofErr w:type="gramStart"/>
      <w:r w:rsidRPr="00157907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gramEnd"/>
      <w:r w:rsidRPr="001579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при четном и нечетном натуральном показателе 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157907">
        <w:rPr>
          <w:rFonts w:ascii="Times New Roman" w:hAnsi="Times New Roman"/>
          <w:iCs/>
          <w:sz w:val="24"/>
          <w:szCs w:val="24"/>
        </w:rPr>
        <w:t>.</w:t>
      </w:r>
      <w:r w:rsidRPr="0015790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57907">
        <w:rPr>
          <w:rFonts w:ascii="Times New Roman" w:hAnsi="Times New Roman"/>
          <w:sz w:val="24"/>
          <w:szCs w:val="24"/>
        </w:rPr>
        <w:t xml:space="preserve">Вводится  понятие корня  </w:t>
      </w:r>
      <w:r w:rsidRPr="00157907">
        <w:rPr>
          <w:rFonts w:ascii="Times New Roman" w:hAnsi="Times New Roman"/>
          <w:sz w:val="24"/>
          <w:szCs w:val="24"/>
          <w:lang w:val="en-US"/>
        </w:rPr>
        <w:t>n</w:t>
      </w:r>
      <w:r w:rsidRPr="00157907">
        <w:rPr>
          <w:rFonts w:ascii="Times New Roman" w:hAnsi="Times New Roman"/>
          <w:sz w:val="24"/>
          <w:szCs w:val="24"/>
        </w:rPr>
        <w:t>-</w:t>
      </w:r>
      <w:proofErr w:type="spellStart"/>
      <w:r w:rsidRPr="00157907">
        <w:rPr>
          <w:rFonts w:ascii="Times New Roman" w:hAnsi="Times New Roman"/>
          <w:sz w:val="24"/>
          <w:szCs w:val="24"/>
        </w:rPr>
        <w:t>й</w:t>
      </w:r>
      <w:proofErr w:type="spellEnd"/>
      <w:r w:rsidRPr="00157907">
        <w:rPr>
          <w:rFonts w:ascii="Times New Roman" w:hAnsi="Times New Roman"/>
          <w:sz w:val="24"/>
          <w:szCs w:val="24"/>
        </w:rPr>
        <w:t xml:space="preserve"> степени. Обучающиеся должны понимать смысл записей вида </w:t>
      </w:r>
      <w:r w:rsidRPr="00157907">
        <w:rPr>
          <w:rFonts w:ascii="Times New Roman" w:hAnsi="Times New Roman"/>
          <w:position w:val="-8"/>
          <w:sz w:val="24"/>
          <w:szCs w:val="24"/>
        </w:rPr>
        <w:object w:dxaOrig="580" w:dyaOrig="340">
          <v:shape id="_x0000_i1027" type="#_x0000_t75" style="width:28.95pt;height:18pt" o:ole="">
            <v:imagedata r:id="rId8" o:title=""/>
          </v:shape>
          <o:OLEObject Type="Embed" ProgID="Equation.3" ShapeID="_x0000_i1027" DrawAspect="Content" ObjectID="_1597608068" r:id="rId9"/>
        </w:object>
      </w:r>
      <w:r w:rsidRPr="00157907">
        <w:rPr>
          <w:rFonts w:ascii="Times New Roman" w:hAnsi="Times New Roman"/>
          <w:sz w:val="24"/>
          <w:szCs w:val="24"/>
        </w:rPr>
        <w:t xml:space="preserve">, </w:t>
      </w:r>
      <w:r w:rsidRPr="00157907">
        <w:rPr>
          <w:rFonts w:ascii="Times New Roman" w:hAnsi="Times New Roman"/>
          <w:position w:val="-8"/>
          <w:sz w:val="24"/>
          <w:szCs w:val="24"/>
        </w:rPr>
        <w:object w:dxaOrig="400" w:dyaOrig="340">
          <v:shape id="_x0000_i1028" type="#_x0000_t75" style="width:19.55pt;height:18pt" o:ole="">
            <v:imagedata r:id="rId10" o:title=""/>
          </v:shape>
          <o:OLEObject Type="Embed" ProgID="Equation.3" ShapeID="_x0000_i1028" DrawAspect="Content" ObjectID="_1597608069" r:id="rId11"/>
        </w:object>
      </w:r>
      <w:r w:rsidRPr="0015790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57907">
        <w:rPr>
          <w:rFonts w:ascii="Times New Roman" w:hAnsi="Times New Roman"/>
          <w:sz w:val="24"/>
          <w:szCs w:val="24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b/>
          <w:bCs/>
          <w:sz w:val="24"/>
          <w:szCs w:val="24"/>
        </w:rPr>
        <w:t>Уравнения и неравенства с одной переменной</w:t>
      </w:r>
      <w:r w:rsidRPr="00157907">
        <w:rPr>
          <w:rFonts w:ascii="Times New Roman" w:hAnsi="Times New Roman"/>
          <w:b/>
          <w:sz w:val="24"/>
          <w:szCs w:val="24"/>
        </w:rPr>
        <w:t xml:space="preserve"> (12 час.)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7907">
        <w:rPr>
          <w:rFonts w:ascii="Times New Roman" w:hAnsi="Times New Roman"/>
          <w:b/>
          <w:sz w:val="24"/>
          <w:szCs w:val="24"/>
        </w:rPr>
        <w:t>Цель:</w:t>
      </w:r>
      <w:r w:rsidRPr="00157907">
        <w:rPr>
          <w:rFonts w:ascii="Times New Roman" w:hAnsi="Times New Roman"/>
          <w:sz w:val="24"/>
          <w:szCs w:val="24"/>
        </w:rPr>
        <w:t xml:space="preserve"> 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  <w:proofErr w:type="gramEnd"/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В данной теме завершаемся изучение систем уравнений с двумя</w:t>
      </w:r>
      <w:proofErr w:type="gramStart"/>
      <w:r w:rsidRPr="00157907">
        <w:rPr>
          <w:rFonts w:ascii="Times New Roman" w:hAnsi="Times New Roman"/>
          <w:sz w:val="24"/>
          <w:szCs w:val="24"/>
        </w:rPr>
        <w:t>.</w:t>
      </w:r>
      <w:proofErr w:type="gramEnd"/>
      <w:r w:rsidRPr="00157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907">
        <w:rPr>
          <w:rFonts w:ascii="Times New Roman" w:hAnsi="Times New Roman"/>
          <w:sz w:val="24"/>
          <w:szCs w:val="24"/>
        </w:rPr>
        <w:t>п</w:t>
      </w:r>
      <w:proofErr w:type="gramEnd"/>
      <w:r w:rsidRPr="00157907">
        <w:rPr>
          <w:rFonts w:ascii="Times New Roman" w:hAnsi="Times New Roman"/>
          <w:sz w:val="24"/>
          <w:szCs w:val="24"/>
        </w:rPr>
        <w:t xml:space="preserve">еременными. Основное внимание уделяется системам, в которых одно из уравнений первой степени, а другое второй. </w:t>
      </w:r>
      <w:proofErr w:type="gramStart"/>
      <w:r w:rsidRPr="00157907">
        <w:rPr>
          <w:rFonts w:ascii="Times New Roman" w:hAnsi="Times New Roman"/>
          <w:sz w:val="24"/>
          <w:szCs w:val="24"/>
        </w:rP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157907">
        <w:rPr>
          <w:rFonts w:ascii="Times New Roman" w:hAnsi="Times New Roman"/>
          <w:sz w:val="24"/>
          <w:szCs w:val="24"/>
        </w:rPr>
        <w:softHyphen/>
        <w:t>чиваться простейшими примерами.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Привлечение известных </w:t>
      </w:r>
      <w:proofErr w:type="gramStart"/>
      <w:r w:rsidRPr="0015790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57907">
        <w:rPr>
          <w:rFonts w:ascii="Times New Roman" w:hAnsi="Times New Roman"/>
          <w:sz w:val="24"/>
          <w:szCs w:val="24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15790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57907">
        <w:rPr>
          <w:rFonts w:ascii="Times New Roman" w:hAnsi="Times New Roman"/>
          <w:sz w:val="24"/>
          <w:szCs w:val="24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907">
        <w:rPr>
          <w:rFonts w:ascii="Times New Roman" w:hAnsi="Times New Roman"/>
          <w:b/>
          <w:sz w:val="24"/>
          <w:szCs w:val="24"/>
        </w:rPr>
        <w:t>Уравнения и неравенства с двумя переменными (16 час.)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907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157907">
        <w:rPr>
          <w:rFonts w:ascii="Times New Roman" w:hAnsi="Times New Roman"/>
          <w:sz w:val="24"/>
          <w:szCs w:val="24"/>
        </w:rPr>
        <w:t>Выработать</w:t>
      </w:r>
      <w:proofErr w:type="spellEnd"/>
      <w:r w:rsidRPr="00157907">
        <w:rPr>
          <w:rFonts w:ascii="Times New Roman" w:hAnsi="Times New Roman"/>
          <w:sz w:val="24"/>
          <w:szCs w:val="24"/>
        </w:rPr>
        <w:t xml:space="preserve"> умение решать простейшие системы, содержащие уравнение второй степени с двумя переменными, и  </w:t>
      </w:r>
      <w:proofErr w:type="spellStart"/>
      <w:r w:rsidRPr="00157907">
        <w:rPr>
          <w:rFonts w:ascii="Times New Roman" w:hAnsi="Times New Roman"/>
          <w:sz w:val="24"/>
          <w:szCs w:val="24"/>
        </w:rPr>
        <w:t>неравества</w:t>
      </w:r>
      <w:proofErr w:type="spellEnd"/>
      <w:r w:rsidRPr="00157907">
        <w:rPr>
          <w:rFonts w:ascii="Times New Roman" w:hAnsi="Times New Roman"/>
          <w:sz w:val="24"/>
          <w:szCs w:val="24"/>
        </w:rPr>
        <w:t xml:space="preserve"> с двумя </w:t>
      </w:r>
      <w:proofErr w:type="spellStart"/>
      <w:r w:rsidRPr="00157907">
        <w:rPr>
          <w:rFonts w:ascii="Times New Roman" w:hAnsi="Times New Roman"/>
          <w:sz w:val="24"/>
          <w:szCs w:val="24"/>
        </w:rPr>
        <w:t>переменными</w:t>
      </w:r>
      <w:proofErr w:type="gramStart"/>
      <w:r w:rsidRPr="00157907">
        <w:rPr>
          <w:rFonts w:ascii="Times New Roman" w:hAnsi="Times New Roman"/>
          <w:sz w:val="24"/>
          <w:szCs w:val="24"/>
        </w:rPr>
        <w:t>.Т</w:t>
      </w:r>
      <w:proofErr w:type="gramEnd"/>
      <w:r w:rsidRPr="00157907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157907">
        <w:rPr>
          <w:rFonts w:ascii="Times New Roman" w:hAnsi="Times New Roman"/>
          <w:sz w:val="24"/>
          <w:szCs w:val="24"/>
        </w:rPr>
        <w:t xml:space="preserve">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В данной теме завершаемся изучение систем уравнений с двумя</w:t>
      </w:r>
      <w:proofErr w:type="gramStart"/>
      <w:r w:rsidRPr="00157907">
        <w:rPr>
          <w:rFonts w:ascii="Times New Roman" w:hAnsi="Times New Roman"/>
          <w:sz w:val="24"/>
          <w:szCs w:val="24"/>
        </w:rPr>
        <w:t>.</w:t>
      </w:r>
      <w:proofErr w:type="gramEnd"/>
      <w:r w:rsidRPr="00157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907">
        <w:rPr>
          <w:rFonts w:ascii="Times New Roman" w:hAnsi="Times New Roman"/>
          <w:sz w:val="24"/>
          <w:szCs w:val="24"/>
        </w:rPr>
        <w:t>п</w:t>
      </w:r>
      <w:proofErr w:type="gramEnd"/>
      <w:r w:rsidRPr="00157907">
        <w:rPr>
          <w:rFonts w:ascii="Times New Roman" w:hAnsi="Times New Roman"/>
          <w:sz w:val="24"/>
          <w:szCs w:val="24"/>
        </w:rPr>
        <w:t xml:space="preserve">еременными. Основное внимание уделяется системам, в которых одно из уравнений первой степени, а другое второй. </w:t>
      </w:r>
      <w:proofErr w:type="gramStart"/>
      <w:r w:rsidRPr="00157907">
        <w:rPr>
          <w:rFonts w:ascii="Times New Roman" w:hAnsi="Times New Roman"/>
          <w:sz w:val="24"/>
          <w:szCs w:val="24"/>
        </w:rP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157907">
        <w:rPr>
          <w:rFonts w:ascii="Times New Roman" w:hAnsi="Times New Roman"/>
          <w:sz w:val="24"/>
          <w:szCs w:val="24"/>
        </w:rPr>
        <w:softHyphen/>
        <w:t>чиваться простейшими примерами.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Привлечение известных </w:t>
      </w:r>
      <w:proofErr w:type="gramStart"/>
      <w:r w:rsidRPr="0015790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57907">
        <w:rPr>
          <w:rFonts w:ascii="Times New Roman" w:hAnsi="Times New Roman"/>
          <w:sz w:val="24"/>
          <w:szCs w:val="24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15790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57907">
        <w:rPr>
          <w:rFonts w:ascii="Times New Roman" w:hAnsi="Times New Roman"/>
          <w:sz w:val="24"/>
          <w:szCs w:val="24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0D4F8E" w:rsidRPr="00157907" w:rsidRDefault="000D4F8E" w:rsidP="000D4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Определять, является ли пара чисел решением </w:t>
      </w:r>
      <w:proofErr w:type="spellStart"/>
      <w:r w:rsidRPr="00157907">
        <w:rPr>
          <w:rFonts w:ascii="Times New Roman" w:hAnsi="Times New Roman"/>
          <w:sz w:val="24"/>
          <w:szCs w:val="24"/>
        </w:rPr>
        <w:t>неравенства</w:t>
      </w:r>
      <w:proofErr w:type="gramStart"/>
      <w:r w:rsidRPr="00157907">
        <w:rPr>
          <w:rFonts w:ascii="Times New Roman" w:hAnsi="Times New Roman"/>
          <w:sz w:val="24"/>
          <w:szCs w:val="24"/>
        </w:rPr>
        <w:t>.И</w:t>
      </w:r>
      <w:proofErr w:type="gramEnd"/>
      <w:r w:rsidRPr="00157907">
        <w:rPr>
          <w:rFonts w:ascii="Times New Roman" w:hAnsi="Times New Roman"/>
          <w:sz w:val="24"/>
          <w:szCs w:val="24"/>
        </w:rPr>
        <w:t>зображать</w:t>
      </w:r>
      <w:proofErr w:type="spellEnd"/>
      <w:r w:rsidRPr="00157907">
        <w:rPr>
          <w:rFonts w:ascii="Times New Roman" w:hAnsi="Times New Roman"/>
          <w:sz w:val="24"/>
          <w:szCs w:val="24"/>
        </w:rPr>
        <w:t xml:space="preserve"> на координатной плоскости множество точек, задаваемое </w:t>
      </w:r>
      <w:proofErr w:type="spellStart"/>
      <w:r w:rsidRPr="00157907">
        <w:rPr>
          <w:rFonts w:ascii="Times New Roman" w:hAnsi="Times New Roman"/>
          <w:sz w:val="24"/>
          <w:szCs w:val="24"/>
        </w:rPr>
        <w:t>неравенством.Иллюстрировать</w:t>
      </w:r>
      <w:proofErr w:type="spellEnd"/>
      <w:r w:rsidRPr="00157907">
        <w:rPr>
          <w:rFonts w:ascii="Times New Roman" w:hAnsi="Times New Roman"/>
          <w:sz w:val="24"/>
          <w:szCs w:val="24"/>
        </w:rPr>
        <w:t xml:space="preserve"> на координатной плоскости множество решений системы неравенств.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57907">
        <w:rPr>
          <w:rFonts w:ascii="Times New Roman" w:hAnsi="Times New Roman"/>
          <w:b/>
          <w:bCs/>
          <w:sz w:val="24"/>
          <w:szCs w:val="24"/>
        </w:rPr>
        <w:t>Прогрессии (15 час.)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Арифметическая и геометрическая прогрессии. Формулы </w:t>
      </w:r>
      <w:r w:rsidRPr="00157907">
        <w:rPr>
          <w:rFonts w:ascii="Times New Roman" w:hAnsi="Times New Roman"/>
          <w:sz w:val="24"/>
          <w:szCs w:val="24"/>
          <w:lang w:val="en-US"/>
        </w:rPr>
        <w:t>n</w:t>
      </w:r>
      <w:r w:rsidRPr="00157907">
        <w:rPr>
          <w:rFonts w:ascii="Times New Roman" w:hAnsi="Times New Roman"/>
          <w:sz w:val="24"/>
          <w:szCs w:val="24"/>
        </w:rPr>
        <w:t xml:space="preserve">-го члена и суммы первых </w:t>
      </w:r>
      <w:r w:rsidRPr="00157907">
        <w:rPr>
          <w:rFonts w:ascii="Times New Roman" w:hAnsi="Times New Roman"/>
          <w:sz w:val="24"/>
          <w:szCs w:val="24"/>
          <w:lang w:val="en-US"/>
        </w:rPr>
        <w:t>n</w:t>
      </w:r>
      <w:r w:rsidRPr="001579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>членов прогрессии. Бесконечно убывающая геометрическая прогрессия.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b/>
          <w:sz w:val="24"/>
          <w:szCs w:val="24"/>
        </w:rPr>
        <w:t xml:space="preserve">Цель: </w:t>
      </w:r>
      <w:r w:rsidRPr="00157907">
        <w:rPr>
          <w:rFonts w:ascii="Times New Roman" w:hAnsi="Times New Roman"/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157907">
        <w:rPr>
          <w:rFonts w:ascii="Times New Roman" w:hAnsi="Times New Roman"/>
          <w:sz w:val="24"/>
          <w:szCs w:val="24"/>
          <w:lang w:val="en-US"/>
        </w:rPr>
        <w:t>n</w:t>
      </w:r>
      <w:r w:rsidRPr="00157907">
        <w:rPr>
          <w:rFonts w:ascii="Times New Roman" w:hAnsi="Times New Roman"/>
          <w:sz w:val="24"/>
          <w:szCs w:val="24"/>
        </w:rPr>
        <w:t>-</w:t>
      </w:r>
      <w:proofErr w:type="spellStart"/>
      <w:r w:rsidRPr="00157907">
        <w:rPr>
          <w:rFonts w:ascii="Times New Roman" w:hAnsi="Times New Roman"/>
          <w:sz w:val="24"/>
          <w:szCs w:val="24"/>
        </w:rPr>
        <w:t>й</w:t>
      </w:r>
      <w:proofErr w:type="spellEnd"/>
      <w:r w:rsidRPr="00157907">
        <w:rPr>
          <w:rFonts w:ascii="Times New Roman" w:hAnsi="Times New Roman"/>
          <w:sz w:val="24"/>
          <w:szCs w:val="24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Работа с формулами </w:t>
      </w:r>
      <w:r w:rsidRPr="00157907">
        <w:rPr>
          <w:rFonts w:ascii="Times New Roman" w:hAnsi="Times New Roman"/>
          <w:sz w:val="24"/>
          <w:szCs w:val="24"/>
          <w:lang w:val="en-US"/>
        </w:rPr>
        <w:t>n</w:t>
      </w:r>
      <w:r w:rsidRPr="00157907">
        <w:rPr>
          <w:rFonts w:ascii="Times New Roman" w:hAnsi="Times New Roman"/>
          <w:sz w:val="24"/>
          <w:szCs w:val="24"/>
        </w:rPr>
        <w:t xml:space="preserve">-го члена и суммы первых </w:t>
      </w:r>
      <w:r w:rsidRPr="00157907">
        <w:rPr>
          <w:rFonts w:ascii="Times New Roman" w:hAnsi="Times New Roman"/>
          <w:sz w:val="24"/>
          <w:szCs w:val="24"/>
          <w:lang w:val="en-US"/>
        </w:rPr>
        <w:t>n</w:t>
      </w:r>
      <w:r w:rsidRPr="00157907">
        <w:rPr>
          <w:rFonts w:ascii="Times New Roman" w:hAnsi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b/>
          <w:bCs/>
          <w:sz w:val="24"/>
          <w:szCs w:val="24"/>
        </w:rPr>
        <w:t>Элементы комбинаторики и теории вероятностей (13 час.)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Комбинаторное правило умножения. Перестановки, размеще</w:t>
      </w:r>
      <w:r w:rsidRPr="00157907">
        <w:rPr>
          <w:rFonts w:ascii="Times New Roman" w:hAnsi="Times New Roman"/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b/>
          <w:sz w:val="24"/>
          <w:szCs w:val="24"/>
        </w:rPr>
        <w:t xml:space="preserve">Цель: </w:t>
      </w:r>
      <w:r w:rsidRPr="00157907">
        <w:rPr>
          <w:rFonts w:ascii="Times New Roman" w:hAnsi="Times New Roman"/>
          <w:sz w:val="24"/>
          <w:szCs w:val="24"/>
        </w:rPr>
        <w:t xml:space="preserve">ознакомить обучающихся </w:t>
      </w:r>
      <w:r w:rsidRPr="00157907">
        <w:rPr>
          <w:rFonts w:ascii="Times New Roman" w:hAnsi="Times New Roman"/>
          <w:iCs/>
          <w:sz w:val="24"/>
          <w:szCs w:val="24"/>
        </w:rPr>
        <w:t>с</w:t>
      </w:r>
      <w:r w:rsidRPr="001579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15790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7907">
        <w:rPr>
          <w:rFonts w:ascii="Times New Roman" w:hAnsi="Times New Roman"/>
          <w:sz w:val="24"/>
          <w:szCs w:val="24"/>
        </w:rPr>
        <w:t>В данной теме обучающиеся знакомятся с начальными сведениями из теории вероятностей.</w:t>
      </w:r>
      <w:proofErr w:type="gramEnd"/>
      <w:r w:rsidRPr="00157907">
        <w:rPr>
          <w:rFonts w:ascii="Times New Roman" w:hAnsi="Times New Roman"/>
          <w:sz w:val="24"/>
          <w:szCs w:val="24"/>
        </w:rPr>
        <w:t xml:space="preserve"> Вводятся понятия «случайное событие», «относительная частота», «вероятность случайного события». Рассматриваются статистический и классический </w:t>
      </w:r>
      <w:r w:rsidRPr="00157907">
        <w:rPr>
          <w:rFonts w:ascii="Times New Roman" w:hAnsi="Times New Roman"/>
          <w:sz w:val="24"/>
          <w:szCs w:val="24"/>
        </w:rPr>
        <w:lastRenderedPageBreak/>
        <w:t>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0D4F8E" w:rsidRPr="00157907" w:rsidRDefault="000D4F8E" w:rsidP="000D4F8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57907">
        <w:rPr>
          <w:rFonts w:ascii="Times New Roman" w:hAnsi="Times New Roman"/>
          <w:b/>
          <w:sz w:val="24"/>
          <w:szCs w:val="24"/>
        </w:rPr>
        <w:t xml:space="preserve">             Итоговое повторение (18 час.)</w:t>
      </w:r>
    </w:p>
    <w:p w:rsidR="000D4F8E" w:rsidRPr="00157907" w:rsidRDefault="000D4F8E" w:rsidP="000D4F8E">
      <w:pPr>
        <w:pStyle w:val="a8"/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b/>
          <w:sz w:val="24"/>
          <w:szCs w:val="24"/>
        </w:rPr>
        <w:t xml:space="preserve">Цель: </w:t>
      </w:r>
      <w:r w:rsidRPr="00157907"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0D4F8E" w:rsidRDefault="000D4F8E" w:rsidP="000D4F8E">
      <w:pPr>
        <w:pStyle w:val="a8"/>
        <w:rPr>
          <w:rFonts w:ascii="Times New Roman" w:hAnsi="Times New Roman"/>
          <w:sz w:val="24"/>
          <w:szCs w:val="24"/>
        </w:rPr>
      </w:pPr>
    </w:p>
    <w:p w:rsidR="000D4F8E" w:rsidRDefault="000D4F8E" w:rsidP="000D4F8E">
      <w:pPr>
        <w:spacing w:before="60" w:after="60"/>
        <w:rPr>
          <w:rFonts w:ascii="Times New Roman" w:eastAsia="Calibri" w:hAnsi="Times New Roman" w:cs="Times New Roman"/>
          <w:sz w:val="24"/>
          <w:szCs w:val="24"/>
        </w:rPr>
      </w:pPr>
    </w:p>
    <w:p w:rsidR="000D4F8E" w:rsidRPr="009B2047" w:rsidRDefault="000D4F8E" w:rsidP="000D4F8E">
      <w:pPr>
        <w:spacing w:before="60" w:after="6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9B204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Уровни подготовки учащихся и критерии успешности</w:t>
      </w:r>
    </w:p>
    <w:p w:rsidR="000D4F8E" w:rsidRPr="009B2047" w:rsidRDefault="000D4F8E" w:rsidP="000D4F8E">
      <w:pPr>
        <w:spacing w:before="60" w:after="6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proofErr w:type="gramStart"/>
      <w:r w:rsidRPr="009B204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обучения по математике</w:t>
      </w:r>
      <w:proofErr w:type="gramEnd"/>
      <w:r w:rsidRPr="009B204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 </w:t>
      </w:r>
    </w:p>
    <w:p w:rsidR="000D4F8E" w:rsidRPr="00B80FEC" w:rsidRDefault="000D4F8E" w:rsidP="000D4F8E">
      <w:pPr>
        <w:spacing w:before="60" w:after="60"/>
        <w:jc w:val="center"/>
        <w:rPr>
          <w:rFonts w:ascii="Times New Roman" w:eastAsia="Calibri" w:hAnsi="Times New Roman" w:cs="Times New Roman"/>
          <w:color w:val="000000"/>
        </w:rPr>
      </w:pPr>
      <w:r w:rsidRPr="00B80FEC">
        <w:rPr>
          <w:rFonts w:ascii="Times New Roman" w:eastAsia="Calibri" w:hAnsi="Times New Roman" w:cs="Times New Roman"/>
          <w:b/>
          <w:color w:val="00000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19"/>
        <w:gridCol w:w="2773"/>
        <w:gridCol w:w="2861"/>
      </w:tblGrid>
      <w:tr w:rsidR="000D4F8E" w:rsidRPr="00B80FEC" w:rsidTr="00796CD7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Уровни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Оценка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Теория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Практика</w:t>
            </w:r>
          </w:p>
        </w:tc>
      </w:tr>
      <w:tr w:rsidR="000D4F8E" w:rsidRPr="00B80FEC" w:rsidTr="00796CD7">
        <w:trPr>
          <w:trHeight w:val="162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1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Узнавание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>Алгоритмическая   деятельность с  подсказкой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«3»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>Распознавать объект, находить нужную формулу, признак, свойство и т.д.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>Уметь выполнять задания по образцу, на непосредственное применение формул, правил, инструкций и т.д.</w:t>
            </w:r>
          </w:p>
        </w:tc>
      </w:tr>
      <w:tr w:rsidR="000D4F8E" w:rsidRPr="00B80FEC" w:rsidTr="00796CD7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2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Воспроизведение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>Алгоритмическая деятельность без подсказки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«4»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Знать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 формулировки всех понятий, их свойства, признаки, формулы.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Уметь 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воспроизвести доказательства, выводы, устанавливать взаимосвязь, выбирать нужное для </w:t>
            </w:r>
            <w:proofErr w:type="spellStart"/>
            <w:r w:rsidRPr="00B80FEC">
              <w:rPr>
                <w:rFonts w:ascii="Times New Roman" w:eastAsia="Calibri" w:hAnsi="Times New Roman" w:cs="Times New Roman"/>
                <w:color w:val="000000"/>
              </w:rPr>
              <w:t>выполн</w:t>
            </w:r>
            <w:proofErr w:type="gramStart"/>
            <w:r w:rsidRPr="00B80FEC">
              <w:rPr>
                <w:rFonts w:ascii="Times New Roman" w:eastAsia="Calibri" w:hAnsi="Times New Roman" w:cs="Times New Roman"/>
                <w:color w:val="000000"/>
              </w:rPr>
              <w:t>.д</w:t>
            </w:r>
            <w:proofErr w:type="gramEnd"/>
            <w:r w:rsidRPr="00B80FEC">
              <w:rPr>
                <w:rFonts w:ascii="Times New Roman" w:eastAsia="Calibri" w:hAnsi="Times New Roman" w:cs="Times New Roman"/>
                <w:color w:val="000000"/>
              </w:rPr>
              <w:t>ан.зад</w:t>
            </w:r>
            <w:proofErr w:type="spellEnd"/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Уметь 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>работать с учебной и справочной литературой, выполнять задания, требующие несложных преобразований с применением изучаемого материала</w:t>
            </w:r>
          </w:p>
        </w:tc>
      </w:tr>
      <w:tr w:rsidR="000D4F8E" w:rsidRPr="00B80FEC" w:rsidTr="00796CD7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3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Понимание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>Деятельность при отсутствии явно выраженного алгоритма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«5»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>Делать логические заключения, составлять алгоритм, модель несложных ситуаций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Уметь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 применять полученные знания в различных ситуациях.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Выполнять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 задания комбинированного характера, содержащих несколько понятий.</w:t>
            </w:r>
          </w:p>
        </w:tc>
      </w:tr>
      <w:tr w:rsidR="000D4F8E" w:rsidRPr="00B80FEC" w:rsidTr="00796CD7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4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Овладение умственной самостоятельностью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>Творческая исследовательская деятельность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</w:t>
            </w:r>
          </w:p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«5»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В совершенстве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знать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 изученный материал, свободно ориентироваться в нем.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Иметь 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знания из дополнительных источников. Владеть операциями логического мышления.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Составлять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 модель любой ситуации.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E" w:rsidRPr="00B80FEC" w:rsidRDefault="000D4F8E" w:rsidP="00796CD7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Уметь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 применять знания в любой нестандартной ситуации.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Самостоятельно выполнять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 творческие исследовательские задания.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Выполнять 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>функции консультанта.</w:t>
            </w:r>
          </w:p>
        </w:tc>
      </w:tr>
    </w:tbl>
    <w:p w:rsidR="000D4F8E" w:rsidRDefault="000D4F8E" w:rsidP="000D4F8E">
      <w:pPr>
        <w:rPr>
          <w:rFonts w:ascii="Calibri" w:eastAsia="Calibri" w:hAnsi="Calibri" w:cs="Times New Roman"/>
          <w:sz w:val="18"/>
          <w:szCs w:val="18"/>
        </w:rPr>
      </w:pPr>
    </w:p>
    <w:p w:rsidR="000D4F8E" w:rsidRDefault="000D4F8E" w:rsidP="000D4F8E">
      <w:pPr>
        <w:rPr>
          <w:rFonts w:ascii="Calibri" w:eastAsia="Calibri" w:hAnsi="Calibri" w:cs="Times New Roman"/>
          <w:sz w:val="18"/>
          <w:szCs w:val="18"/>
        </w:rPr>
      </w:pPr>
    </w:p>
    <w:p w:rsidR="000D4F8E" w:rsidRDefault="000D4F8E" w:rsidP="00B373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4F8E" w:rsidRPr="009B2047" w:rsidRDefault="000D4F8E" w:rsidP="000D4F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04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обеспечение:</w:t>
      </w:r>
    </w:p>
    <w:p w:rsidR="000D4F8E" w:rsidRPr="009B2047" w:rsidRDefault="000D4F8E" w:rsidP="000D4F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F8E" w:rsidRPr="009B2047" w:rsidRDefault="000D4F8E" w:rsidP="000D4F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47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Pr="009B204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9B2047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9B2047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9B2047">
        <w:rPr>
          <w:rFonts w:ascii="Times New Roman" w:hAnsi="Times New Roman" w:cs="Times New Roman"/>
          <w:sz w:val="24"/>
          <w:szCs w:val="24"/>
        </w:rPr>
        <w:t xml:space="preserve">, С.Б. Суворова. Алгебра. Учебник для 9 класса общеобразовательных учреждений.  –  М.: Просвещение, 2009 г. – 272 </w:t>
      </w:r>
      <w:proofErr w:type="gramStart"/>
      <w:r w:rsidRPr="009B20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2047">
        <w:rPr>
          <w:rFonts w:ascii="Times New Roman" w:hAnsi="Times New Roman" w:cs="Times New Roman"/>
          <w:sz w:val="24"/>
          <w:szCs w:val="24"/>
        </w:rPr>
        <w:t>.</w:t>
      </w:r>
    </w:p>
    <w:p w:rsidR="000D4F8E" w:rsidRPr="009B2047" w:rsidRDefault="000D4F8E" w:rsidP="000D4F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047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Pr="009B204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9B2047">
        <w:rPr>
          <w:rFonts w:ascii="Times New Roman" w:hAnsi="Times New Roman" w:cs="Times New Roman"/>
          <w:sz w:val="24"/>
          <w:szCs w:val="24"/>
        </w:rPr>
        <w:t>, С.Б. Суворова. Изучение алгебры в 7-9 классах. Методическое пособие. – М.: Просвещение, 2009.</w:t>
      </w:r>
    </w:p>
    <w:p w:rsidR="000D4F8E" w:rsidRPr="009B2047" w:rsidRDefault="000D4F8E" w:rsidP="000D4F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47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Pr="009B204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9B2047">
        <w:rPr>
          <w:rFonts w:ascii="Times New Roman" w:hAnsi="Times New Roman" w:cs="Times New Roman"/>
          <w:sz w:val="24"/>
          <w:szCs w:val="24"/>
        </w:rPr>
        <w:t xml:space="preserve"> Л.М. Короткова. Дидактические материалы по алгебре, 9 класс. – М: Просвещение, 2008 – 160с. </w:t>
      </w:r>
    </w:p>
    <w:p w:rsidR="000D4F8E" w:rsidRPr="009B2047" w:rsidRDefault="000D4F8E" w:rsidP="000D4F8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47">
        <w:rPr>
          <w:rFonts w:ascii="Times New Roman" w:hAnsi="Times New Roman" w:cs="Times New Roman"/>
          <w:sz w:val="24"/>
          <w:szCs w:val="24"/>
        </w:rPr>
        <w:t xml:space="preserve">Алгебра: типовые задания для формирования УУД / </w:t>
      </w:r>
      <w:proofErr w:type="spellStart"/>
      <w:r w:rsidRPr="009B2047">
        <w:rPr>
          <w:rFonts w:ascii="Times New Roman" w:hAnsi="Times New Roman" w:cs="Times New Roman"/>
          <w:sz w:val="24"/>
          <w:szCs w:val="24"/>
        </w:rPr>
        <w:t>Л.И.Боженкова</w:t>
      </w:r>
      <w:proofErr w:type="spellEnd"/>
      <w:r w:rsidRPr="009B2047">
        <w:rPr>
          <w:rFonts w:ascii="Times New Roman" w:hAnsi="Times New Roman" w:cs="Times New Roman"/>
          <w:sz w:val="24"/>
          <w:szCs w:val="24"/>
        </w:rPr>
        <w:t>, Москва 2014.</w:t>
      </w:r>
    </w:p>
    <w:p w:rsidR="000D4F8E" w:rsidRPr="009B2047" w:rsidRDefault="000D4F8E" w:rsidP="000D4F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F8E" w:rsidRPr="009B2047" w:rsidRDefault="000D4F8E" w:rsidP="000D4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47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0D4F8E" w:rsidRPr="009B2047" w:rsidRDefault="000D4F8E" w:rsidP="000D4F8E">
      <w:pPr>
        <w:spacing w:after="0"/>
        <w:rPr>
          <w:rFonts w:ascii="Times New Roman" w:eastAsia="Calibri" w:hAnsi="Times New Roman" w:cs="Times New Roman"/>
          <w:color w:val="1A222A"/>
          <w:sz w:val="24"/>
          <w:szCs w:val="24"/>
        </w:rPr>
      </w:pPr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-Федеральный институт педагогических измерений</w:t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12" w:history="1">
        <w:r w:rsidRPr="009B20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www.fipi.ru</w:t>
        </w:r>
      </w:hyperlink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-Федеральный центр тестирования</w:t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13" w:history="1">
        <w:r w:rsidRPr="009B2047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www.rustest.ru</w:t>
        </w:r>
      </w:hyperlink>
    </w:p>
    <w:p w:rsidR="000D4F8E" w:rsidRPr="009B2047" w:rsidRDefault="000D4F8E" w:rsidP="000D4F8E">
      <w:pPr>
        <w:tabs>
          <w:tab w:val="left" w:pos="5760"/>
        </w:tabs>
        <w:spacing w:after="0"/>
        <w:rPr>
          <w:rFonts w:ascii="Times New Roman" w:eastAsia="Calibri" w:hAnsi="Times New Roman" w:cs="Times New Roman"/>
          <w:color w:val="1A222A"/>
          <w:sz w:val="24"/>
          <w:szCs w:val="24"/>
        </w:rPr>
      </w:pPr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-</w:t>
      </w:r>
      <w:proofErr w:type="spellStart"/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РосОбрНадзор</w:t>
      </w:r>
      <w:proofErr w:type="spellEnd"/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14" w:history="1">
        <w:r w:rsidRPr="009B2047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www.obrnadzor.gov.ru</w:t>
        </w:r>
      </w:hyperlink>
      <w:r w:rsidRPr="009B2047">
        <w:rPr>
          <w:rFonts w:ascii="Times New Roman" w:hAnsi="Times New Roman" w:cs="Times New Roman"/>
          <w:sz w:val="24"/>
          <w:szCs w:val="24"/>
        </w:rPr>
        <w:tab/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-Российское образование. Федеральный портал</w:t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15" w:history="1">
        <w:proofErr w:type="spellStart"/>
        <w:r w:rsidRPr="009B2047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edu.ru</w:t>
        </w:r>
        <w:proofErr w:type="spellEnd"/>
      </w:hyperlink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-</w:t>
      </w:r>
      <w:proofErr w:type="gramStart"/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Федеральное</w:t>
      </w:r>
      <w:proofErr w:type="gramEnd"/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 xml:space="preserve"> </w:t>
      </w:r>
      <w:proofErr w:type="spellStart"/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агенство</w:t>
      </w:r>
      <w:proofErr w:type="spellEnd"/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 xml:space="preserve"> по </w:t>
      </w:r>
      <w:r w:rsidRPr="009B2047">
        <w:rPr>
          <w:rFonts w:ascii="Times New Roman" w:eastAsia="Calibri" w:hAnsi="Times New Roman" w:cs="Times New Roman"/>
          <w:sz w:val="24"/>
          <w:szCs w:val="24"/>
        </w:rPr>
        <w:t>образованию РФ</w:t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16" w:history="1">
        <w:proofErr w:type="spellStart"/>
        <w:r w:rsidRPr="009B2047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ed.gov.ru</w:t>
        </w:r>
        <w:proofErr w:type="spellEnd"/>
      </w:hyperlink>
    </w:p>
    <w:p w:rsidR="000D4F8E" w:rsidRPr="009B2047" w:rsidRDefault="000D4F8E" w:rsidP="000D4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-Федеральный совет по учебникам Министерства образования </w:t>
      </w:r>
      <w:r w:rsidRPr="009B2047">
        <w:rPr>
          <w:rFonts w:ascii="Times New Roman" w:eastAsia="Calibri" w:hAnsi="Times New Roman" w:cs="Times New Roman"/>
          <w:sz w:val="24"/>
          <w:szCs w:val="24"/>
        </w:rPr>
        <w:t>и науки</w:t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 Российской Федерации</w:t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17" w:history="1">
        <w:r w:rsidRPr="009B2047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http://fsu.edu.ru</w:t>
        </w:r>
      </w:hyperlink>
    </w:p>
    <w:p w:rsidR="000D4F8E" w:rsidRPr="009B2047" w:rsidRDefault="000D4F8E" w:rsidP="000D4F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2047">
        <w:rPr>
          <w:rFonts w:ascii="Times New Roman" w:hAnsi="Times New Roman" w:cs="Times New Roman"/>
          <w:sz w:val="24"/>
          <w:szCs w:val="24"/>
        </w:rPr>
        <w:t xml:space="preserve">-Открытый банк заданий по математике </w:t>
      </w:r>
      <w:hyperlink r:id="rId18" w:history="1">
        <w:r w:rsidRPr="009B20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http://www.mathgia.ru:8080/or/gia12/Main.html?view=TrainArchive</w:t>
        </w:r>
      </w:hyperlink>
    </w:p>
    <w:p w:rsidR="000D4F8E" w:rsidRDefault="000D4F8E" w:rsidP="000D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047">
        <w:rPr>
          <w:rFonts w:ascii="Times New Roman" w:hAnsi="Times New Roman" w:cs="Times New Roman"/>
          <w:sz w:val="24"/>
          <w:szCs w:val="24"/>
        </w:rPr>
        <w:t xml:space="preserve">-Сеть творческих учителей </w:t>
      </w:r>
      <w:hyperlink r:id="rId19" w:history="1">
        <w:r w:rsidRPr="009B20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http://www.it-n.ru/</w:t>
        </w:r>
      </w:hyperlink>
    </w:p>
    <w:p w:rsidR="000D4F8E" w:rsidRDefault="000D4F8E" w:rsidP="000D4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F8E" w:rsidRDefault="000D4F8E" w:rsidP="000D4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F8E" w:rsidRDefault="000D4F8E" w:rsidP="000D4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F8E" w:rsidRPr="009B2047" w:rsidRDefault="000D4F8E" w:rsidP="000D4F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F8E" w:rsidRPr="009B2047" w:rsidRDefault="000D4F8E" w:rsidP="000D4F8E">
      <w:pPr>
        <w:pStyle w:val="a8"/>
        <w:rPr>
          <w:rFonts w:ascii="Times New Roman" w:hAnsi="Times New Roman"/>
          <w:sz w:val="24"/>
          <w:szCs w:val="24"/>
        </w:rPr>
      </w:pPr>
    </w:p>
    <w:p w:rsidR="000D4F8E" w:rsidRPr="00A01A0F" w:rsidRDefault="000D4F8E" w:rsidP="000D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0F">
        <w:rPr>
          <w:rFonts w:ascii="Times New Roman" w:hAnsi="Times New Roman" w:cs="Times New Roman"/>
          <w:b/>
          <w:sz w:val="28"/>
          <w:szCs w:val="28"/>
        </w:rPr>
        <w:t>График контрольных работ</w:t>
      </w:r>
    </w:p>
    <w:p w:rsidR="000D4F8E" w:rsidRDefault="000D4F8E" w:rsidP="000D4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75"/>
        <w:gridCol w:w="7371"/>
        <w:gridCol w:w="1525"/>
      </w:tblGrid>
      <w:tr w:rsidR="000D4F8E" w:rsidTr="00796CD7">
        <w:tc>
          <w:tcPr>
            <w:tcW w:w="67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D4F8E" w:rsidTr="00796CD7">
        <w:tc>
          <w:tcPr>
            <w:tcW w:w="67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D4F8E" w:rsidRPr="00A01A0F" w:rsidRDefault="000D4F8E" w:rsidP="0079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/>
                <w:color w:val="000000"/>
                <w:sz w:val="28"/>
                <w:szCs w:val="28"/>
              </w:rPr>
              <w:t>Функции и их свойства. Квадратный трехчлен</w:t>
            </w:r>
          </w:p>
        </w:tc>
        <w:tc>
          <w:tcPr>
            <w:tcW w:w="152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8E" w:rsidTr="00796CD7">
        <w:tc>
          <w:tcPr>
            <w:tcW w:w="67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D4F8E" w:rsidRPr="00A01A0F" w:rsidRDefault="000D4F8E" w:rsidP="0079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/>
                <w:color w:val="000000"/>
                <w:sz w:val="28"/>
                <w:szCs w:val="28"/>
              </w:rPr>
              <w:t>Квадратичная функция</w:t>
            </w:r>
          </w:p>
        </w:tc>
        <w:tc>
          <w:tcPr>
            <w:tcW w:w="152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8E" w:rsidTr="00796CD7">
        <w:tc>
          <w:tcPr>
            <w:tcW w:w="67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D4F8E" w:rsidRPr="00A01A0F" w:rsidRDefault="000D4F8E" w:rsidP="0079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/>
                <w:sz w:val="28"/>
                <w:szCs w:val="28"/>
              </w:rPr>
              <w:t>Неравенства второй степени с одной переменной</w:t>
            </w:r>
          </w:p>
        </w:tc>
        <w:tc>
          <w:tcPr>
            <w:tcW w:w="152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8E" w:rsidTr="00796CD7">
        <w:tc>
          <w:tcPr>
            <w:tcW w:w="67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D4F8E" w:rsidRPr="00A01A0F" w:rsidRDefault="000D4F8E" w:rsidP="0079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52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8E" w:rsidTr="00796CD7">
        <w:tc>
          <w:tcPr>
            <w:tcW w:w="67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D4F8E" w:rsidRPr="00A01A0F" w:rsidRDefault="000D4F8E" w:rsidP="0079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52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8E" w:rsidTr="00796CD7">
        <w:tc>
          <w:tcPr>
            <w:tcW w:w="67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D4F8E" w:rsidRPr="00A01A0F" w:rsidRDefault="000D4F8E" w:rsidP="0079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52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8E" w:rsidTr="00796CD7">
        <w:tc>
          <w:tcPr>
            <w:tcW w:w="67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D4F8E" w:rsidRPr="00A01A0F" w:rsidRDefault="000D4F8E" w:rsidP="00796CD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A0F">
              <w:rPr>
                <w:rFonts w:ascii="Times New Roman" w:hAnsi="Times New Roman"/>
                <w:color w:val="000000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52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8E" w:rsidTr="00796CD7">
        <w:tc>
          <w:tcPr>
            <w:tcW w:w="67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D4F8E" w:rsidRPr="00A01A0F" w:rsidRDefault="000D4F8E" w:rsidP="0079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0D4F8E" w:rsidRPr="00A01A0F" w:rsidRDefault="000D4F8E" w:rsidP="0079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F8E" w:rsidRPr="009B2047" w:rsidRDefault="000D4F8E" w:rsidP="000D4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EA" w:rsidRDefault="00B33FEA"/>
    <w:sectPr w:rsidR="00B33FEA" w:rsidSect="00B3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AF4"/>
    <w:multiLevelType w:val="hybridMultilevel"/>
    <w:tmpl w:val="659A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C7E"/>
    <w:multiLevelType w:val="hybridMultilevel"/>
    <w:tmpl w:val="9A0E86C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935A4B"/>
    <w:multiLevelType w:val="hybridMultilevel"/>
    <w:tmpl w:val="FEEEAD8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03871"/>
    <w:multiLevelType w:val="hybridMultilevel"/>
    <w:tmpl w:val="7AA8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72DFC"/>
    <w:multiLevelType w:val="hybridMultilevel"/>
    <w:tmpl w:val="0EE2612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4CEE"/>
    <w:multiLevelType w:val="hybridMultilevel"/>
    <w:tmpl w:val="A50C6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38342F"/>
    <w:multiLevelType w:val="hybridMultilevel"/>
    <w:tmpl w:val="5A0290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6A86B4C"/>
    <w:multiLevelType w:val="hybridMultilevel"/>
    <w:tmpl w:val="383A57A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92F2972"/>
    <w:multiLevelType w:val="hybridMultilevel"/>
    <w:tmpl w:val="A6F69C7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93B47A6"/>
    <w:multiLevelType w:val="hybridMultilevel"/>
    <w:tmpl w:val="FB26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E426F"/>
    <w:multiLevelType w:val="hybridMultilevel"/>
    <w:tmpl w:val="D96C8AA8"/>
    <w:lvl w:ilvl="0" w:tplc="835A71CA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D4F8E"/>
    <w:rsid w:val="000D4F8E"/>
    <w:rsid w:val="001276D3"/>
    <w:rsid w:val="00191CA8"/>
    <w:rsid w:val="00613E6E"/>
    <w:rsid w:val="009B6179"/>
    <w:rsid w:val="00B33FEA"/>
    <w:rsid w:val="00B373D6"/>
    <w:rsid w:val="00D46D8A"/>
    <w:rsid w:val="00E7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F8E"/>
  </w:style>
  <w:style w:type="character" w:customStyle="1" w:styleId="FontStyle26">
    <w:name w:val="Font Style26"/>
    <w:rsid w:val="000D4F8E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0D4F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D4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4F8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D4F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customStyle="1" w:styleId="a7">
    <w:name w:val="Основной текст + Курсив"/>
    <w:rsid w:val="000D4F8E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paragraph" w:styleId="a8">
    <w:name w:val="No Spacing"/>
    <w:uiPriority w:val="1"/>
    <w:qFormat/>
    <w:rsid w:val="000D4F8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0D4F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4F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2">
    <w:name w:val="c2"/>
    <w:basedOn w:val="a"/>
    <w:rsid w:val="000D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4F8E"/>
  </w:style>
  <w:style w:type="table" w:styleId="ab">
    <w:name w:val="Table Grid"/>
    <w:basedOn w:val="a1"/>
    <w:uiPriority w:val="59"/>
    <w:rsid w:val="000D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373D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373D6"/>
  </w:style>
  <w:style w:type="paragraph" w:customStyle="1" w:styleId="western">
    <w:name w:val="western"/>
    <w:basedOn w:val="a"/>
    <w:rsid w:val="00B373D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B373D6"/>
  </w:style>
  <w:style w:type="character" w:customStyle="1" w:styleId="6">
    <w:name w:val="Основной текст + Полужирный6"/>
    <w:basedOn w:val="a0"/>
    <w:uiPriority w:val="99"/>
    <w:rsid w:val="00B373D6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rustest.ru/" TargetMode="External"/><Relationship Id="rId18" Type="http://schemas.openxmlformats.org/officeDocument/2006/relationships/hyperlink" Target="http://www.mathgia.ru:8080/or/gia12/Main.html?view=TrainArchiv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hyperlink" Target="http://www.fipi.ru" TargetMode="External"/><Relationship Id="rId17" Type="http://schemas.openxmlformats.org/officeDocument/2006/relationships/hyperlink" Target="http://fsu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hyperlink" Target="http://edu.ru/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hyperlink" Target="http://www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4602</Words>
  <Characters>26234</Characters>
  <Application>Microsoft Office Word</Application>
  <DocSecurity>0</DocSecurity>
  <Lines>218</Lines>
  <Paragraphs>61</Paragraphs>
  <ScaleCrop>false</ScaleCrop>
  <Company>Krokoz™</Company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2018-09-04T19:14:00Z</cp:lastPrinted>
  <dcterms:created xsi:type="dcterms:W3CDTF">2018-09-04T19:06:00Z</dcterms:created>
  <dcterms:modified xsi:type="dcterms:W3CDTF">2018-09-04T19:15:00Z</dcterms:modified>
</cp:coreProperties>
</file>