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9" w:rsidRDefault="00503F49" w:rsidP="00503F4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503F49" w:rsidRPr="00C72C4E" w:rsidRDefault="00503F49" w:rsidP="00503F4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503F49" w:rsidRPr="00C72C4E" w:rsidRDefault="00503F49" w:rsidP="00503F4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503F49" w:rsidRPr="001F16F0" w:rsidRDefault="00503F49" w:rsidP="00503F49">
      <w:pPr>
        <w:pStyle w:val="a3"/>
        <w:rPr>
          <w:sz w:val="28"/>
          <w:lang w:val="ru-RU"/>
        </w:rPr>
      </w:pPr>
    </w:p>
    <w:p w:rsidR="00503F49" w:rsidRPr="001F16F0" w:rsidRDefault="00503F49" w:rsidP="00503F49">
      <w:pPr>
        <w:pStyle w:val="a3"/>
        <w:rPr>
          <w:sz w:val="28"/>
          <w:lang w:val="ru-RU"/>
        </w:rPr>
      </w:pPr>
    </w:p>
    <w:p w:rsidR="00503F49" w:rsidRPr="003B7096" w:rsidRDefault="00503F49" w:rsidP="00503F49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</w:p>
    <w:p w:rsidR="00503F49" w:rsidRPr="00FF5CFA" w:rsidRDefault="00503F49" w:rsidP="00503F4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503F49" w:rsidRPr="00FF5CFA" w:rsidRDefault="00503F49" w:rsidP="00503F4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503F49" w:rsidRPr="00FF5CFA" w:rsidRDefault="00503F49" w:rsidP="00503F49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503F49" w:rsidRPr="00820363" w:rsidRDefault="00503F49" w:rsidP="00503F49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503F49" w:rsidRPr="001F16F0" w:rsidRDefault="00503F49" w:rsidP="00503F49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503F49" w:rsidRPr="00C72C4E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503F49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503F49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503F49" w:rsidRPr="00C72C4E" w:rsidRDefault="00503F49" w:rsidP="00503F49">
      <w:pPr>
        <w:pStyle w:val="a3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503F49" w:rsidRPr="00824936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503F49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503F49" w:rsidRDefault="00B67FF1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5(1)</w:t>
      </w:r>
      <w:r w:rsidR="00503F49"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503F49" w:rsidRPr="00C72C4E" w:rsidRDefault="00503F49" w:rsidP="00503F49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03F49" w:rsidRDefault="00503F49" w:rsidP="00503F49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503F49" w:rsidRPr="00122814" w:rsidRDefault="00503F49" w:rsidP="00503F4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503F49" w:rsidRDefault="00503F49" w:rsidP="00503F4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503F49" w:rsidRDefault="00503F49" w:rsidP="00503F4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F49" w:rsidRDefault="00503F49" w:rsidP="00503F4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F49" w:rsidRPr="00C72C4E" w:rsidRDefault="00503F49" w:rsidP="00503F49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3F49" w:rsidRDefault="00503F49" w:rsidP="00503F4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F49" w:rsidRDefault="00503F49" w:rsidP="00503F4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F49" w:rsidRDefault="00503F49" w:rsidP="00503F4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503F49" w:rsidRDefault="00503F49" w:rsidP="00503F4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503F49" w:rsidRDefault="00503F49" w:rsidP="00503F4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503F49" w:rsidRDefault="00503F49" w:rsidP="00503F4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503F49" w:rsidRPr="00FF5CFA" w:rsidRDefault="00503F49" w:rsidP="00503F4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B33FEA" w:rsidRDefault="00B33FEA"/>
    <w:p w:rsidR="00503F49" w:rsidRDefault="00503F49"/>
    <w:p w:rsidR="00503F49" w:rsidRPr="003C48EC" w:rsidRDefault="00503F49" w:rsidP="0050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   Рабочая адаптированная программа по математике для учащихся 5(</w:t>
      </w:r>
      <w:r w:rsidRPr="003C48EC">
        <w:rPr>
          <w:rFonts w:ascii="Times New Roman" w:hAnsi="Times New Roman" w:cs="Times New Roman"/>
          <w:lang w:val="en-US"/>
        </w:rPr>
        <w:t>I</w:t>
      </w:r>
      <w:r w:rsidRPr="003C48EC">
        <w:rPr>
          <w:rFonts w:ascii="Times New Roman" w:hAnsi="Times New Roman" w:cs="Times New Roman"/>
        </w:rPr>
        <w:t>) класса составлена на основе</w:t>
      </w:r>
    </w:p>
    <w:p w:rsidR="00503F49" w:rsidRPr="003C48EC" w:rsidRDefault="00503F49" w:rsidP="00503F49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федерального государственного образовательного стандарта  (приказ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образования»), </w:t>
      </w:r>
    </w:p>
    <w:p w:rsidR="00503F49" w:rsidRPr="003C48EC" w:rsidRDefault="00503F49" w:rsidP="00503F49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C48EC">
        <w:rPr>
          <w:rFonts w:ascii="Times New Roman" w:hAnsi="Times New Roman" w:cs="Times New Roman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3C48EC">
        <w:rPr>
          <w:rFonts w:ascii="Times New Roman" w:hAnsi="Times New Roman" w:cs="Times New Roman"/>
        </w:rPr>
        <w:t xml:space="preserve"> Начальная школа. В 2 ч.Ч.1. – 4 – е изд., </w:t>
      </w:r>
      <w:proofErr w:type="spellStart"/>
      <w:r w:rsidRPr="003C48EC">
        <w:rPr>
          <w:rFonts w:ascii="Times New Roman" w:hAnsi="Times New Roman" w:cs="Times New Roman"/>
        </w:rPr>
        <w:t>перераб</w:t>
      </w:r>
      <w:proofErr w:type="spellEnd"/>
      <w:r w:rsidRPr="003C48EC">
        <w:rPr>
          <w:rFonts w:ascii="Times New Roman" w:hAnsi="Times New Roman" w:cs="Times New Roman"/>
        </w:rPr>
        <w:t xml:space="preserve">. – М.: Просвещение, 2010. – 400с. – (Стандарты второго поколения), </w:t>
      </w:r>
    </w:p>
    <w:p w:rsidR="00503F49" w:rsidRPr="003C48EC" w:rsidRDefault="00503F49" w:rsidP="00503F49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авторской программы по математике  «Математика»  4 класс по учебному комплексу М.И. Моро, М.А. Бантовой, Г.В. </w:t>
      </w:r>
      <w:proofErr w:type="spellStart"/>
      <w:r w:rsidRPr="003C48EC">
        <w:rPr>
          <w:rFonts w:ascii="Times New Roman" w:hAnsi="Times New Roman" w:cs="Times New Roman"/>
        </w:rPr>
        <w:t>Бельтюковой</w:t>
      </w:r>
      <w:proofErr w:type="spellEnd"/>
      <w:r w:rsidRPr="003C48EC">
        <w:rPr>
          <w:rFonts w:ascii="Times New Roman" w:hAnsi="Times New Roman" w:cs="Times New Roman"/>
        </w:rPr>
        <w:t xml:space="preserve">, С.И Волковой, С.В. Степановой, </w:t>
      </w:r>
    </w:p>
    <w:p w:rsidR="00503F49" w:rsidRPr="003C48EC" w:rsidRDefault="00503F49" w:rsidP="00503F49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программы специальной (коррекционной) общеобразовательной школы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вида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отделения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вариант.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3C48EC">
        <w:rPr>
          <w:rFonts w:ascii="Times New Roman" w:hAnsi="Times New Roman" w:cs="Times New Roman"/>
        </w:rPr>
        <w:t>межпредметных</w:t>
      </w:r>
      <w:proofErr w:type="spellEnd"/>
      <w:r w:rsidRPr="003C48EC">
        <w:rPr>
          <w:rFonts w:ascii="Times New Roman" w:hAnsi="Times New Roman" w:cs="Times New Roman"/>
        </w:rPr>
        <w:t xml:space="preserve"> и </w:t>
      </w:r>
      <w:proofErr w:type="spellStart"/>
      <w:r w:rsidRPr="003C48EC">
        <w:rPr>
          <w:rFonts w:ascii="Times New Roman" w:hAnsi="Times New Roman" w:cs="Times New Roman"/>
        </w:rPr>
        <w:t>внутрипредметных</w:t>
      </w:r>
      <w:proofErr w:type="spellEnd"/>
      <w:r w:rsidRPr="003C48EC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 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</w:pPr>
      <w:r w:rsidRPr="003C48EC">
        <w:rPr>
          <w:rStyle w:val="FontStyle18"/>
          <w:rFonts w:ascii="Times New Roman" w:hAnsi="Times New Roman" w:cs="Times New Roman"/>
          <w:i/>
          <w:sz w:val="24"/>
          <w:szCs w:val="24"/>
        </w:rPr>
        <w:t>Для реализации программного содержания используется учебное пособие:</w:t>
      </w:r>
    </w:p>
    <w:p w:rsidR="00503F49" w:rsidRPr="003C48EC" w:rsidRDefault="00503F49" w:rsidP="00503F49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Моро М.И., Волкова С.И., Степанова С.В., </w:t>
      </w:r>
      <w:proofErr w:type="spell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Г.В. Математика. 4 класс: учебник для общеобразовательных учреждений. В 2-х частях. - М.: Просвещение. 2017.</w:t>
      </w:r>
    </w:p>
    <w:p w:rsidR="00503F49" w:rsidRPr="003C48EC" w:rsidRDefault="00503F49" w:rsidP="00503F49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8EC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3C48EC">
        <w:rPr>
          <w:rFonts w:ascii="Times New Roman" w:hAnsi="Times New Roman" w:cs="Times New Roman"/>
          <w:b/>
          <w:sz w:val="24"/>
          <w:szCs w:val="24"/>
        </w:rPr>
        <w:t xml:space="preserve"> ХАРАТЕРИСТИКА УЧЕБНОГО ПРЕДМЕТА.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обучающихся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обучающихся,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</w:t>
      </w:r>
    </w:p>
    <w:p w:rsidR="00503F49" w:rsidRPr="003C48EC" w:rsidRDefault="00503F49" w:rsidP="00503F49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3C48EC">
        <w:rPr>
          <w:rStyle w:val="FontStyle13"/>
          <w:rFonts w:ascii="Times New Roman" w:hAnsi="Times New Roman" w:cs="Times New Roman"/>
          <w:sz w:val="24"/>
          <w:szCs w:val="24"/>
        </w:rPr>
        <w:t xml:space="preserve">задач, 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формирование элементов самостоятельной интеллектуальной деятельности на ос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ления;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  формирование критичности мышления;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сальности математических способов познания мира, усвоение начальных математиче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ских знаний, связей математики с окружающей действительностью и с другими школь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предметами, а также личностную заинтересованность в расширении математиче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ских знаний.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Практическая направленность курса выражена в следующих положениях: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03F49" w:rsidRPr="003C48EC" w:rsidRDefault="00503F49" w:rsidP="00503F49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</w:p>
    <w:p w:rsidR="00503F49" w:rsidRPr="003C48EC" w:rsidRDefault="00503F49" w:rsidP="00503F49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503F49" w:rsidRPr="003C48EC" w:rsidRDefault="00503F49" w:rsidP="00503F49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делены во времени.</w:t>
      </w: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503F49" w:rsidRPr="003C48EC" w:rsidRDefault="00503F49" w:rsidP="00503F4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48EC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линии.</w:t>
      </w:r>
    </w:p>
    <w:p w:rsidR="00503F49" w:rsidRPr="003C48EC" w:rsidRDefault="00503F49" w:rsidP="00503F49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Основу курса математики в 5(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) классе составляет изучение нумерации  четырёх арифметических действий с числами, которые больше 1000.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Специальное внимание уделяется рассмотрению задач 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lastRenderedPageBreak/>
        <w:t xml:space="preserve">знакомых уже видов, но построенных на понимании взаимосвязи между новыми величинами, а также творческий подход к решению задач.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Программа предусматривает раскрытие  взаимосвязи между компонентами и результатами действий.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интерес к математическим зна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тики позволяет повысить уровень формируемых обобщений, спо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собствует развитию абстрактного мышления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503F49" w:rsidRPr="003C48EC" w:rsidRDefault="00503F49" w:rsidP="00503F49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03F49" w:rsidRPr="003C48EC" w:rsidRDefault="00503F49" w:rsidP="00503F49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 представлений о математике;</w:t>
      </w:r>
    </w:p>
    <w:p w:rsidR="00503F49" w:rsidRPr="003C48EC" w:rsidRDefault="00503F49" w:rsidP="00503F49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 математические знания в повседневной жизни.</w:t>
      </w:r>
    </w:p>
    <w:p w:rsidR="00503F49" w:rsidRPr="003C48EC" w:rsidRDefault="00503F49" w:rsidP="00503F49">
      <w:pPr>
        <w:pStyle w:val="Style6"/>
        <w:widowControl/>
        <w:tabs>
          <w:tab w:val="left" w:pos="567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C48EC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 обусловлены тем, что он преподается детям с недостатками слуха. 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</w:t>
      </w:r>
      <w:proofErr w:type="gramStart"/>
      <w:r w:rsidRPr="003C48EC">
        <w:rPr>
          <w:rFonts w:ascii="Times New Roman" w:eastAsia="Calibri" w:hAnsi="Times New Roman" w:cs="Times New Roman"/>
          <w:sz w:val="24"/>
          <w:szCs w:val="24"/>
        </w:rPr>
        <w:t>из-за</w:t>
      </w:r>
      <w:proofErr w:type="gramEnd"/>
    </w:p>
    <w:p w:rsidR="00503F49" w:rsidRPr="003C48EC" w:rsidRDefault="00503F49" w:rsidP="00503F49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3C48EC">
        <w:rPr>
          <w:rFonts w:ascii="Times New Roman" w:eastAsia="Calibri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r w:rsidRPr="003C48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503F49" w:rsidRPr="003C48EC" w:rsidRDefault="00503F49" w:rsidP="00503F49">
      <w:pPr>
        <w:pStyle w:val="a8"/>
        <w:tabs>
          <w:tab w:val="left" w:pos="1560"/>
        </w:tabs>
        <w:ind w:left="0"/>
        <w:rPr>
          <w:sz w:val="24"/>
          <w:szCs w:val="24"/>
        </w:rPr>
      </w:pPr>
      <w:r w:rsidRPr="003C48EC">
        <w:rPr>
          <w:sz w:val="24"/>
          <w:szCs w:val="24"/>
        </w:rPr>
        <w:t>Психофизиологические особенности слабослышащих и позднооглохших детей  определяют  и особенности методики преподавания математики:</w:t>
      </w:r>
    </w:p>
    <w:p w:rsidR="00503F49" w:rsidRPr="003C48EC" w:rsidRDefault="00503F49" w:rsidP="00503F49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>доступность программного материала по объему и содержанию;</w:t>
      </w:r>
    </w:p>
    <w:p w:rsidR="00503F49" w:rsidRPr="003C48EC" w:rsidRDefault="00503F49" w:rsidP="00503F49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lastRenderedPageBreak/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503F49" w:rsidRPr="003C48EC" w:rsidRDefault="00503F49" w:rsidP="00503F49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503F49" w:rsidRPr="003C48EC" w:rsidRDefault="00503F49" w:rsidP="00503F49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 xml:space="preserve">особое внимание уделяется </w:t>
      </w:r>
      <w:proofErr w:type="spellStart"/>
      <w:r w:rsidRPr="003C48EC">
        <w:rPr>
          <w:sz w:val="24"/>
          <w:szCs w:val="24"/>
        </w:rPr>
        <w:t>внутрипредметным</w:t>
      </w:r>
      <w:proofErr w:type="spellEnd"/>
      <w:r w:rsidRPr="003C48EC">
        <w:rPr>
          <w:sz w:val="24"/>
          <w:szCs w:val="24"/>
        </w:rPr>
        <w:t xml:space="preserve"> и </w:t>
      </w:r>
      <w:proofErr w:type="spellStart"/>
      <w:r w:rsidRPr="003C48EC">
        <w:rPr>
          <w:sz w:val="24"/>
          <w:szCs w:val="24"/>
        </w:rPr>
        <w:t>межпредметным</w:t>
      </w:r>
      <w:proofErr w:type="spellEnd"/>
      <w:r w:rsidRPr="003C48EC">
        <w:rPr>
          <w:sz w:val="24"/>
          <w:szCs w:val="24"/>
        </w:rPr>
        <w:t xml:space="preserve"> связям;</w:t>
      </w:r>
    </w:p>
    <w:p w:rsidR="00503F49" w:rsidRPr="003C48EC" w:rsidRDefault="00503F49" w:rsidP="00503F49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proofErr w:type="gramStart"/>
      <w:r w:rsidRPr="003C48EC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503F49" w:rsidRPr="003C48EC" w:rsidRDefault="00503F49" w:rsidP="00503F49">
      <w:pPr>
        <w:pStyle w:val="aa"/>
        <w:spacing w:before="0" w:beforeAutospacing="0" w:after="0"/>
        <w:jc w:val="both"/>
      </w:pPr>
      <w:r w:rsidRPr="003C48EC">
        <w:t xml:space="preserve">Важнейшими коррекционными задачами курса </w:t>
      </w:r>
      <w:bookmarkStart w:id="0" w:name="YANDEX_16"/>
      <w:bookmarkEnd w:id="0"/>
      <w:r w:rsidRPr="003C48EC">
        <w:rPr>
          <w:rStyle w:val="highlight"/>
        </w:rPr>
        <w:t xml:space="preserve">математики </w:t>
      </w:r>
      <w:r w:rsidRPr="003C48EC">
        <w:t xml:space="preserve">являются развитие логического мышления и речи учащихся, формирование у них навыков умственного труда — </w:t>
      </w:r>
      <w:bookmarkStart w:id="1" w:name="YANDEX_17"/>
      <w:bookmarkEnd w:id="1"/>
      <w:r w:rsidRPr="003C48EC">
        <w:rPr>
          <w:rStyle w:val="highlight"/>
        </w:rPr>
        <w:t xml:space="preserve">планирование </w:t>
      </w:r>
      <w:r w:rsidRPr="003C48EC">
        <w:t>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уметь объяснить их.</w:t>
      </w:r>
    </w:p>
    <w:p w:rsidR="00503F49" w:rsidRPr="003C48EC" w:rsidRDefault="00503F49" w:rsidP="00503F49">
      <w:pPr>
        <w:pStyle w:val="western"/>
        <w:spacing w:before="0" w:beforeAutospacing="0" w:after="0"/>
        <w:jc w:val="both"/>
      </w:pPr>
      <w:r w:rsidRPr="003C48EC"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503F49" w:rsidRPr="003C48EC" w:rsidRDefault="00503F49" w:rsidP="00503F49">
      <w:pPr>
        <w:pStyle w:val="western"/>
        <w:spacing w:before="0" w:beforeAutospacing="0" w:after="0"/>
        <w:jc w:val="both"/>
      </w:pPr>
      <w:r w:rsidRPr="003C48EC">
        <w:t>Коррекционно-развивающая работа с детьми должна строиться в соответствии со следующими основными положениями: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="0" w:beforeAutospacing="0" w:after="0"/>
        <w:jc w:val="both"/>
      </w:pPr>
      <w:r w:rsidRPr="003C48EC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="0" w:beforeAutospacing="0" w:after="0"/>
        <w:jc w:val="both"/>
      </w:pPr>
      <w:r w:rsidRPr="003C48EC">
        <w:t>Пропедевтический характер обучения: подбор заданий, подготавливающих учащихся к восприятию новых тем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 xml:space="preserve">Дифференцированный подход к детям – с учетом </w:t>
      </w:r>
      <w:proofErr w:type="spellStart"/>
      <w:r w:rsidRPr="003C48EC">
        <w:t>сформированности</w:t>
      </w:r>
      <w:proofErr w:type="spellEnd"/>
      <w:r w:rsidRPr="003C48EC"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Формирование операции обратимости и связанной с ней гибкости мышления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 xml:space="preserve">Развитие </w:t>
      </w:r>
      <w:proofErr w:type="spellStart"/>
      <w:r w:rsidRPr="003C48EC">
        <w:t>общеинтеллектуальных</w:t>
      </w:r>
      <w:proofErr w:type="spellEnd"/>
      <w:r w:rsidRPr="003C48EC"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Активизация речи детей в единстве с их мышлением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Выработка положительной учебной мотивации, формирование интереса к предмету</w:t>
      </w:r>
    </w:p>
    <w:p w:rsidR="00503F49" w:rsidRPr="003C48EC" w:rsidRDefault="00503F49" w:rsidP="00503F49">
      <w:pPr>
        <w:pStyle w:val="western"/>
        <w:numPr>
          <w:ilvl w:val="0"/>
          <w:numId w:val="12"/>
        </w:numPr>
        <w:spacing w:beforeAutospacing="0"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t>Формирование навыков учебной деятельности, развитие навыков самоконтроля</w:t>
      </w:r>
    </w:p>
    <w:p w:rsidR="00503F49" w:rsidRPr="003C48EC" w:rsidRDefault="00503F49" w:rsidP="00B67FF1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03F49" w:rsidRPr="003C48EC" w:rsidRDefault="00503F49" w:rsidP="00503F49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адаптированная программа по математике для 5(</w:t>
      </w:r>
      <w:r w:rsidRPr="003C48EC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) класса рассчитана на 1 год обучения</w:t>
      </w:r>
      <w:proofErr w:type="gram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3F49" w:rsidRPr="003C48EC" w:rsidRDefault="00503F49" w:rsidP="003C48EC">
      <w:pPr>
        <w:pStyle w:val="Style2"/>
        <w:widowControl/>
        <w:jc w:val="both"/>
        <w:rPr>
          <w:rFonts w:ascii="Times New Roman" w:hAnsi="Times New Roman" w:cs="Times New Roman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170 часов в год при 5 часах в неделю.</w:t>
      </w:r>
    </w:p>
    <w:p w:rsidR="00503F49" w:rsidRPr="003C48EC" w:rsidRDefault="00503F49" w:rsidP="00503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ТРЕБОВАНИЯ К УРОВНЮ ПОДГОТОВКИ </w:t>
      </w:r>
      <w:proofErr w:type="gramStart"/>
      <w:r w:rsidRPr="003C48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48EC">
        <w:rPr>
          <w:rFonts w:ascii="Times New Roman" w:hAnsi="Times New Roman" w:cs="Times New Roman"/>
          <w:b/>
          <w:sz w:val="24"/>
          <w:szCs w:val="24"/>
        </w:rPr>
        <w:t>.</w:t>
      </w:r>
    </w:p>
    <w:p w:rsidR="00503F49" w:rsidRPr="003C48EC" w:rsidRDefault="00503F49" w:rsidP="00503F49">
      <w:pPr>
        <w:pStyle w:val="Style3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Программа обеспечивает достижение выпускниками начальной школы следующих лич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ностных, </w:t>
      </w:r>
      <w:proofErr w:type="spell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Личностные результаты.</w:t>
      </w: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left="120" w:firstLine="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 xml:space="preserve">У </w:t>
      </w:r>
      <w:proofErr w:type="gramStart"/>
      <w:r w:rsidRPr="003C48EC">
        <w:rPr>
          <w:rStyle w:val="1"/>
          <w:sz w:val="24"/>
          <w:szCs w:val="24"/>
        </w:rPr>
        <w:t>обучающегося</w:t>
      </w:r>
      <w:proofErr w:type="gramEnd"/>
      <w:r w:rsidRPr="003C48EC">
        <w:rPr>
          <w:rStyle w:val="1"/>
          <w:sz w:val="24"/>
          <w:szCs w:val="24"/>
        </w:rPr>
        <w:t xml:space="preserve"> будут сформированы: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основы целостного восприятия окружающего мира и уни</w:t>
      </w:r>
      <w:r w:rsidRPr="003C48EC">
        <w:rPr>
          <w:rStyle w:val="1"/>
          <w:sz w:val="24"/>
          <w:szCs w:val="24"/>
        </w:rPr>
        <w:softHyphen/>
        <w:t>версальности математических способов его познания;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уважительное отношение к иному мнению и культуре;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</w:t>
      </w:r>
      <w:r w:rsidRPr="003C48EC">
        <w:rPr>
          <w:rStyle w:val="1"/>
          <w:sz w:val="24"/>
          <w:szCs w:val="24"/>
        </w:rPr>
        <w:softHyphen/>
        <w:t>ности;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навыки определения наиболее эффективных способов до</w:t>
      </w:r>
      <w:r w:rsidRPr="003C48EC">
        <w:rPr>
          <w:rStyle w:val="1"/>
          <w:sz w:val="24"/>
          <w:szCs w:val="24"/>
        </w:rPr>
        <w:softHyphen/>
        <w:t>стижения результата, освоение начальных форм познава</w:t>
      </w:r>
      <w:r w:rsidRPr="003C48EC">
        <w:rPr>
          <w:rStyle w:val="1"/>
          <w:sz w:val="24"/>
          <w:szCs w:val="24"/>
        </w:rPr>
        <w:softHyphen/>
        <w:t>тельной и личностной рефлексии;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положительное отношение к урокам математики, к обуче</w:t>
      </w:r>
      <w:r w:rsidRPr="003C48EC">
        <w:rPr>
          <w:rStyle w:val="1"/>
          <w:sz w:val="24"/>
          <w:szCs w:val="24"/>
        </w:rPr>
        <w:softHyphen/>
        <w:t>нию, к школе;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мотивы учебной деятельности и личностного смысла уче</w:t>
      </w:r>
      <w:r w:rsidRPr="003C48EC">
        <w:rPr>
          <w:rStyle w:val="1"/>
          <w:sz w:val="24"/>
          <w:szCs w:val="24"/>
        </w:rPr>
        <w:softHyphen/>
        <w:t>ния;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интерес к познанию, к новому учебному материалу, к овла</w:t>
      </w:r>
      <w:r w:rsidRPr="003C48EC">
        <w:rPr>
          <w:rStyle w:val="1"/>
          <w:sz w:val="24"/>
          <w:szCs w:val="24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503F49" w:rsidRPr="003C48EC" w:rsidRDefault="00503F49" w:rsidP="00503F49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 xml:space="preserve">навыки сотрудничества </w:t>
      </w:r>
      <w:proofErr w:type="gramStart"/>
      <w:r w:rsidRPr="003C48EC">
        <w:rPr>
          <w:rStyle w:val="1"/>
          <w:sz w:val="24"/>
          <w:szCs w:val="24"/>
        </w:rPr>
        <w:t>со</w:t>
      </w:r>
      <w:proofErr w:type="gramEnd"/>
      <w:r w:rsidRPr="003C48EC">
        <w:rPr>
          <w:rStyle w:val="1"/>
          <w:sz w:val="24"/>
          <w:szCs w:val="24"/>
        </w:rPr>
        <w:t xml:space="preserve"> взрослыми и сверстниками в разных ситуациях, умения не создавать конфликтов и на</w:t>
      </w:r>
      <w:r w:rsidRPr="003C48EC">
        <w:rPr>
          <w:rStyle w:val="1"/>
          <w:sz w:val="24"/>
          <w:szCs w:val="24"/>
        </w:rPr>
        <w:softHyphen/>
        <w:t>ходить выходы из спорных ситуаций;</w:t>
      </w:r>
    </w:p>
    <w:p w:rsidR="00503F49" w:rsidRPr="003C48EC" w:rsidRDefault="00503F49" w:rsidP="00503F49">
      <w:pPr>
        <w:spacing w:line="240" w:lineRule="auto"/>
        <w:ind w:left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для формирования:</w:t>
      </w:r>
    </w:p>
    <w:p w:rsidR="00503F49" w:rsidRPr="003C48EC" w:rsidRDefault="00503F49" w:rsidP="00503F49">
      <w:pPr>
        <w:pStyle w:val="a6"/>
        <w:numPr>
          <w:ilvl w:val="0"/>
          <w:numId w:val="4"/>
        </w:numPr>
        <w:tabs>
          <w:tab w:val="left" w:pos="29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Theme="minorHAnsi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503F49" w:rsidRPr="003C48EC" w:rsidRDefault="00503F49" w:rsidP="00503F49">
      <w:pPr>
        <w:pStyle w:val="a6"/>
        <w:numPr>
          <w:ilvl w:val="0"/>
          <w:numId w:val="4"/>
        </w:numPr>
        <w:tabs>
          <w:tab w:val="left" w:pos="29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Theme="minorHAnsi"/>
          <w:sz w:val="24"/>
          <w:szCs w:val="24"/>
        </w:rPr>
        <w:t>адекватной оценки результатов своей учебной деятель</w:t>
      </w:r>
      <w:r w:rsidRPr="003C48EC">
        <w:rPr>
          <w:rStyle w:val="3"/>
          <w:rFonts w:eastAsiaTheme="minorHAnsi"/>
          <w:sz w:val="24"/>
          <w:szCs w:val="24"/>
        </w:rPr>
        <w:softHyphen/>
        <w:t>ности на основе заданных критериев её успешности;</w:t>
      </w:r>
    </w:p>
    <w:p w:rsidR="00503F49" w:rsidRPr="003C48EC" w:rsidRDefault="00503F49" w:rsidP="00503F49">
      <w:pPr>
        <w:pStyle w:val="a6"/>
        <w:numPr>
          <w:ilvl w:val="0"/>
          <w:numId w:val="4"/>
        </w:numPr>
        <w:tabs>
          <w:tab w:val="left" w:pos="374"/>
        </w:tabs>
        <w:spacing w:after="5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="Tahoma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3C48EC">
        <w:rPr>
          <w:rStyle w:val="3"/>
          <w:rFonts w:eastAsia="Tahoma"/>
          <w:sz w:val="24"/>
          <w:szCs w:val="24"/>
        </w:rPr>
        <w:softHyphen/>
        <w:t>мостей в явлениях и процессах окружающего мира, к ре</w:t>
      </w:r>
      <w:r w:rsidRPr="003C48EC">
        <w:rPr>
          <w:rStyle w:val="3"/>
          <w:rFonts w:eastAsia="Tahoma"/>
          <w:sz w:val="24"/>
          <w:szCs w:val="24"/>
        </w:rPr>
        <w:softHyphen/>
        <w:t>шению прикладных задач.</w:t>
      </w:r>
    </w:p>
    <w:p w:rsidR="00503F49" w:rsidRPr="003C48EC" w:rsidRDefault="00503F49" w:rsidP="00503F49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результаты.</w:t>
      </w: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2639"/>
        <w:gridCol w:w="4190"/>
        <w:gridCol w:w="2742"/>
      </w:tblGrid>
      <w:tr w:rsidR="00503F49" w:rsidRPr="003C48EC" w:rsidTr="004F3309">
        <w:tc>
          <w:tcPr>
            <w:tcW w:w="2802" w:type="dxa"/>
            <w:vAlign w:val="center"/>
          </w:tcPr>
          <w:p w:rsidR="00503F49" w:rsidRPr="003C48EC" w:rsidRDefault="00503F49" w:rsidP="004F3309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Регулятивные</w:t>
            </w:r>
          </w:p>
        </w:tc>
        <w:tc>
          <w:tcPr>
            <w:tcW w:w="4536" w:type="dxa"/>
            <w:vAlign w:val="center"/>
          </w:tcPr>
          <w:p w:rsidR="00503F49" w:rsidRPr="003C48EC" w:rsidRDefault="00503F49" w:rsidP="004F3309">
            <w:pPr>
              <w:jc w:val="center"/>
              <w:rPr>
                <w:rStyle w:val="FontStyle12"/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bookmarkStart w:id="2" w:name="bookmark3"/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Познавательные</w:t>
            </w:r>
            <w:bookmarkEnd w:id="2"/>
          </w:p>
        </w:tc>
        <w:tc>
          <w:tcPr>
            <w:tcW w:w="2801" w:type="dxa"/>
            <w:vAlign w:val="center"/>
          </w:tcPr>
          <w:p w:rsidR="00503F49" w:rsidRPr="003C48EC" w:rsidRDefault="00503F49" w:rsidP="004F3309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bookmark4"/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Коммуникативные</w:t>
            </w:r>
            <w:bookmarkEnd w:id="3"/>
          </w:p>
        </w:tc>
      </w:tr>
      <w:tr w:rsidR="00503F49" w:rsidRPr="003C48EC" w:rsidTr="004F3309">
        <w:tc>
          <w:tcPr>
            <w:tcW w:w="2802" w:type="dxa"/>
          </w:tcPr>
          <w:p w:rsidR="00503F49" w:rsidRPr="003C48EC" w:rsidRDefault="00503F49" w:rsidP="004F3309">
            <w:pPr>
              <w:pStyle w:val="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b/>
                <w:sz w:val="24"/>
                <w:szCs w:val="24"/>
              </w:rPr>
              <w:t>Обучающийся научится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t>: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принимать и сохранять цели и задачи учебной деятельно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сти, искать и находить средства их достижения;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 xml:space="preserve">* определять наиболее эффективные способы достижения результата, освоение начальных форм 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lastRenderedPageBreak/>
              <w:t>познавательной и личностной рефлексии;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ализации;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after="116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воспринимать и понимать причины успеха/неуспеха в учеб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ной деятельности и способности конструктивно действовать даже в ситуациях неуспеха.</w:t>
            </w:r>
          </w:p>
          <w:p w:rsidR="00503F49" w:rsidRPr="003C48EC" w:rsidRDefault="00503F49" w:rsidP="004F3309">
            <w:pPr>
              <w:ind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393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ставить новые учебные задачи под руководством учи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softHyphen/>
              <w:t>теля;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393"/>
              </w:tabs>
              <w:spacing w:after="161"/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находить несколько способов действий при решении учеб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softHyphen/>
              <w:t xml:space="preserve">ной задачи, оценивать 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их и выбирать наиболее </w:t>
            </w: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рацио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нальный</w:t>
            </w:r>
            <w:proofErr w:type="gramEnd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.</w:t>
            </w:r>
          </w:p>
          <w:p w:rsidR="00503F49" w:rsidRPr="003C48EC" w:rsidRDefault="00503F49" w:rsidP="004F3309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503F49" w:rsidRPr="003C48EC" w:rsidRDefault="00503F49" w:rsidP="004F3309">
            <w:pPr>
              <w:pStyle w:val="9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использовать знаково-символические средства представле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ния информации для создания моделей изучаемых объектов и процессов, схем решения учебных и практических задач;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 xml:space="preserve">имозависимостей изучаемых объектов и процессов, схемы 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lastRenderedPageBreak/>
              <w:t>решения учебных и практических задач; выделять суще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ственные характеристики объекта с целью выявления общих признаков для объектов рассматриваемого вида;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владеть логическими действиями сравнения, анализа, син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 xml:space="preserve">теза, обобщения, классификации по </w:t>
            </w:r>
            <w:proofErr w:type="spellStart"/>
            <w:proofErr w:type="gramStart"/>
            <w:r w:rsidRPr="003C48EC">
              <w:rPr>
                <w:rStyle w:val="20"/>
                <w:rFonts w:eastAsia="Tahoma"/>
                <w:sz w:val="24"/>
                <w:szCs w:val="24"/>
              </w:rPr>
              <w:t>родо-видовым</w:t>
            </w:r>
            <w:proofErr w:type="spellEnd"/>
            <w:proofErr w:type="gramEnd"/>
            <w:r w:rsidRPr="003C48EC">
              <w:rPr>
                <w:rStyle w:val="20"/>
                <w:rFonts w:eastAsia="Tahoma"/>
                <w:sz w:val="24"/>
                <w:szCs w:val="24"/>
              </w:rPr>
              <w:t xml:space="preserve"> приз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накам, установления аналогий и причинно-следственных связей, построения рассуждений;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20"/>
                <w:rFonts w:eastAsiaTheme="minorHAnsi"/>
                <w:sz w:val="24"/>
                <w:szCs w:val="24"/>
              </w:rPr>
              <w:t xml:space="preserve">владеть базовыми предметными понятиями и </w:t>
            </w:r>
            <w:proofErr w:type="spellStart"/>
            <w:r w:rsidRPr="003C48EC">
              <w:rPr>
                <w:rStyle w:val="20"/>
                <w:rFonts w:eastAsiaTheme="minorHAnsi"/>
                <w:sz w:val="24"/>
                <w:szCs w:val="24"/>
              </w:rPr>
              <w:t>межпредмет</w:t>
            </w:r>
            <w:r w:rsidRPr="003C48EC">
              <w:rPr>
                <w:rStyle w:val="20"/>
                <w:rFonts w:eastAsiaTheme="minorHAnsi"/>
                <w:sz w:val="24"/>
                <w:szCs w:val="24"/>
              </w:rPr>
              <w:softHyphen/>
              <w:t>ными</w:t>
            </w:r>
            <w:proofErr w:type="spellEnd"/>
            <w:r w:rsidRPr="003C48EC">
              <w:rPr>
                <w:rStyle w:val="20"/>
                <w:rFonts w:eastAsiaTheme="minorHAnsi"/>
                <w:sz w:val="24"/>
                <w:szCs w:val="24"/>
              </w:rPr>
              <w:t xml:space="preserve"> понятиями (число, величина, геометрическая фигу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t>ра), отражающими существенные связи и отношения между объектами и процессами;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работать в материальной и информационной среде началь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ного общего образования</w:t>
            </w:r>
            <w:r w:rsidRPr="003C48EC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t>(в том числе с учебными моде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лями) в соответствии с содержанием учебного предмета «Математика», используя абстрактный язык математики;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использовать способы решения проблем творческого и по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искового характера;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владеть навыками смыслового чтения текстов математиче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ского содержания в соответствии с поставленными целями и задачами;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читать информацию, представленную в знаково-символической или графической форме, и осознанно строить матема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тическое сообщение;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rStyle w:val="30"/>
                <w:rFonts w:eastAsia="Tahoma"/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использовать различные способы поиска (в справочных источниках и открытом учебном информационном про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странстве сети Интернет), сбора, обработки, анализа, орга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низации, передачи информации в соответствии с коммуни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 xml:space="preserve">кативными и познавательными задачами 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lastRenderedPageBreak/>
              <w:t>учебного предмета «Математика»; представлять информацию в виде таблицы, столбчатой диаграммы, виде</w:t>
            </w:r>
            <w:proofErr w:type="gramStart"/>
            <w:r w:rsidRPr="003C48EC">
              <w:rPr>
                <w:rStyle w:val="30"/>
                <w:rFonts w:eastAsia="Tahoma"/>
                <w:sz w:val="24"/>
                <w:szCs w:val="24"/>
              </w:rPr>
              <w:t>о-</w:t>
            </w:r>
            <w:proofErr w:type="gramEnd"/>
            <w:r w:rsidRPr="003C48EC">
              <w:rPr>
                <w:rStyle w:val="30"/>
                <w:rFonts w:eastAsia="Tahoma"/>
                <w:sz w:val="24"/>
                <w:szCs w:val="24"/>
              </w:rPr>
              <w:t xml:space="preserve"> и графических изображений, моделей геометрических фигур; 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готовить своё выступление и выступать с ауди</w:t>
            </w:r>
            <w:proofErr w:type="gramStart"/>
            <w:r w:rsidRPr="003C48EC">
              <w:rPr>
                <w:rStyle w:val="30"/>
                <w:rFonts w:eastAsia="Tahoma"/>
                <w:sz w:val="24"/>
                <w:szCs w:val="24"/>
              </w:rPr>
              <w:t>о-</w:t>
            </w:r>
            <w:proofErr w:type="gramEnd"/>
            <w:r w:rsidRPr="003C48EC">
              <w:rPr>
                <w:rStyle w:val="30"/>
                <w:rFonts w:eastAsia="Tahoma"/>
                <w:sz w:val="24"/>
                <w:szCs w:val="24"/>
              </w:rPr>
              <w:t xml:space="preserve"> и </w:t>
            </w:r>
            <w:proofErr w:type="spellStart"/>
            <w:r w:rsidRPr="003C48EC">
              <w:rPr>
                <w:rStyle w:val="30"/>
                <w:rFonts w:eastAsia="Tahoma"/>
                <w:sz w:val="24"/>
                <w:szCs w:val="24"/>
              </w:rPr>
              <w:t>видеосопровождением</w:t>
            </w:r>
            <w:proofErr w:type="spellEnd"/>
            <w:r w:rsidRPr="003C48EC">
              <w:rPr>
                <w:rStyle w:val="30"/>
                <w:rFonts w:eastAsia="Tahoma"/>
                <w:sz w:val="24"/>
                <w:szCs w:val="24"/>
              </w:rPr>
              <w:t>.</w:t>
            </w:r>
          </w:p>
          <w:p w:rsidR="00503F49" w:rsidRPr="003C48EC" w:rsidRDefault="00503F49" w:rsidP="004F3309">
            <w:pPr>
              <w:pStyle w:val="a6"/>
              <w:ind w:left="0"/>
              <w:rPr>
                <w:rStyle w:val="3"/>
                <w:rFonts w:eastAsiaTheme="minorHAnsi"/>
                <w:i/>
                <w:sz w:val="24"/>
                <w:szCs w:val="24"/>
              </w:rPr>
            </w:pPr>
          </w:p>
          <w:p w:rsidR="00503F49" w:rsidRPr="003C48EC" w:rsidRDefault="00503F49" w:rsidP="004F3309">
            <w:pPr>
              <w:pStyle w:val="a6"/>
              <w:ind w:left="0" w:right="-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73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понимать универсальность математических способов познания закономерностей окружающего мира, выстра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ивать и преобразовывать модели его отдельных процес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сов и явлений;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78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выполнять логические операции: сравнение, выявление за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кономерностей, классификацию по самостоятельно най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денным основаниям — и делать на этой основе выводы;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54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78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осуществлять расширенный поиск информации в различ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ных источниках;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73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алгоритм), план поиска информации;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44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распознавать одну и ту же информацию, представлен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ную в разной форме (таблицы и диаграммы);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173"/>
              </w:tabs>
              <w:spacing w:after="78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планировать несложные исследования, собирать и пред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ставлять полученную информацию с помощью таблиц и диаграмм;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378"/>
              </w:tabs>
              <w:spacing w:after="22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sz w:val="24"/>
                <w:szCs w:val="24"/>
              </w:rPr>
              <w:t>интерпретировать информацию, полученную при прове</w:t>
            </w:r>
            <w:r w:rsidRPr="003C48EC">
              <w:rPr>
                <w:rStyle w:val="3"/>
                <w:rFonts w:eastAsiaTheme="minorHAnsi"/>
                <w:sz w:val="24"/>
                <w:szCs w:val="24"/>
              </w:rPr>
              <w:softHyphen/>
              <w:t>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801" w:type="dxa"/>
          </w:tcPr>
          <w:p w:rsidR="00503F49" w:rsidRPr="003C48EC" w:rsidRDefault="00503F49" w:rsidP="004F3309">
            <w:pPr>
              <w:pStyle w:val="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C48EC">
              <w:rPr>
                <w:rStyle w:val="4"/>
                <w:b/>
                <w:sz w:val="24"/>
                <w:szCs w:val="24"/>
              </w:rPr>
              <w:lastRenderedPageBreak/>
              <w:t>Обучающийся научится</w:t>
            </w:r>
            <w:r w:rsidRPr="003C48EC">
              <w:rPr>
                <w:rStyle w:val="4"/>
                <w:sz w:val="24"/>
                <w:szCs w:val="24"/>
              </w:rPr>
              <w:t>: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строить речевое высказывание в устной форме, использо</w:t>
            </w:r>
            <w:r w:rsidRPr="003C48EC">
              <w:rPr>
                <w:rStyle w:val="4"/>
                <w:sz w:val="24"/>
                <w:szCs w:val="24"/>
              </w:rPr>
              <w:softHyphen/>
              <w:t>вать математическую терминологию;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 xml:space="preserve">признавать возможность существования различных точек зрения, согласовывать свою точку зрения с </w:t>
            </w:r>
            <w:r w:rsidRPr="003C48EC">
              <w:rPr>
                <w:rStyle w:val="4"/>
                <w:sz w:val="24"/>
                <w:szCs w:val="24"/>
              </w:rPr>
              <w:lastRenderedPageBreak/>
              <w:t>позицией участ</w:t>
            </w:r>
            <w:r w:rsidRPr="003C48EC">
              <w:rPr>
                <w:rStyle w:val="4"/>
                <w:sz w:val="24"/>
                <w:szCs w:val="24"/>
              </w:rPr>
              <w:softHyphen/>
              <w:t xml:space="preserve">ников, работающих в группе, в паре, корректно и </w:t>
            </w:r>
            <w:proofErr w:type="spellStart"/>
            <w:r w:rsidRPr="003C48EC">
              <w:rPr>
                <w:rStyle w:val="4"/>
                <w:sz w:val="24"/>
                <w:szCs w:val="24"/>
              </w:rPr>
              <w:t>аргумен</w:t>
            </w:r>
            <w:r w:rsidRPr="003C48EC">
              <w:rPr>
                <w:rStyle w:val="4"/>
                <w:sz w:val="24"/>
                <w:szCs w:val="24"/>
              </w:rPr>
              <w:softHyphen/>
              <w:t>тированно</w:t>
            </w:r>
            <w:proofErr w:type="spellEnd"/>
            <w:r w:rsidRPr="003C48EC">
              <w:rPr>
                <w:rStyle w:val="4"/>
                <w:sz w:val="24"/>
                <w:szCs w:val="24"/>
              </w:rPr>
              <w:t>, с использованием математической терминоло</w:t>
            </w:r>
            <w:r w:rsidRPr="003C48EC">
              <w:rPr>
                <w:rStyle w:val="4"/>
                <w:sz w:val="24"/>
                <w:szCs w:val="24"/>
              </w:rPr>
              <w:softHyphen/>
              <w:t>гии и математических знаний отстаивать свою позицию;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принимать участие в работе в паре, в группе, использовать речевые средства, в том числе математическую терминоло</w:t>
            </w:r>
            <w:r w:rsidRPr="003C48EC">
              <w:rPr>
                <w:rStyle w:val="4"/>
                <w:sz w:val="24"/>
                <w:szCs w:val="24"/>
              </w:rPr>
              <w:softHyphen/>
              <w:t>гию, и средства информационных и коммуникационных технологий для решения коммуникативных и познаватель</w:t>
            </w:r>
            <w:r w:rsidRPr="003C48EC">
              <w:rPr>
                <w:rStyle w:val="4"/>
                <w:sz w:val="24"/>
                <w:szCs w:val="24"/>
              </w:rPr>
              <w:softHyphen/>
              <w:t>ных задач, в ходе решения учебных задач, проектной дея</w:t>
            </w:r>
            <w:r w:rsidRPr="003C48EC">
              <w:rPr>
                <w:rStyle w:val="4"/>
                <w:sz w:val="24"/>
                <w:szCs w:val="24"/>
              </w:rPr>
              <w:softHyphen/>
              <w:t>тельности;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принимать участие в определении общей цели и путей её достижения; уметь договариваться о распределении функ</w:t>
            </w:r>
            <w:r w:rsidRPr="003C48EC">
              <w:rPr>
                <w:rStyle w:val="4"/>
                <w:sz w:val="24"/>
                <w:szCs w:val="24"/>
              </w:rPr>
              <w:softHyphen/>
              <w:t>ций и ролей в совместной деятельности;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 xml:space="preserve">* навыкам сотрудничества </w:t>
            </w:r>
            <w:proofErr w:type="gramStart"/>
            <w:r w:rsidRPr="003C48EC">
              <w:rPr>
                <w:rStyle w:val="4"/>
                <w:sz w:val="24"/>
                <w:szCs w:val="24"/>
              </w:rPr>
              <w:t>со</w:t>
            </w:r>
            <w:proofErr w:type="gramEnd"/>
            <w:r w:rsidRPr="003C48EC">
              <w:rPr>
                <w:rStyle w:val="4"/>
                <w:sz w:val="24"/>
                <w:szCs w:val="24"/>
              </w:rPr>
              <w:t xml:space="preserve"> взрослыми и сверстниками в разных ситуациях, умениям не создавать конфликтов и на</w:t>
            </w:r>
            <w:r w:rsidRPr="003C48EC">
              <w:rPr>
                <w:rStyle w:val="4"/>
                <w:sz w:val="24"/>
                <w:szCs w:val="24"/>
              </w:rPr>
              <w:softHyphen/>
              <w:t>ходить выходы из спорных ситуаций;</w:t>
            </w:r>
          </w:p>
          <w:p w:rsidR="00503F49" w:rsidRPr="003C48EC" w:rsidRDefault="00503F49" w:rsidP="004F3309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after="12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конструктивно разрешать конфликты посредством учёта ин</w:t>
            </w:r>
            <w:r w:rsidRPr="003C48EC">
              <w:rPr>
                <w:rStyle w:val="4"/>
                <w:sz w:val="24"/>
                <w:szCs w:val="24"/>
              </w:rPr>
              <w:softHyphen/>
              <w:t>тересов сторон и сотрудничества.</w:t>
            </w:r>
          </w:p>
          <w:p w:rsidR="00503F49" w:rsidRPr="003C48EC" w:rsidRDefault="00503F49" w:rsidP="004F3309">
            <w:pPr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 получит 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378"/>
              </w:tabs>
              <w:ind w:left="187" w:hanging="1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обмениваться информацией с одноклассниками, работа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softHyphen/>
              <w:t>ющими в одной группе;</w:t>
            </w:r>
          </w:p>
          <w:p w:rsidR="00503F49" w:rsidRPr="003C48EC" w:rsidRDefault="00503F49" w:rsidP="00503F49">
            <w:pPr>
              <w:numPr>
                <w:ilvl w:val="0"/>
                <w:numId w:val="5"/>
              </w:numPr>
              <w:tabs>
                <w:tab w:val="left" w:pos="378"/>
              </w:tabs>
              <w:spacing w:after="106"/>
              <w:ind w:left="187" w:hanging="1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503F49" w:rsidRPr="003C48EC" w:rsidRDefault="00503F49" w:rsidP="004F3309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Предметные результаты.</w:t>
      </w:r>
    </w:p>
    <w:p w:rsidR="00503F49" w:rsidRPr="003C48EC" w:rsidRDefault="00503F49" w:rsidP="00503F49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503F49" w:rsidRPr="003C48EC" w:rsidRDefault="00503F49" w:rsidP="00503F49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03F49" w:rsidRPr="003C48EC" w:rsidRDefault="00503F49" w:rsidP="00503F49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3C4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3C4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lastRenderedPageBreak/>
        <w:t>и его оценки, наглядного представления данных в разной форме (таблицы, схемы, диаграммы),</w:t>
      </w:r>
      <w:r w:rsidRPr="003C48EC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503F49" w:rsidRPr="003C48EC" w:rsidRDefault="00503F49" w:rsidP="00503F49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03F49" w:rsidRPr="003C48EC" w:rsidRDefault="00503F49" w:rsidP="00503F49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03F49" w:rsidRPr="003C48EC" w:rsidRDefault="00503F49" w:rsidP="00503F49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503F49" w:rsidRPr="003C48EC" w:rsidRDefault="00503F49" w:rsidP="00503F49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Числа и величины.</w:t>
      </w: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образовывать, называть, читать, записывать, сравнивать, упорядочивать числа</w:t>
      </w:r>
      <w:proofErr w:type="gramStart"/>
      <w:r w:rsidRPr="003C48EC">
        <w:rPr>
          <w:rStyle w:val="4"/>
          <w:sz w:val="24"/>
          <w:szCs w:val="24"/>
        </w:rPr>
        <w:t xml:space="preserve"> ,</w:t>
      </w:r>
      <w:proofErr w:type="gramEnd"/>
      <w:r w:rsidRPr="003C48EC">
        <w:rPr>
          <w:rStyle w:val="4"/>
          <w:sz w:val="24"/>
          <w:szCs w:val="24"/>
        </w:rPr>
        <w:t xml:space="preserve"> которые больше 1000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заменять мелкие единицы счёта крупными и наоборот;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 xml:space="preserve">устанавливать закономерность </w:t>
      </w:r>
      <w:r w:rsidRPr="003C48EC">
        <w:rPr>
          <w:rStyle w:val="5"/>
          <w:rFonts w:eastAsia="Tahoma"/>
          <w:sz w:val="24"/>
          <w:szCs w:val="24"/>
        </w:rPr>
        <w:t xml:space="preserve">— </w:t>
      </w:r>
      <w:r w:rsidRPr="003C48EC">
        <w:rPr>
          <w:rStyle w:val="4"/>
          <w:sz w:val="24"/>
          <w:szCs w:val="24"/>
        </w:rPr>
        <w:t>правило, по которому со</w:t>
      </w:r>
      <w:r w:rsidRPr="003C48EC">
        <w:rPr>
          <w:rStyle w:val="4"/>
          <w:sz w:val="24"/>
          <w:szCs w:val="24"/>
        </w:rPr>
        <w:softHyphen/>
        <w:t>ставлена числовая последовательность (увеличение/умень</w:t>
      </w:r>
      <w:r w:rsidRPr="003C48EC">
        <w:rPr>
          <w:rStyle w:val="4"/>
          <w:sz w:val="24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группировать числа по заданному или самостоятельно уста</w:t>
      </w:r>
      <w:r w:rsidRPr="003C48EC">
        <w:rPr>
          <w:rStyle w:val="6"/>
          <w:rFonts w:eastAsia="Tahoma"/>
          <w:sz w:val="24"/>
          <w:szCs w:val="24"/>
        </w:rPr>
        <w:softHyphen/>
        <w:t>новленному одному или нескольким признакам;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spacing w:before="0" w:after="120" w:line="240" w:lineRule="auto"/>
        <w:ind w:left="426"/>
        <w:rPr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3C48EC">
        <w:rPr>
          <w:rStyle w:val="6"/>
          <w:rFonts w:eastAsia="Tahoma"/>
          <w:sz w:val="24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3C48EC">
        <w:rPr>
          <w:rStyle w:val="6"/>
          <w:rFonts w:eastAsia="Tahoma"/>
          <w:sz w:val="24"/>
          <w:szCs w:val="24"/>
        </w:rPr>
        <w:softHyphen/>
        <w:t>дратный дециметр, квадратный сантиметр, квадратный мил</w:t>
      </w:r>
      <w:r w:rsidRPr="003C48EC">
        <w:rPr>
          <w:rStyle w:val="6"/>
          <w:rFonts w:eastAsia="Tahoma"/>
          <w:sz w:val="24"/>
          <w:szCs w:val="24"/>
        </w:rPr>
        <w:softHyphen/>
        <w:t>лиметр; тонна, центнер, килограмм, грамм; сутки, час, ми</w:t>
      </w:r>
      <w:r w:rsidRPr="003C48EC">
        <w:rPr>
          <w:rStyle w:val="6"/>
          <w:rFonts w:eastAsia="Tahoma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503F49" w:rsidRPr="003C48EC" w:rsidRDefault="00503F49" w:rsidP="00503F49">
      <w:pPr>
        <w:tabs>
          <w:tab w:val="left" w:pos="8952"/>
        </w:tabs>
        <w:spacing w:after="0" w:line="240" w:lineRule="auto"/>
        <w:ind w:left="-142" w:right="-33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  <w:r w:rsidRPr="003C48EC">
        <w:rPr>
          <w:rStyle w:val="3"/>
          <w:rFonts w:eastAsiaTheme="minorHAnsi"/>
          <w:i/>
          <w:sz w:val="24"/>
          <w:szCs w:val="24"/>
        </w:rPr>
        <w:tab/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классифицировать числа по нескольким основаниям (в бо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лее сложных случаях) и объяснять свои действия;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03F49" w:rsidRPr="003C48EC" w:rsidRDefault="00503F49" w:rsidP="00503F49">
      <w:pPr>
        <w:spacing w:after="0" w:line="240" w:lineRule="auto"/>
        <w:ind w:left="-142"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40"/>
          <w:rFonts w:ascii="Times New Roman" w:eastAsiaTheme="minorHAnsi" w:hAnsi="Times New Roman" w:cs="Times New Roman"/>
          <w:b/>
        </w:rPr>
        <w:t>Арифметические действия.</w:t>
      </w: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3C48EC">
        <w:rPr>
          <w:rStyle w:val="6"/>
          <w:rFonts w:eastAsia="Tahoma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3C48EC">
        <w:rPr>
          <w:rStyle w:val="6"/>
          <w:rFonts w:eastAsia="Tahoma"/>
          <w:sz w:val="24"/>
          <w:szCs w:val="24"/>
        </w:rPr>
        <w:softHyphen/>
        <w:t>ных арифметических действий (в том числе деления с остат</w:t>
      </w:r>
      <w:r w:rsidRPr="003C48EC">
        <w:rPr>
          <w:rStyle w:val="6"/>
          <w:rFonts w:eastAsia="Tahoma"/>
          <w:sz w:val="24"/>
          <w:szCs w:val="24"/>
        </w:rPr>
        <w:softHyphen/>
        <w:t>ком);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устно сложение, вычитание, умножение и деле</w:t>
      </w:r>
      <w:r w:rsidRPr="003C48EC">
        <w:rPr>
          <w:rStyle w:val="6"/>
          <w:rFonts w:eastAsia="Tahoma"/>
          <w:sz w:val="24"/>
          <w:szCs w:val="24"/>
        </w:rPr>
        <w:softHyphen/>
        <w:t>ние однозначных, двузначных и трёхзначных чисел в слу</w:t>
      </w:r>
      <w:r w:rsidRPr="003C48EC">
        <w:rPr>
          <w:rStyle w:val="6"/>
          <w:rFonts w:eastAsia="Tahoma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выделять неизвестный компонент арифметического дей</w:t>
      </w:r>
      <w:r w:rsidRPr="003C48EC">
        <w:rPr>
          <w:rStyle w:val="6"/>
          <w:rFonts w:eastAsia="Tahoma"/>
          <w:sz w:val="24"/>
          <w:szCs w:val="24"/>
        </w:rPr>
        <w:softHyphen/>
        <w:t>ствия и находить его значение;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503F49" w:rsidRPr="003C48EC" w:rsidRDefault="00503F49" w:rsidP="00503F49">
      <w:pPr>
        <w:spacing w:after="0" w:line="240" w:lineRule="auto"/>
        <w:ind w:left="-142" w:right="-335"/>
        <w:rPr>
          <w:rStyle w:val="3"/>
          <w:rFonts w:eastAsiaTheme="minorHAnsi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выполнять действия с величинами;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lastRenderedPageBreak/>
        <w:t>использовать свойства арифметических действий для удобства вычислений;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жения и деления;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21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значение буквенного выражения при заданных значениях входящих в него букв.</w:t>
      </w:r>
      <w:bookmarkStart w:id="4" w:name="bookmark6"/>
    </w:p>
    <w:p w:rsidR="00503F49" w:rsidRPr="003C48EC" w:rsidRDefault="00503F49" w:rsidP="00503F49">
      <w:pPr>
        <w:pStyle w:val="a6"/>
        <w:keepNext/>
        <w:keepLines/>
        <w:spacing w:after="53" w:line="240" w:lineRule="auto"/>
        <w:ind w:right="-335"/>
        <w:jc w:val="center"/>
        <w:rPr>
          <w:rStyle w:val="21"/>
          <w:rFonts w:ascii="Times New Roman" w:eastAsiaTheme="minorHAnsi" w:hAnsi="Times New Roman" w:cs="Times New Roman"/>
          <w:b/>
        </w:rPr>
      </w:pPr>
    </w:p>
    <w:p w:rsidR="00503F49" w:rsidRPr="003C48EC" w:rsidRDefault="00503F49" w:rsidP="00503F49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Работа с текстовыми задачами</w:t>
      </w:r>
      <w:bookmarkEnd w:id="4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3C48EC">
        <w:rPr>
          <w:rStyle w:val="6"/>
          <w:rFonts w:eastAsia="Tahoma"/>
          <w:sz w:val="24"/>
          <w:szCs w:val="24"/>
        </w:rPr>
        <w:softHyphen/>
        <w:t>чи, выбирать и объяснять выбор действий;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оценивать правильность хода решения задачи, вносить ис</w:t>
      </w:r>
      <w:r w:rsidRPr="003C48EC">
        <w:rPr>
          <w:rStyle w:val="6"/>
          <w:rFonts w:eastAsia="Tahoma"/>
          <w:sz w:val="24"/>
          <w:szCs w:val="24"/>
        </w:rPr>
        <w:softHyphen/>
        <w:t>правления, оценивать реальность ответа на вопрос задачи</w:t>
      </w:r>
      <w:r w:rsidRPr="003C48EC">
        <w:rPr>
          <w:rStyle w:val="7"/>
          <w:sz w:val="24"/>
          <w:szCs w:val="24"/>
        </w:rPr>
        <w:t>.</w:t>
      </w:r>
    </w:p>
    <w:p w:rsidR="00503F49" w:rsidRPr="003C48EC" w:rsidRDefault="00503F49" w:rsidP="00503F49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составлять задачу по краткой записи, по заданной схе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ме, по решению;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решать задачи на нахождение: доли величины и величи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ны по значению её доли (половина, треть, четверть, пя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тая, десятая часть); начала, продолжительности и кон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ца события; задачи, отражающие процесс одновремен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личество, стоимость); масса одного предмета, количе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ство предметов, масса всех заданных предметов и др.;</w:t>
      </w:r>
      <w:proofErr w:type="gramEnd"/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решать задачи в 3—4 действия;</w:t>
      </w:r>
    </w:p>
    <w:p w:rsidR="00503F49" w:rsidRPr="003C48EC" w:rsidRDefault="00503F49" w:rsidP="003C48EC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40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разные способы решения задачи.</w:t>
      </w:r>
      <w:bookmarkStart w:id="5" w:name="bookmark7"/>
    </w:p>
    <w:p w:rsidR="00503F49" w:rsidRPr="003C48EC" w:rsidRDefault="00503F49" w:rsidP="00503F49">
      <w:pPr>
        <w:spacing w:after="52" w:line="240" w:lineRule="auto"/>
        <w:ind w:left="-142" w:right="-335"/>
        <w:jc w:val="center"/>
        <w:rPr>
          <w:rStyle w:val="40"/>
          <w:rFonts w:ascii="Times New Roman" w:eastAsiaTheme="minorHAnsi" w:hAnsi="Times New Roman" w:cs="Times New Roman"/>
          <w:b/>
        </w:rPr>
      </w:pPr>
      <w:r w:rsidRPr="003C48EC">
        <w:rPr>
          <w:rStyle w:val="40"/>
          <w:rFonts w:ascii="Times New Roman" w:eastAsiaTheme="minorHAnsi" w:hAnsi="Times New Roman" w:cs="Times New Roman"/>
          <w:b/>
        </w:rPr>
        <w:t>Пространственные отношения. Геометрические фигуры</w:t>
      </w:r>
      <w:bookmarkEnd w:id="5"/>
      <w:r w:rsidRPr="003C48EC">
        <w:rPr>
          <w:rStyle w:val="40"/>
          <w:rFonts w:ascii="Times New Roman" w:eastAsiaTheme="minorHAnsi" w:hAnsi="Times New Roman" w:cs="Times New Roman"/>
          <w:b/>
        </w:rPr>
        <w:t>.</w:t>
      </w: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3C48EC">
        <w:rPr>
          <w:rStyle w:val="6"/>
          <w:rFonts w:eastAsia="Tahoma"/>
          <w:sz w:val="24"/>
          <w:szCs w:val="24"/>
        </w:rPr>
        <w:softHyphen/>
        <w:t>ность, круг);</w:t>
      </w:r>
      <w:proofErr w:type="gramEnd"/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использовать свойства прямоугольника и квадрата для ре</w:t>
      </w:r>
      <w:r w:rsidRPr="003C48EC">
        <w:rPr>
          <w:rStyle w:val="6"/>
          <w:rFonts w:eastAsia="Tahoma"/>
          <w:sz w:val="24"/>
          <w:szCs w:val="24"/>
        </w:rPr>
        <w:softHyphen/>
        <w:t>шения задач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21"/>
          <w:rFonts w:ascii="Times New Roman" w:hAnsi="Times New Roman" w:cs="Times New Roman"/>
        </w:rPr>
      </w:pPr>
      <w:r w:rsidRPr="003C48EC">
        <w:rPr>
          <w:rStyle w:val="6"/>
          <w:rFonts w:eastAsia="Tahoma"/>
          <w:sz w:val="24"/>
          <w:szCs w:val="24"/>
        </w:rPr>
        <w:t>соотносить</w:t>
      </w:r>
      <w:r w:rsidRPr="003C48EC">
        <w:rPr>
          <w:rStyle w:val="7"/>
          <w:sz w:val="24"/>
          <w:szCs w:val="24"/>
        </w:rPr>
        <w:t xml:space="preserve"> реальные объекты с моделями геометрических фигур.</w:t>
      </w:r>
      <w:bookmarkStart w:id="6" w:name="bookmark8"/>
    </w:p>
    <w:p w:rsidR="00503F49" w:rsidRPr="003C48EC" w:rsidRDefault="00503F49" w:rsidP="00503F49">
      <w:pPr>
        <w:pStyle w:val="a6"/>
        <w:keepNext/>
        <w:keepLines/>
        <w:spacing w:after="5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Геометрические величины</w:t>
      </w:r>
      <w:bookmarkEnd w:id="6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503F49" w:rsidRPr="003C48EC" w:rsidRDefault="00503F49" w:rsidP="00503F49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7"/>
          <w:sz w:val="24"/>
          <w:szCs w:val="24"/>
        </w:rPr>
        <w:t xml:space="preserve"> </w:t>
      </w:r>
      <w:r w:rsidRPr="003C48EC">
        <w:rPr>
          <w:rStyle w:val="6"/>
          <w:rFonts w:eastAsia="Tahoma"/>
          <w:sz w:val="24"/>
          <w:szCs w:val="24"/>
        </w:rPr>
        <w:t>измерять длину отрезка;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вычислять периметр треугольника, прямоугольника и ква</w:t>
      </w:r>
      <w:r w:rsidRPr="003C48EC">
        <w:rPr>
          <w:rStyle w:val="6"/>
          <w:rFonts w:eastAsia="Tahoma"/>
          <w:sz w:val="24"/>
          <w:szCs w:val="24"/>
        </w:rPr>
        <w:softHyphen/>
        <w:t>драта, площадь прямоугольника и квадрата;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3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оценивать</w:t>
      </w:r>
      <w:r w:rsidRPr="003C48EC">
        <w:rPr>
          <w:rStyle w:val="8"/>
          <w:rFonts w:eastAsia="Tahoma"/>
          <w:sz w:val="24"/>
          <w:szCs w:val="24"/>
        </w:rPr>
        <w:t xml:space="preserve"> размеры геометрических объектов, расстояния приближённо (на глаз).</w:t>
      </w:r>
    </w:p>
    <w:p w:rsidR="00503F49" w:rsidRPr="003C48EC" w:rsidRDefault="00503F49" w:rsidP="00503F49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вычислять периметр многоугольника;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площадь прямоугольного треугольника;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21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площади фигур путём их разбиения на прямо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угольники (квадраты) и прямоугольные треугольники.</w:t>
      </w:r>
      <w:bookmarkStart w:id="7" w:name="bookmark9"/>
    </w:p>
    <w:p w:rsidR="00503F49" w:rsidRPr="003C48EC" w:rsidRDefault="00503F49" w:rsidP="00503F49">
      <w:pPr>
        <w:pStyle w:val="a6"/>
        <w:keepNext/>
        <w:keepLines/>
        <w:spacing w:after="52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Работа с информацией</w:t>
      </w:r>
      <w:bookmarkEnd w:id="7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503F49" w:rsidRPr="003C48EC" w:rsidRDefault="00503F49" w:rsidP="00503F49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3C48EC">
        <w:rPr>
          <w:rStyle w:val="8"/>
          <w:rFonts w:eastAsia="Tahoma"/>
          <w:sz w:val="24"/>
          <w:szCs w:val="24"/>
        </w:rPr>
        <w:t>Обучающийся научится: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8"/>
          <w:rFonts w:eastAsia="Tahoma"/>
          <w:sz w:val="24"/>
          <w:szCs w:val="24"/>
        </w:rPr>
        <w:t xml:space="preserve">читать несложные </w:t>
      </w:r>
      <w:r w:rsidRPr="003C48EC">
        <w:rPr>
          <w:rStyle w:val="6"/>
          <w:rFonts w:eastAsia="Tahoma"/>
          <w:sz w:val="24"/>
          <w:szCs w:val="24"/>
        </w:rPr>
        <w:t>готовые таблицы;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заполнять несложные готовые таблицы;</w:t>
      </w:r>
    </w:p>
    <w:p w:rsidR="00503F49" w:rsidRPr="003C48EC" w:rsidRDefault="00503F49" w:rsidP="00503F49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читать несложные готовые</w:t>
      </w:r>
      <w:r w:rsidRPr="003C48EC">
        <w:rPr>
          <w:rStyle w:val="8"/>
          <w:rFonts w:eastAsia="Tahoma"/>
          <w:sz w:val="24"/>
          <w:szCs w:val="24"/>
        </w:rPr>
        <w:t xml:space="preserve"> столбчатые диаграммы.</w:t>
      </w:r>
    </w:p>
    <w:p w:rsidR="00503F49" w:rsidRPr="003C48EC" w:rsidRDefault="00503F49" w:rsidP="00503F49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lastRenderedPageBreak/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достраивать несложную готовую столбчатую диаграм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му;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503F49" w:rsidRPr="003C48EC" w:rsidRDefault="00503F49" w:rsidP="00503F49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sz w:val="24"/>
          <w:szCs w:val="24"/>
        </w:rPr>
      </w:pPr>
    </w:p>
    <w:p w:rsidR="00503F49" w:rsidRPr="003C48EC" w:rsidRDefault="00503F49" w:rsidP="00503F49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49" w:rsidRPr="003C48EC" w:rsidRDefault="00503F49" w:rsidP="00503F49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1.Числ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а, которые больше 1000 Повторение (14 ч)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Повторение и обобщение 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пройденного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5Б классе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Нумерация чисел больше 1000. Устные и письменные приемы вычислений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Сложение и вычитание. Умножение и деление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Умножение и деление на однозначное число (55 ч)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Умножение 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на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однозначное число-10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и его свойства. Умножение на 0 и 1.Письменные приемы умножения.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чисел, запись которых оканчивается нулями. Нахождение неизвестного множителя.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однозначное число -15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нуля и невозможность деления на нуль. Письменные приемы деления на однозначное число. Нахождение неизвестного делимого, неизвестного делителя. Решение задач на пропорциональное деление.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Площадь. Единицы площади – 10 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Представление о площади фигур. Единицы площади: квадратный сантиметр, квадратный метр, ар, гектар, соотношения между ними. Задачи на нахождение площади прямоугольника (квадрата). Нахождение нескольких долей целого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Среднее арифметическое – 4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Нахождение среднего значения. Среднее арифметическое. Задачи на нахождение среднего арифметического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Скорость. Время. Расстояние  - 12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Примеры зависимости между величинами (время, скорость, расстояние при равномерном </w:t>
      </w: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движении). </w:t>
      </w: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Единицы скорости. Задачи на встречное движение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Виды треугольников – 4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Умножение и деление чисел, оканчивающихся нулями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(30ч)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Умножение чисел, оканчивающихся нулями – 13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числа на произведение. Письменное умножение на числа, оканчивающиеся нулями. Решение задач на встречное движение. Перестановка и группировка множителей.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чисел, оканчивающихся нулями  - 17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числа на произведение. Прием устного деления, основанный на свойстве деления числа на произведение. Деление с остатком на 10, 100, 1000. Деление  чисел, оканчивающихся нулями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Решение задач на движение в противоположных направлениях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Умножение и деление на двузначное и трехзначное число (50 ч)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Умножение на  двузначное и трехзначное число . – 15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числа на сумму. Прием устного умножения на двузначное число. Письменное умножение на двузначное число. Решение задач на нахождение неизвестных по двум разностям. Умножение на трехзначное число.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двузначное число - 15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Письменное деление на двузначное число. Деление на двузначное число с остатком.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 задач на нахождение неизвестных по двум разностям.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трехзначное число – 20 ч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Письменное деление на трехзначное число. Деление на трехзначное число с остатком. Проверка умножения делением. Проверка деления умножением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5. Итоговое повторение    (21 ч)</w:t>
      </w:r>
    </w:p>
    <w:p w:rsidR="00503F49" w:rsidRPr="003C48EC" w:rsidRDefault="00503F49" w:rsidP="00503F49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Нумерация. Сложение и вычитание. Умножение и деление. Порядок выполнения действий.  Геометрические фигуры</w:t>
      </w:r>
    </w:p>
    <w:p w:rsidR="00503F49" w:rsidRPr="003C48EC" w:rsidRDefault="00503F49" w:rsidP="00503F49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3C48EC" w:rsidRDefault="00503F49" w:rsidP="003C48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503F49" w:rsidRPr="003C48EC" w:rsidRDefault="00503F49" w:rsidP="003C48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C48E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C48EC">
        <w:rPr>
          <w:rFonts w:ascii="Times New Roman" w:hAnsi="Times New Roman" w:cs="Times New Roman"/>
          <w:sz w:val="24"/>
          <w:szCs w:val="24"/>
        </w:rPr>
        <w:t>:</w:t>
      </w:r>
    </w:p>
    <w:p w:rsidR="00503F49" w:rsidRPr="003C48EC" w:rsidRDefault="00503F49" w:rsidP="00503F49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3C48EC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>;</w:t>
      </w:r>
    </w:p>
    <w:p w:rsidR="00503F49" w:rsidRPr="003C48EC" w:rsidRDefault="00503F49" w:rsidP="00503F49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503F49" w:rsidRPr="003C48EC" w:rsidRDefault="00503F49" w:rsidP="00503F49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503F49" w:rsidRPr="003C48EC" w:rsidRDefault="00503F49" w:rsidP="00503F49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 xml:space="preserve">пооперационный, то есть 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03F49" w:rsidRPr="003C48EC" w:rsidRDefault="00503F49" w:rsidP="00503F49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03F49" w:rsidRPr="003C48EC" w:rsidRDefault="00503F49" w:rsidP="00503F49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03F49" w:rsidRPr="003C48EC" w:rsidRDefault="00503F49" w:rsidP="00503F49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3C48EC">
        <w:rPr>
          <w:rFonts w:ascii="Times New Roman" w:hAnsi="Times New Roman" w:cs="Times New Roman"/>
          <w:sz w:val="24"/>
          <w:szCs w:val="24"/>
        </w:rPr>
        <w:t xml:space="preserve"> контроль   в формах: тестирование; практические </w:t>
      </w:r>
      <w:proofErr w:type="spellStart"/>
      <w:r w:rsidRPr="003C48EC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Pr="003C48EC">
        <w:rPr>
          <w:rFonts w:ascii="Times New Roman" w:hAnsi="Times New Roman" w:cs="Times New Roman"/>
          <w:sz w:val="24"/>
          <w:szCs w:val="24"/>
        </w:rPr>
        <w:t xml:space="preserve"> работы обучающихся; контрольные работы (комплексная работа по итогам обучения, стандартизированная  контрольная работа).</w:t>
      </w:r>
    </w:p>
    <w:p w:rsidR="00503F49" w:rsidRPr="003C48EC" w:rsidRDefault="00503F49" w:rsidP="00503F49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3C48EC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03F49" w:rsidRPr="003C48EC" w:rsidRDefault="00503F49" w:rsidP="00503F49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аттестация. </w:t>
      </w:r>
      <w:r w:rsidRPr="003C48EC">
        <w:rPr>
          <w:rFonts w:ascii="Times New Roman" w:hAnsi="Times New Roman" w:cs="Times New Roman"/>
          <w:sz w:val="24"/>
          <w:szCs w:val="24"/>
        </w:rPr>
        <w:t>По положению о промежуточной аттестации и согласно учебному плану школы в мае запланирована промежуточная аттестация в форме контрольной работы, которая влияет на результат итоговой отметки по математике.</w:t>
      </w:r>
    </w:p>
    <w:p w:rsidR="00503F49" w:rsidRPr="003C48EC" w:rsidRDefault="00503F49" w:rsidP="0050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7"/>
        <w:tblW w:w="0" w:type="auto"/>
        <w:tblLook w:val="04A0"/>
      </w:tblPr>
      <w:tblGrid>
        <w:gridCol w:w="675"/>
        <w:gridCol w:w="7230"/>
        <w:gridCol w:w="1666"/>
      </w:tblGrid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 по курсу начальной школы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49" w:rsidRPr="003C48EC" w:rsidTr="004F3309">
        <w:trPr>
          <w:trHeight w:val="300"/>
        </w:trPr>
        <w:tc>
          <w:tcPr>
            <w:tcW w:w="675" w:type="dxa"/>
          </w:tcPr>
          <w:p w:rsidR="00503F49" w:rsidRPr="003C48EC" w:rsidRDefault="00503F49" w:rsidP="004F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503F49" w:rsidRPr="003C48EC" w:rsidRDefault="00503F49" w:rsidP="004F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83" w:rsidRDefault="00023283">
      <w:pPr>
        <w:rPr>
          <w:rFonts w:ascii="Times New Roman" w:hAnsi="Times New Roman" w:cs="Times New Roman"/>
          <w:sz w:val="24"/>
          <w:szCs w:val="24"/>
        </w:rPr>
        <w:sectPr w:rsidR="00023283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B7F" w:rsidRPr="003C48EC" w:rsidRDefault="00BB3FFF" w:rsidP="00BB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на 4 четверть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7371"/>
        <w:gridCol w:w="1276"/>
        <w:gridCol w:w="3969"/>
      </w:tblGrid>
      <w:tr w:rsidR="002A4204" w:rsidRPr="003C48EC" w:rsidTr="003C48EC">
        <w:tc>
          <w:tcPr>
            <w:tcW w:w="993" w:type="dxa"/>
          </w:tcPr>
          <w:p w:rsidR="002A4204" w:rsidRPr="003C48EC" w:rsidRDefault="002A4204" w:rsidP="0097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2A4204" w:rsidRPr="003C48EC" w:rsidRDefault="002A4204" w:rsidP="0097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4204" w:rsidRPr="003C48EC" w:rsidRDefault="002A4204" w:rsidP="0097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7371" w:type="dxa"/>
          </w:tcPr>
          <w:p w:rsidR="002A4204" w:rsidRPr="003C48EC" w:rsidRDefault="002A4204" w:rsidP="003C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C48EC"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976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67F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3C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8EC" w:rsidRPr="003C48EC" w:rsidTr="004D4004">
        <w:tc>
          <w:tcPr>
            <w:tcW w:w="15168" w:type="dxa"/>
            <w:gridSpan w:val="5"/>
          </w:tcPr>
          <w:p w:rsidR="003C48EC" w:rsidRPr="003C48EC" w:rsidRDefault="003C48EC" w:rsidP="003C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трехзначное число  20 ч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3C48EC" w:rsidP="002A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(частное  </w:t>
            </w:r>
            <w:proofErr w:type="gramStart"/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вузначное число)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(при первой пробе получается число 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(в записи частного есть нули)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трёхзначное число.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деление.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EC">
              <w:rPr>
                <w:rFonts w:ascii="Times New Roman" w:hAnsi="Times New Roman" w:cs="Times New Roman"/>
                <w:i/>
                <w:sz w:val="24"/>
                <w:szCs w:val="24"/>
              </w:rPr>
              <w:t>«Деление на трёхзначное число»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4" w:rsidRPr="003C48EC" w:rsidTr="002A4204">
        <w:tc>
          <w:tcPr>
            <w:tcW w:w="15168" w:type="dxa"/>
            <w:gridSpan w:val="5"/>
            <w:tcBorders>
              <w:right w:val="nil"/>
            </w:tcBorders>
          </w:tcPr>
          <w:p w:rsidR="002A4204" w:rsidRPr="003C48EC" w:rsidRDefault="002A4204" w:rsidP="002A4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 21 ч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Нумерация. Римская нумерация.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 w:rsidP="002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(1ч)</w:t>
            </w: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Выражение. Равенство. Неравенство. Уравнения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 w:rsidP="002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(1ч)</w:t>
            </w:r>
          </w:p>
          <w:p w:rsidR="002A4204" w:rsidRPr="003C48EC" w:rsidRDefault="002A4204" w:rsidP="002A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3C48EC" w:rsidRPr="003C48EC" w:rsidTr="003C48EC">
        <w:tc>
          <w:tcPr>
            <w:tcW w:w="993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371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3C48EC" w:rsidRPr="003C48EC" w:rsidRDefault="003C48EC" w:rsidP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Объединение тем (3ч)</w:t>
            </w:r>
          </w:p>
          <w:p w:rsidR="003C48EC" w:rsidRPr="003C48EC" w:rsidRDefault="003C48EC" w:rsidP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C" w:rsidRPr="003C48EC" w:rsidTr="003C48EC">
        <w:tc>
          <w:tcPr>
            <w:tcW w:w="993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371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C" w:rsidRPr="003C48EC" w:rsidTr="003C48EC">
        <w:trPr>
          <w:trHeight w:val="514"/>
        </w:trPr>
        <w:tc>
          <w:tcPr>
            <w:tcW w:w="993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C" w:rsidRPr="003C48EC" w:rsidTr="003C48EC">
        <w:tc>
          <w:tcPr>
            <w:tcW w:w="993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371" w:type="dxa"/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C48EC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C48EC" w:rsidRPr="003C48EC" w:rsidRDefault="003C48EC" w:rsidP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(2ч)</w:t>
            </w:r>
          </w:p>
          <w:p w:rsidR="002A4204" w:rsidRPr="003C48EC" w:rsidRDefault="003C48EC" w:rsidP="003C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4204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204"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4204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4204"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4204" w:rsidRPr="003C48EC" w:rsidRDefault="003C48EC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204"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4" w:rsidRPr="003C48EC" w:rsidTr="003C48EC">
        <w:tc>
          <w:tcPr>
            <w:tcW w:w="993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371" w:type="dxa"/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204" w:rsidRPr="003C48EC" w:rsidRDefault="002A4204" w:rsidP="004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C48EC" w:rsidRPr="003C48EC" w:rsidRDefault="003C48EC" w:rsidP="003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(2ч)</w:t>
            </w:r>
          </w:p>
          <w:p w:rsidR="002A4204" w:rsidRPr="003C48EC" w:rsidRDefault="003C48EC" w:rsidP="003C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</w:tbl>
    <w:p w:rsidR="0097642D" w:rsidRPr="003C48EC" w:rsidRDefault="0097642D" w:rsidP="00BB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FF" w:rsidRPr="003C48EC" w:rsidRDefault="00BB3FFF" w:rsidP="00BB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FFF" w:rsidRPr="003C48EC" w:rsidSect="00250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03F22A3"/>
    <w:multiLevelType w:val="hybridMultilevel"/>
    <w:tmpl w:val="F1D6619A"/>
    <w:lvl w:ilvl="0" w:tplc="9BD4B4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205B8"/>
    <w:multiLevelType w:val="hybridMultilevel"/>
    <w:tmpl w:val="1F6A9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CEF6C36"/>
    <w:multiLevelType w:val="multilevel"/>
    <w:tmpl w:val="5D4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3486A"/>
    <w:multiLevelType w:val="hybridMultilevel"/>
    <w:tmpl w:val="BF16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660"/>
    <w:multiLevelType w:val="hybridMultilevel"/>
    <w:tmpl w:val="A03823DE"/>
    <w:lvl w:ilvl="0" w:tplc="9BD4B4B6">
      <w:start w:val="1"/>
      <w:numFmt w:val="bullet"/>
      <w:lvlText w:val="-"/>
      <w:lvlJc w:val="left"/>
      <w:pPr>
        <w:ind w:left="12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BBF01B4"/>
    <w:multiLevelType w:val="hybridMultilevel"/>
    <w:tmpl w:val="8CD6934C"/>
    <w:lvl w:ilvl="0" w:tplc="E80825EA">
      <w:start w:val="1"/>
      <w:numFmt w:val="decimal"/>
      <w:lvlText w:val="%1)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9E0F20"/>
    <w:multiLevelType w:val="hybridMultilevel"/>
    <w:tmpl w:val="C164B2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08329C"/>
    <w:multiLevelType w:val="hybridMultilevel"/>
    <w:tmpl w:val="8C787A8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8660B1"/>
    <w:multiLevelType w:val="hybridMultilevel"/>
    <w:tmpl w:val="4C6C50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F49"/>
    <w:rsid w:val="00023283"/>
    <w:rsid w:val="0003581A"/>
    <w:rsid w:val="001276D3"/>
    <w:rsid w:val="00161F17"/>
    <w:rsid w:val="00250B7F"/>
    <w:rsid w:val="002A3F84"/>
    <w:rsid w:val="002A4204"/>
    <w:rsid w:val="003C48EC"/>
    <w:rsid w:val="004F3309"/>
    <w:rsid w:val="00503F49"/>
    <w:rsid w:val="00591A26"/>
    <w:rsid w:val="005C4E26"/>
    <w:rsid w:val="0087523B"/>
    <w:rsid w:val="0097642D"/>
    <w:rsid w:val="009B6179"/>
    <w:rsid w:val="00B33FEA"/>
    <w:rsid w:val="00B67FF1"/>
    <w:rsid w:val="00B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F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503F49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customStyle="1" w:styleId="Style3">
    <w:name w:val="Style3"/>
    <w:basedOn w:val="a"/>
    <w:uiPriority w:val="99"/>
    <w:rsid w:val="00503F4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03F49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503F4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03F49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03F49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03F49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03F49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9"/>
    <w:rsid w:val="00503F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503F49"/>
  </w:style>
  <w:style w:type="paragraph" w:customStyle="1" w:styleId="9">
    <w:name w:val="Основной текст9"/>
    <w:basedOn w:val="a"/>
    <w:link w:val="a5"/>
    <w:rsid w:val="00503F49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50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503F49"/>
    <w:pPr>
      <w:ind w:left="720"/>
      <w:contextualSpacing/>
    </w:pPr>
  </w:style>
  <w:style w:type="character" w:customStyle="1" w:styleId="2">
    <w:name w:val="Основной текст (2)"/>
    <w:basedOn w:val="a0"/>
    <w:rsid w:val="0050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2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3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50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"/>
    <w:basedOn w:val="a0"/>
    <w:rsid w:val="00503F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5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a0"/>
    <w:rsid w:val="00503F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5"/>
    <w:rsid w:val="00503F4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Body Text Indent"/>
    <w:basedOn w:val="a"/>
    <w:link w:val="a9"/>
    <w:unhideWhenUsed/>
    <w:rsid w:val="00503F49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3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03F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03F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50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2020-05-29T12:39:00Z</dcterms:created>
  <dcterms:modified xsi:type="dcterms:W3CDTF">2020-05-29T12:42:00Z</dcterms:modified>
</cp:coreProperties>
</file>