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63" w:rsidRDefault="00721D63" w:rsidP="00721D63">
      <w:pPr>
        <w:pStyle w:val="a5"/>
        <w:spacing w:line="276" w:lineRule="auto"/>
        <w:jc w:val="center"/>
        <w:rPr>
          <w:sz w:val="24"/>
          <w:szCs w:val="24"/>
        </w:rPr>
      </w:pPr>
      <w:r w:rsidRPr="00EA5BF7">
        <w:rPr>
          <w:sz w:val="24"/>
          <w:szCs w:val="24"/>
        </w:rPr>
        <w:t>ОБЛАСТНОЕ ГОСУДАРСТВЕННОЕ КАЗЁННОЕ ОБРАЗОВАТЕЛЬНОЕ УЧРЕЖДЕНИЕ «ШКОЛА – ИНТЕРНАТ ДЛЯ ОБУЧАЮЩИХСЯ ВОСПИТАННИКОВ С ОГРАНИЧЕННЫМИ ВОЗМОЖНОСТЯМИ ЗДОРОВЬЯ № 92»</w:t>
      </w:r>
    </w:p>
    <w:p w:rsidR="00721D63" w:rsidRDefault="00721D63" w:rsidP="00721D63">
      <w:pPr>
        <w:pStyle w:val="a5"/>
        <w:spacing w:line="276" w:lineRule="auto"/>
        <w:jc w:val="center"/>
        <w:rPr>
          <w:sz w:val="24"/>
          <w:szCs w:val="24"/>
        </w:rPr>
      </w:pPr>
    </w:p>
    <w:p w:rsidR="00721D63" w:rsidRDefault="00721D63" w:rsidP="00721D63">
      <w:pPr>
        <w:pStyle w:val="a5"/>
        <w:spacing w:line="276" w:lineRule="auto"/>
        <w:jc w:val="center"/>
        <w:rPr>
          <w:sz w:val="24"/>
          <w:szCs w:val="24"/>
        </w:rPr>
      </w:pPr>
    </w:p>
    <w:tbl>
      <w:tblPr>
        <w:tblStyle w:val="a6"/>
        <w:tblpPr w:leftFromText="180" w:rightFromText="180"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21D63" w:rsidTr="00BB594E">
        <w:tc>
          <w:tcPr>
            <w:tcW w:w="4672" w:type="dxa"/>
          </w:tcPr>
          <w:p w:rsidR="00721D63" w:rsidRDefault="00721D63" w:rsidP="00BB594E">
            <w:pPr>
              <w:pStyle w:val="a5"/>
              <w:spacing w:line="276" w:lineRule="auto"/>
              <w:jc w:val="center"/>
              <w:rPr>
                <w:sz w:val="24"/>
                <w:szCs w:val="24"/>
              </w:rPr>
            </w:pPr>
          </w:p>
        </w:tc>
        <w:tc>
          <w:tcPr>
            <w:tcW w:w="4673" w:type="dxa"/>
          </w:tcPr>
          <w:p w:rsidR="00721D63" w:rsidRDefault="00721D63" w:rsidP="00BB594E">
            <w:pPr>
              <w:pStyle w:val="a5"/>
              <w:spacing w:line="276" w:lineRule="auto"/>
              <w:jc w:val="right"/>
              <w:rPr>
                <w:sz w:val="24"/>
                <w:szCs w:val="24"/>
              </w:rPr>
            </w:pPr>
            <w:r>
              <w:rPr>
                <w:sz w:val="24"/>
                <w:szCs w:val="24"/>
              </w:rPr>
              <w:t>Утверждаю:</w:t>
            </w:r>
          </w:p>
          <w:p w:rsidR="00721D63" w:rsidRDefault="00721D63" w:rsidP="00BB594E">
            <w:pPr>
              <w:pStyle w:val="a5"/>
              <w:spacing w:line="276" w:lineRule="auto"/>
              <w:jc w:val="right"/>
              <w:rPr>
                <w:sz w:val="24"/>
                <w:szCs w:val="24"/>
              </w:rPr>
            </w:pPr>
            <w:r>
              <w:rPr>
                <w:sz w:val="24"/>
                <w:szCs w:val="24"/>
              </w:rPr>
              <w:t>Директор школы – интерната № 92</w:t>
            </w:r>
          </w:p>
          <w:p w:rsidR="00721D63" w:rsidRPr="00EA5BF7" w:rsidRDefault="00721D63" w:rsidP="00BB594E">
            <w:pPr>
              <w:pStyle w:val="a5"/>
              <w:spacing w:line="276" w:lineRule="auto"/>
              <w:jc w:val="right"/>
              <w:rPr>
                <w:sz w:val="24"/>
                <w:szCs w:val="24"/>
              </w:rPr>
            </w:pPr>
            <w:r>
              <w:rPr>
                <w:sz w:val="24"/>
                <w:szCs w:val="24"/>
              </w:rPr>
              <w:t>_______________</w:t>
            </w:r>
            <w:r w:rsidRPr="00EA5BF7">
              <w:rPr>
                <w:sz w:val="24"/>
                <w:szCs w:val="24"/>
              </w:rPr>
              <w:t>/</w:t>
            </w:r>
            <w:r>
              <w:rPr>
                <w:sz w:val="24"/>
                <w:szCs w:val="24"/>
              </w:rPr>
              <w:t>Борисов В.А.</w:t>
            </w:r>
            <w:r w:rsidRPr="00EA5BF7">
              <w:rPr>
                <w:sz w:val="24"/>
                <w:szCs w:val="24"/>
              </w:rPr>
              <w:t>/</w:t>
            </w:r>
          </w:p>
        </w:tc>
      </w:tr>
    </w:tbl>
    <w:p w:rsidR="00721D63" w:rsidRDefault="00721D63" w:rsidP="00721D63">
      <w:pPr>
        <w:pStyle w:val="a5"/>
        <w:spacing w:line="276" w:lineRule="auto"/>
        <w:jc w:val="center"/>
        <w:rPr>
          <w:sz w:val="24"/>
          <w:szCs w:val="24"/>
        </w:rPr>
      </w:pPr>
    </w:p>
    <w:p w:rsidR="00721D63" w:rsidRDefault="00721D63" w:rsidP="00721D63">
      <w:pPr>
        <w:pStyle w:val="a5"/>
        <w:spacing w:line="276" w:lineRule="auto"/>
        <w:jc w:val="center"/>
        <w:rPr>
          <w:sz w:val="24"/>
          <w:szCs w:val="24"/>
        </w:rPr>
      </w:pPr>
    </w:p>
    <w:p w:rsidR="00721D63" w:rsidRDefault="00721D63" w:rsidP="00721D63">
      <w:pPr>
        <w:pStyle w:val="a5"/>
        <w:spacing w:line="276" w:lineRule="auto"/>
        <w:jc w:val="center"/>
        <w:rPr>
          <w:sz w:val="24"/>
          <w:szCs w:val="24"/>
        </w:rPr>
      </w:pPr>
    </w:p>
    <w:p w:rsidR="00721D63" w:rsidRDefault="00721D63" w:rsidP="00721D63">
      <w:pPr>
        <w:pStyle w:val="a5"/>
        <w:spacing w:line="276" w:lineRule="auto"/>
        <w:jc w:val="center"/>
        <w:rPr>
          <w:sz w:val="24"/>
          <w:szCs w:val="24"/>
        </w:rPr>
      </w:pPr>
    </w:p>
    <w:p w:rsidR="00721D63" w:rsidRDefault="00721D63" w:rsidP="00721D63">
      <w:pPr>
        <w:pStyle w:val="a5"/>
        <w:spacing w:line="276" w:lineRule="auto"/>
        <w:jc w:val="center"/>
        <w:rPr>
          <w:sz w:val="24"/>
          <w:szCs w:val="24"/>
        </w:rPr>
      </w:pPr>
    </w:p>
    <w:p w:rsidR="00721D63" w:rsidRDefault="00721D63" w:rsidP="00721D63">
      <w:pPr>
        <w:pStyle w:val="a5"/>
        <w:spacing w:line="276" w:lineRule="auto"/>
        <w:jc w:val="center"/>
        <w:rPr>
          <w:b/>
          <w:sz w:val="36"/>
          <w:szCs w:val="36"/>
        </w:rPr>
      </w:pPr>
    </w:p>
    <w:p w:rsidR="00721D63" w:rsidRDefault="00721D63" w:rsidP="00721D63">
      <w:pPr>
        <w:pStyle w:val="a5"/>
        <w:spacing w:line="276" w:lineRule="auto"/>
        <w:jc w:val="center"/>
        <w:rPr>
          <w:b/>
          <w:sz w:val="36"/>
          <w:szCs w:val="36"/>
        </w:rPr>
      </w:pPr>
    </w:p>
    <w:p w:rsidR="00721D63" w:rsidRDefault="00721D63" w:rsidP="00721D63">
      <w:pPr>
        <w:pStyle w:val="a5"/>
        <w:spacing w:line="276" w:lineRule="auto"/>
        <w:jc w:val="center"/>
        <w:rPr>
          <w:b/>
          <w:sz w:val="36"/>
          <w:szCs w:val="36"/>
        </w:rPr>
      </w:pPr>
    </w:p>
    <w:p w:rsidR="00721D63" w:rsidRDefault="00721D63" w:rsidP="00721D63">
      <w:pPr>
        <w:pStyle w:val="a5"/>
        <w:spacing w:line="276" w:lineRule="auto"/>
        <w:jc w:val="center"/>
        <w:rPr>
          <w:b/>
          <w:sz w:val="36"/>
          <w:szCs w:val="36"/>
        </w:rPr>
      </w:pPr>
      <w:r>
        <w:rPr>
          <w:b/>
          <w:sz w:val="36"/>
          <w:szCs w:val="36"/>
        </w:rPr>
        <w:t xml:space="preserve">Рабочая адаптированная основная общеобразовательная программа начального общего образования для </w:t>
      </w:r>
      <w:proofErr w:type="gramStart"/>
      <w:r>
        <w:rPr>
          <w:b/>
          <w:sz w:val="36"/>
          <w:szCs w:val="36"/>
        </w:rPr>
        <w:t>слабослышащих</w:t>
      </w:r>
      <w:proofErr w:type="gramEnd"/>
      <w:r>
        <w:rPr>
          <w:b/>
          <w:sz w:val="36"/>
          <w:szCs w:val="36"/>
        </w:rPr>
        <w:t xml:space="preserve"> и позднооглохших обучающихся</w:t>
      </w:r>
    </w:p>
    <w:p w:rsidR="00721D63" w:rsidRDefault="00721D63" w:rsidP="00721D63">
      <w:pPr>
        <w:pStyle w:val="a5"/>
        <w:spacing w:line="276" w:lineRule="auto"/>
        <w:jc w:val="center"/>
        <w:rPr>
          <w:sz w:val="32"/>
          <w:szCs w:val="32"/>
        </w:rPr>
      </w:pPr>
      <w:r>
        <w:rPr>
          <w:sz w:val="32"/>
          <w:szCs w:val="32"/>
        </w:rPr>
        <w:t>по предмету:</w:t>
      </w:r>
    </w:p>
    <w:p w:rsidR="00721D63" w:rsidRDefault="00721D63" w:rsidP="00721D63">
      <w:pPr>
        <w:pStyle w:val="a5"/>
        <w:spacing w:line="276" w:lineRule="auto"/>
        <w:jc w:val="center"/>
        <w:rPr>
          <w:b/>
          <w:sz w:val="36"/>
          <w:szCs w:val="36"/>
        </w:rPr>
      </w:pPr>
      <w:r>
        <w:rPr>
          <w:b/>
          <w:sz w:val="36"/>
          <w:szCs w:val="36"/>
        </w:rPr>
        <w:t>«Развитие речи»</w:t>
      </w:r>
    </w:p>
    <w:p w:rsidR="00721D63" w:rsidRDefault="00721D63" w:rsidP="00721D63">
      <w:pPr>
        <w:pStyle w:val="a5"/>
        <w:spacing w:line="276" w:lineRule="auto"/>
        <w:jc w:val="center"/>
        <w:rPr>
          <w:sz w:val="36"/>
          <w:szCs w:val="36"/>
        </w:rPr>
      </w:pPr>
      <w:r>
        <w:rPr>
          <w:sz w:val="36"/>
          <w:szCs w:val="36"/>
        </w:rPr>
        <w:t>для 2Б класса</w:t>
      </w:r>
    </w:p>
    <w:p w:rsidR="00721D63" w:rsidRDefault="00721D63" w:rsidP="00721D63">
      <w:pPr>
        <w:pStyle w:val="a5"/>
        <w:spacing w:line="276" w:lineRule="auto"/>
        <w:jc w:val="center"/>
        <w:rPr>
          <w:sz w:val="36"/>
          <w:szCs w:val="36"/>
        </w:rPr>
      </w:pPr>
    </w:p>
    <w:p w:rsidR="00721D63" w:rsidRDefault="00721D63" w:rsidP="00721D63">
      <w:pPr>
        <w:pStyle w:val="a5"/>
        <w:spacing w:line="276" w:lineRule="auto"/>
        <w:jc w:val="center"/>
        <w:rPr>
          <w:sz w:val="36"/>
          <w:szCs w:val="36"/>
        </w:rPr>
      </w:pPr>
      <w:r>
        <w:rPr>
          <w:sz w:val="36"/>
          <w:szCs w:val="36"/>
        </w:rPr>
        <w:t>(вариант 2.2)</w:t>
      </w:r>
    </w:p>
    <w:p w:rsidR="00721D63" w:rsidRDefault="00721D63" w:rsidP="00721D63">
      <w:pPr>
        <w:pStyle w:val="a5"/>
        <w:spacing w:line="276" w:lineRule="auto"/>
        <w:jc w:val="center"/>
        <w:rPr>
          <w:sz w:val="32"/>
          <w:szCs w:val="32"/>
        </w:rPr>
      </w:pPr>
      <w:r w:rsidRPr="00B374D9">
        <w:rPr>
          <w:b/>
          <w:sz w:val="32"/>
          <w:szCs w:val="32"/>
        </w:rPr>
        <w:t>Составитель</w:t>
      </w:r>
      <w:r>
        <w:rPr>
          <w:sz w:val="32"/>
          <w:szCs w:val="32"/>
        </w:rPr>
        <w:t xml:space="preserve"> </w:t>
      </w:r>
      <w:r>
        <w:rPr>
          <w:b/>
          <w:sz w:val="32"/>
          <w:szCs w:val="32"/>
        </w:rPr>
        <w:t xml:space="preserve">программы: </w:t>
      </w:r>
      <w:r w:rsidRPr="00B374D9">
        <w:rPr>
          <w:sz w:val="32"/>
          <w:szCs w:val="32"/>
        </w:rPr>
        <w:t xml:space="preserve">учитель начальных классов  </w:t>
      </w:r>
    </w:p>
    <w:p w:rsidR="00721D63" w:rsidRDefault="00721D63" w:rsidP="00721D63">
      <w:pPr>
        <w:pStyle w:val="a5"/>
        <w:spacing w:line="276" w:lineRule="auto"/>
        <w:jc w:val="center"/>
        <w:rPr>
          <w:sz w:val="36"/>
          <w:szCs w:val="36"/>
        </w:rPr>
      </w:pPr>
      <w:proofErr w:type="spellStart"/>
      <w:r w:rsidRPr="00B374D9">
        <w:rPr>
          <w:sz w:val="36"/>
          <w:szCs w:val="36"/>
        </w:rPr>
        <w:t>Заложенкова</w:t>
      </w:r>
      <w:proofErr w:type="spellEnd"/>
      <w:r w:rsidRPr="00B374D9">
        <w:rPr>
          <w:sz w:val="36"/>
          <w:szCs w:val="36"/>
        </w:rPr>
        <w:t xml:space="preserve"> Екатерина Сергеевна</w:t>
      </w:r>
    </w:p>
    <w:p w:rsidR="00721D63" w:rsidRDefault="00721D63" w:rsidP="00721D63">
      <w:pPr>
        <w:pStyle w:val="a5"/>
        <w:spacing w:line="276" w:lineRule="auto"/>
        <w:jc w:val="center"/>
        <w:rPr>
          <w:sz w:val="36"/>
          <w:szCs w:val="36"/>
        </w:rPr>
      </w:pPr>
    </w:p>
    <w:p w:rsidR="00721D63" w:rsidRDefault="00721D63" w:rsidP="00721D63">
      <w:pPr>
        <w:pStyle w:val="a5"/>
        <w:spacing w:line="276" w:lineRule="auto"/>
        <w:rPr>
          <w:sz w:val="36"/>
          <w:szCs w:val="36"/>
        </w:rPr>
      </w:pPr>
    </w:p>
    <w:p w:rsidR="00721D63" w:rsidRDefault="00721D63" w:rsidP="00721D63">
      <w:pPr>
        <w:pStyle w:val="a5"/>
        <w:spacing w:line="276" w:lineRule="auto"/>
        <w:rPr>
          <w:sz w:val="36"/>
          <w:szCs w:val="36"/>
        </w:rPr>
      </w:pPr>
    </w:p>
    <w:p w:rsidR="00721D63" w:rsidRDefault="00721D63" w:rsidP="00721D63">
      <w:pPr>
        <w:pStyle w:val="a5"/>
        <w:spacing w:line="276" w:lineRule="auto"/>
        <w:rPr>
          <w:sz w:val="36"/>
          <w:szCs w:val="36"/>
        </w:rPr>
      </w:pPr>
    </w:p>
    <w:p w:rsidR="00721D63" w:rsidRDefault="00721D63" w:rsidP="00721D63">
      <w:pPr>
        <w:pStyle w:val="a5"/>
        <w:spacing w:line="276" w:lineRule="auto"/>
        <w:jc w:val="center"/>
        <w:rPr>
          <w:sz w:val="36"/>
          <w:szCs w:val="36"/>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21D63" w:rsidTr="00BB594E">
        <w:trPr>
          <w:jc w:val="right"/>
        </w:trPr>
        <w:tc>
          <w:tcPr>
            <w:tcW w:w="4672" w:type="dxa"/>
          </w:tcPr>
          <w:p w:rsidR="00721D63" w:rsidRDefault="00721D63" w:rsidP="00BB594E">
            <w:pPr>
              <w:pStyle w:val="a5"/>
              <w:spacing w:line="276" w:lineRule="auto"/>
              <w:rPr>
                <w:sz w:val="24"/>
                <w:szCs w:val="24"/>
              </w:rPr>
            </w:pPr>
            <w:r>
              <w:rPr>
                <w:sz w:val="24"/>
                <w:szCs w:val="24"/>
              </w:rPr>
              <w:t>Программа обсуждена на МО</w:t>
            </w:r>
          </w:p>
          <w:p w:rsidR="00721D63" w:rsidRDefault="00721D63" w:rsidP="00BB594E">
            <w:pPr>
              <w:pStyle w:val="a5"/>
              <w:spacing w:line="276" w:lineRule="auto"/>
              <w:rPr>
                <w:sz w:val="24"/>
                <w:szCs w:val="24"/>
              </w:rPr>
            </w:pPr>
            <w:r>
              <w:rPr>
                <w:sz w:val="24"/>
                <w:szCs w:val="24"/>
              </w:rPr>
              <w:t>учителей начальных классов</w:t>
            </w:r>
          </w:p>
          <w:p w:rsidR="00721D63" w:rsidRDefault="00721D63" w:rsidP="00BB594E">
            <w:pPr>
              <w:pStyle w:val="a5"/>
              <w:spacing w:line="276" w:lineRule="auto"/>
              <w:rPr>
                <w:sz w:val="24"/>
                <w:szCs w:val="24"/>
              </w:rPr>
            </w:pPr>
            <w:r>
              <w:rPr>
                <w:sz w:val="24"/>
                <w:szCs w:val="24"/>
              </w:rPr>
              <w:t>Протокол № ___ от  ____________2019г.</w:t>
            </w:r>
          </w:p>
          <w:p w:rsidR="00721D63" w:rsidRDefault="00721D63" w:rsidP="00BB594E">
            <w:pPr>
              <w:pStyle w:val="a5"/>
              <w:spacing w:line="276" w:lineRule="auto"/>
              <w:rPr>
                <w:sz w:val="24"/>
                <w:szCs w:val="24"/>
              </w:rPr>
            </w:pPr>
            <w:r>
              <w:rPr>
                <w:sz w:val="24"/>
                <w:szCs w:val="24"/>
              </w:rPr>
              <w:t>Руководитель МО</w:t>
            </w:r>
          </w:p>
          <w:p w:rsidR="00721D63" w:rsidRPr="00B374D9" w:rsidRDefault="00721D63" w:rsidP="00BB594E">
            <w:pPr>
              <w:pStyle w:val="a5"/>
              <w:spacing w:line="276" w:lineRule="auto"/>
              <w:rPr>
                <w:sz w:val="24"/>
                <w:szCs w:val="24"/>
              </w:rPr>
            </w:pPr>
            <w:r>
              <w:rPr>
                <w:sz w:val="24"/>
                <w:szCs w:val="24"/>
              </w:rPr>
              <w:t>_________________</w:t>
            </w:r>
            <w:r w:rsidRPr="00B374D9">
              <w:rPr>
                <w:sz w:val="24"/>
                <w:szCs w:val="24"/>
              </w:rPr>
              <w:t>/</w:t>
            </w:r>
            <w:r>
              <w:rPr>
                <w:sz w:val="24"/>
                <w:szCs w:val="24"/>
              </w:rPr>
              <w:t>Ильина Н.А.</w:t>
            </w:r>
            <w:r w:rsidRPr="00B374D9">
              <w:rPr>
                <w:sz w:val="24"/>
                <w:szCs w:val="24"/>
              </w:rPr>
              <w:t>/</w:t>
            </w:r>
          </w:p>
        </w:tc>
        <w:tc>
          <w:tcPr>
            <w:tcW w:w="4673" w:type="dxa"/>
          </w:tcPr>
          <w:p w:rsidR="00721D63" w:rsidRDefault="00721D63" w:rsidP="00BB594E">
            <w:pPr>
              <w:pStyle w:val="a5"/>
              <w:spacing w:line="276" w:lineRule="auto"/>
              <w:jc w:val="right"/>
              <w:rPr>
                <w:sz w:val="24"/>
                <w:szCs w:val="24"/>
              </w:rPr>
            </w:pPr>
            <w:r>
              <w:rPr>
                <w:sz w:val="24"/>
                <w:szCs w:val="24"/>
              </w:rPr>
              <w:t>Проверено:</w:t>
            </w:r>
          </w:p>
          <w:p w:rsidR="00721D63" w:rsidRDefault="00721D63" w:rsidP="00BB594E">
            <w:pPr>
              <w:pStyle w:val="a5"/>
              <w:spacing w:line="276" w:lineRule="auto"/>
              <w:jc w:val="right"/>
              <w:rPr>
                <w:sz w:val="24"/>
                <w:szCs w:val="24"/>
              </w:rPr>
            </w:pPr>
            <w:r>
              <w:rPr>
                <w:sz w:val="24"/>
                <w:szCs w:val="24"/>
              </w:rPr>
              <w:t>Заместитель директора по УВР</w:t>
            </w:r>
          </w:p>
          <w:p w:rsidR="00721D63" w:rsidRPr="000028F7" w:rsidRDefault="00721D63" w:rsidP="00BB594E">
            <w:pPr>
              <w:pStyle w:val="a5"/>
              <w:spacing w:line="276" w:lineRule="auto"/>
              <w:jc w:val="right"/>
              <w:rPr>
                <w:sz w:val="24"/>
                <w:szCs w:val="24"/>
              </w:rPr>
            </w:pPr>
            <w:r>
              <w:rPr>
                <w:sz w:val="24"/>
                <w:szCs w:val="24"/>
              </w:rPr>
              <w:t>_________________</w:t>
            </w:r>
            <w:r w:rsidRPr="000028F7">
              <w:rPr>
                <w:sz w:val="24"/>
                <w:szCs w:val="24"/>
              </w:rPr>
              <w:t>/</w:t>
            </w:r>
            <w:r>
              <w:rPr>
                <w:sz w:val="24"/>
                <w:szCs w:val="24"/>
              </w:rPr>
              <w:t>Панова М.М.</w:t>
            </w:r>
            <w:r w:rsidRPr="000028F7">
              <w:rPr>
                <w:sz w:val="24"/>
                <w:szCs w:val="24"/>
              </w:rPr>
              <w:t>/</w:t>
            </w:r>
          </w:p>
        </w:tc>
      </w:tr>
    </w:tbl>
    <w:p w:rsidR="00721D63" w:rsidRDefault="00721D63" w:rsidP="00721D63">
      <w:pPr>
        <w:pStyle w:val="a5"/>
        <w:spacing w:line="276" w:lineRule="auto"/>
        <w:rPr>
          <w:sz w:val="36"/>
          <w:szCs w:val="36"/>
        </w:rPr>
      </w:pPr>
    </w:p>
    <w:p w:rsidR="00721D63" w:rsidRDefault="00721D63" w:rsidP="00721D63">
      <w:pPr>
        <w:pStyle w:val="a5"/>
        <w:spacing w:line="276" w:lineRule="auto"/>
        <w:jc w:val="center"/>
        <w:rPr>
          <w:sz w:val="36"/>
          <w:szCs w:val="36"/>
        </w:rPr>
      </w:pPr>
    </w:p>
    <w:p w:rsidR="00721D63" w:rsidRDefault="00721D63" w:rsidP="00721D63">
      <w:pPr>
        <w:pStyle w:val="a5"/>
        <w:spacing w:line="276" w:lineRule="auto"/>
        <w:rPr>
          <w:sz w:val="36"/>
          <w:szCs w:val="36"/>
        </w:rPr>
      </w:pPr>
    </w:p>
    <w:p w:rsidR="00721D63" w:rsidRDefault="00721D63" w:rsidP="00721D63">
      <w:pPr>
        <w:pStyle w:val="a5"/>
        <w:spacing w:line="276" w:lineRule="auto"/>
        <w:rPr>
          <w:sz w:val="36"/>
          <w:szCs w:val="36"/>
        </w:rPr>
      </w:pPr>
    </w:p>
    <w:p w:rsidR="00721D63" w:rsidRPr="00E22610" w:rsidRDefault="00721D63" w:rsidP="00721D63">
      <w:pPr>
        <w:pStyle w:val="a5"/>
        <w:spacing w:line="276" w:lineRule="auto"/>
        <w:jc w:val="center"/>
        <w:rPr>
          <w:sz w:val="28"/>
          <w:szCs w:val="28"/>
        </w:rPr>
      </w:pPr>
      <w:r w:rsidRPr="00E22610">
        <w:rPr>
          <w:sz w:val="28"/>
          <w:szCs w:val="28"/>
        </w:rPr>
        <w:t>Ульяновск</w:t>
      </w:r>
    </w:p>
    <w:p w:rsidR="00721D63" w:rsidRPr="00261972" w:rsidRDefault="00721D63" w:rsidP="00721D63">
      <w:pPr>
        <w:pStyle w:val="a5"/>
        <w:jc w:val="center"/>
        <w:rPr>
          <w:b/>
          <w:sz w:val="28"/>
          <w:szCs w:val="28"/>
        </w:rPr>
      </w:pPr>
      <w:r w:rsidRPr="00261972">
        <w:rPr>
          <w:b/>
          <w:sz w:val="28"/>
          <w:szCs w:val="28"/>
        </w:rPr>
        <w:lastRenderedPageBreak/>
        <w:t xml:space="preserve">ПОЯСНИТЕЛЬНАЯ ЗАПИСКА </w:t>
      </w:r>
    </w:p>
    <w:p w:rsidR="00721D63" w:rsidRPr="00261972" w:rsidRDefault="00721D63" w:rsidP="00721D63">
      <w:pPr>
        <w:pStyle w:val="a5"/>
        <w:ind w:firstLine="709"/>
        <w:jc w:val="both"/>
        <w:rPr>
          <w:sz w:val="28"/>
          <w:szCs w:val="28"/>
        </w:rPr>
      </w:pPr>
      <w:r w:rsidRPr="00261972">
        <w:rPr>
          <w:sz w:val="28"/>
          <w:szCs w:val="28"/>
        </w:rPr>
        <w:t xml:space="preserve">Рабочая программа по курсу «Развитие речи» для 2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w:t>
      </w:r>
      <w:proofErr w:type="gramStart"/>
      <w:r w:rsidRPr="00261972">
        <w:rPr>
          <w:sz w:val="28"/>
          <w:szCs w:val="28"/>
        </w:rPr>
        <w:t>с</w:t>
      </w:r>
      <w:proofErr w:type="gramEnd"/>
      <w:r w:rsidRPr="00261972">
        <w:rPr>
          <w:sz w:val="28"/>
          <w:szCs w:val="28"/>
        </w:rPr>
        <w:t>:</w:t>
      </w:r>
    </w:p>
    <w:p w:rsidR="00721D63" w:rsidRPr="00261972" w:rsidRDefault="00721D63" w:rsidP="00721D63">
      <w:pPr>
        <w:pStyle w:val="a5"/>
        <w:numPr>
          <w:ilvl w:val="0"/>
          <w:numId w:val="1"/>
        </w:numPr>
        <w:jc w:val="both"/>
        <w:rPr>
          <w:rFonts w:ascii="Symbol" w:hAnsi="Symbol"/>
          <w:sz w:val="28"/>
          <w:szCs w:val="28"/>
        </w:rPr>
      </w:pPr>
      <w:r w:rsidRPr="00261972">
        <w:rPr>
          <w:sz w:val="28"/>
          <w:szCs w:val="28"/>
        </w:rPr>
        <w:t>Примерной адаптированной основной общеобразовательной программой начального общего образования слабослышащих и позднооглохших обучающихся (вариант</w:t>
      </w:r>
      <w:r w:rsidRPr="00261972">
        <w:rPr>
          <w:spacing w:val="-5"/>
          <w:sz w:val="28"/>
          <w:szCs w:val="28"/>
        </w:rPr>
        <w:t xml:space="preserve"> </w:t>
      </w:r>
      <w:r w:rsidRPr="00261972">
        <w:rPr>
          <w:sz w:val="28"/>
          <w:szCs w:val="28"/>
        </w:rPr>
        <w:t>2.2).</w:t>
      </w:r>
    </w:p>
    <w:p w:rsidR="00721D63" w:rsidRPr="00261972" w:rsidRDefault="00721D63" w:rsidP="00721D63">
      <w:pPr>
        <w:pStyle w:val="a5"/>
        <w:numPr>
          <w:ilvl w:val="0"/>
          <w:numId w:val="1"/>
        </w:numPr>
        <w:jc w:val="both"/>
        <w:rPr>
          <w:rFonts w:ascii="Symbol" w:hAnsi="Symbol"/>
          <w:sz w:val="28"/>
          <w:szCs w:val="28"/>
        </w:rPr>
      </w:pPr>
      <w:r w:rsidRPr="00261972">
        <w:rPr>
          <w:sz w:val="28"/>
          <w:szCs w:val="28"/>
        </w:rPr>
        <w:t>Федеральным законом «Об образовании в Российской Федерации» № 273-ФЗ от 29 декабря 2012 года (вступил в силу с 1 сентября 2013</w:t>
      </w:r>
      <w:r w:rsidRPr="00261972">
        <w:rPr>
          <w:spacing w:val="-2"/>
          <w:sz w:val="28"/>
          <w:szCs w:val="28"/>
        </w:rPr>
        <w:t xml:space="preserve"> </w:t>
      </w:r>
      <w:r w:rsidRPr="00261972">
        <w:rPr>
          <w:sz w:val="28"/>
          <w:szCs w:val="28"/>
        </w:rPr>
        <w:t>года);</w:t>
      </w:r>
    </w:p>
    <w:p w:rsidR="00721D63" w:rsidRPr="00261972" w:rsidRDefault="00721D63" w:rsidP="00721D63">
      <w:pPr>
        <w:pStyle w:val="a5"/>
        <w:numPr>
          <w:ilvl w:val="0"/>
          <w:numId w:val="1"/>
        </w:numPr>
        <w:jc w:val="both"/>
        <w:rPr>
          <w:rFonts w:ascii="Symbol" w:hAnsi="Symbol"/>
          <w:sz w:val="28"/>
          <w:szCs w:val="28"/>
        </w:rPr>
      </w:pPr>
      <w:r w:rsidRPr="00261972">
        <w:rPr>
          <w:sz w:val="28"/>
          <w:szCs w:val="28"/>
        </w:rPr>
        <w:t xml:space="preserve">Приказом Министерства образования и науки РФ от 19 декабря 2014г. № 1598, </w:t>
      </w:r>
      <w:proofErr w:type="gramStart"/>
      <w:r w:rsidRPr="00261972">
        <w:rPr>
          <w:sz w:val="28"/>
          <w:szCs w:val="28"/>
        </w:rPr>
        <w:t>зарегистрирован</w:t>
      </w:r>
      <w:proofErr w:type="gramEnd"/>
      <w:r w:rsidRPr="00261972">
        <w:rPr>
          <w:sz w:val="28"/>
          <w:szCs w:val="28"/>
        </w:rPr>
        <w:t xml:space="preserve"> Минюстом России 03 февраля 2015г., рег.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sidRPr="00261972">
        <w:rPr>
          <w:spacing w:val="-10"/>
          <w:sz w:val="28"/>
          <w:szCs w:val="28"/>
        </w:rPr>
        <w:t xml:space="preserve"> </w:t>
      </w:r>
      <w:r w:rsidRPr="00261972">
        <w:rPr>
          <w:sz w:val="28"/>
          <w:szCs w:val="28"/>
        </w:rPr>
        <w:t>здоровья»;</w:t>
      </w:r>
    </w:p>
    <w:p w:rsidR="00721D63" w:rsidRPr="00261972" w:rsidRDefault="00721D63" w:rsidP="00721D63">
      <w:pPr>
        <w:pStyle w:val="a5"/>
        <w:numPr>
          <w:ilvl w:val="0"/>
          <w:numId w:val="1"/>
        </w:numPr>
        <w:jc w:val="both"/>
        <w:rPr>
          <w:rFonts w:ascii="Symbol" w:hAnsi="Symbol"/>
          <w:sz w:val="28"/>
          <w:szCs w:val="28"/>
        </w:rPr>
      </w:pPr>
      <w:r w:rsidRPr="00261972">
        <w:rPr>
          <w:sz w:val="28"/>
          <w:szCs w:val="28"/>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261972">
        <w:rPr>
          <w:spacing w:val="1"/>
          <w:sz w:val="28"/>
          <w:szCs w:val="28"/>
        </w:rPr>
        <w:t xml:space="preserve"> </w:t>
      </w:r>
      <w:r w:rsidRPr="00261972">
        <w:rPr>
          <w:sz w:val="28"/>
          <w:szCs w:val="28"/>
        </w:rPr>
        <w:t>образования»;</w:t>
      </w:r>
    </w:p>
    <w:p w:rsidR="00721D63" w:rsidRPr="00261972" w:rsidRDefault="00721D63" w:rsidP="00721D63">
      <w:pPr>
        <w:pStyle w:val="a5"/>
        <w:numPr>
          <w:ilvl w:val="0"/>
          <w:numId w:val="1"/>
        </w:numPr>
        <w:jc w:val="both"/>
        <w:rPr>
          <w:rFonts w:ascii="Symbol" w:hAnsi="Symbol"/>
          <w:sz w:val="28"/>
          <w:szCs w:val="28"/>
        </w:rPr>
      </w:pPr>
      <w:proofErr w:type="gramStart"/>
      <w:r w:rsidRPr="00261972">
        <w:rPr>
          <w:sz w:val="28"/>
          <w:szCs w:val="28"/>
        </w:rPr>
        <w:t>Постановлением</w:t>
      </w:r>
      <w:r w:rsidRPr="00261972">
        <w:rPr>
          <w:spacing w:val="15"/>
          <w:sz w:val="28"/>
          <w:szCs w:val="28"/>
        </w:rPr>
        <w:t xml:space="preserve"> </w:t>
      </w:r>
      <w:r w:rsidRPr="00261972">
        <w:rPr>
          <w:sz w:val="28"/>
          <w:szCs w:val="28"/>
        </w:rPr>
        <w:t>Главного</w:t>
      </w:r>
      <w:r w:rsidRPr="00261972">
        <w:rPr>
          <w:spacing w:val="15"/>
          <w:sz w:val="28"/>
          <w:szCs w:val="28"/>
        </w:rPr>
        <w:t xml:space="preserve"> </w:t>
      </w:r>
      <w:r w:rsidRPr="00261972">
        <w:rPr>
          <w:sz w:val="28"/>
          <w:szCs w:val="28"/>
        </w:rPr>
        <w:t>государственного</w:t>
      </w:r>
      <w:r w:rsidRPr="00261972">
        <w:rPr>
          <w:spacing w:val="15"/>
          <w:sz w:val="28"/>
          <w:szCs w:val="28"/>
        </w:rPr>
        <w:t xml:space="preserve"> </w:t>
      </w:r>
      <w:r w:rsidRPr="00261972">
        <w:rPr>
          <w:sz w:val="28"/>
          <w:szCs w:val="28"/>
        </w:rPr>
        <w:t>санитарного</w:t>
      </w:r>
      <w:r w:rsidRPr="00261972">
        <w:rPr>
          <w:spacing w:val="15"/>
          <w:sz w:val="28"/>
          <w:szCs w:val="28"/>
        </w:rPr>
        <w:t xml:space="preserve"> </w:t>
      </w:r>
      <w:r w:rsidRPr="00261972">
        <w:rPr>
          <w:sz w:val="28"/>
          <w:szCs w:val="28"/>
        </w:rPr>
        <w:t>врача</w:t>
      </w:r>
      <w:r w:rsidRPr="00261972">
        <w:rPr>
          <w:spacing w:val="15"/>
          <w:sz w:val="28"/>
          <w:szCs w:val="28"/>
        </w:rPr>
        <w:t xml:space="preserve"> </w:t>
      </w:r>
      <w:r w:rsidRPr="00261972">
        <w:rPr>
          <w:sz w:val="28"/>
          <w:szCs w:val="28"/>
        </w:rPr>
        <w:t>Российской</w:t>
      </w:r>
      <w:r w:rsidRPr="00261972">
        <w:rPr>
          <w:spacing w:val="13"/>
          <w:sz w:val="28"/>
          <w:szCs w:val="28"/>
        </w:rPr>
        <w:t xml:space="preserve"> </w:t>
      </w:r>
      <w:r w:rsidRPr="00261972">
        <w:rPr>
          <w:sz w:val="28"/>
          <w:szCs w:val="28"/>
        </w:rPr>
        <w:t>Федерации</w:t>
      </w:r>
      <w:r w:rsidRPr="00261972">
        <w:rPr>
          <w:spacing w:val="13"/>
          <w:sz w:val="28"/>
          <w:szCs w:val="28"/>
        </w:rPr>
        <w:t xml:space="preserve"> </w:t>
      </w:r>
      <w:r w:rsidRPr="00261972">
        <w:rPr>
          <w:sz w:val="28"/>
          <w:szCs w:val="28"/>
        </w:rPr>
        <w:t>от</w:t>
      </w:r>
      <w:r w:rsidRPr="00261972">
        <w:rPr>
          <w:spacing w:val="14"/>
          <w:sz w:val="28"/>
          <w:szCs w:val="28"/>
        </w:rPr>
        <w:t xml:space="preserve"> </w:t>
      </w:r>
      <w:r w:rsidRPr="00261972">
        <w:rPr>
          <w:sz w:val="28"/>
          <w:szCs w:val="28"/>
        </w:rPr>
        <w:t>10.07.2015</w:t>
      </w:r>
      <w:r w:rsidRPr="00261972">
        <w:rPr>
          <w:spacing w:val="15"/>
          <w:sz w:val="28"/>
          <w:szCs w:val="28"/>
        </w:rPr>
        <w:t xml:space="preserve"> </w:t>
      </w:r>
      <w:r w:rsidRPr="00261972">
        <w:rPr>
          <w:sz w:val="28"/>
          <w:szCs w:val="28"/>
        </w:rPr>
        <w:t>г.</w:t>
      </w:r>
      <w:r w:rsidRPr="00261972">
        <w:rPr>
          <w:spacing w:val="15"/>
          <w:sz w:val="28"/>
          <w:szCs w:val="28"/>
        </w:rPr>
        <w:t xml:space="preserve"> </w:t>
      </w:r>
      <w:r w:rsidRPr="00261972">
        <w:rPr>
          <w:sz w:val="28"/>
          <w:szCs w:val="28"/>
        </w:rPr>
        <w:t>№</w:t>
      </w:r>
      <w:r w:rsidRPr="00261972">
        <w:rPr>
          <w:spacing w:val="14"/>
          <w:sz w:val="28"/>
          <w:szCs w:val="28"/>
        </w:rPr>
        <w:t xml:space="preserve"> </w:t>
      </w:r>
      <w:r w:rsidRPr="00261972">
        <w:rPr>
          <w:sz w:val="28"/>
          <w:szCs w:val="28"/>
        </w:rPr>
        <w:t>26</w:t>
      </w:r>
      <w:r w:rsidRPr="00261972">
        <w:rPr>
          <w:rFonts w:ascii="Symbol" w:hAnsi="Symbol"/>
          <w:sz w:val="28"/>
          <w:szCs w:val="28"/>
        </w:rPr>
        <w:t></w:t>
      </w:r>
      <w:r w:rsidRPr="00261972">
        <w:rPr>
          <w:sz w:val="28"/>
          <w:szCs w:val="28"/>
        </w:rPr>
        <w:t>«Об утверждении СанПиН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721D63" w:rsidRPr="00261972" w:rsidRDefault="00721D63" w:rsidP="00721D63">
      <w:pPr>
        <w:pStyle w:val="a5"/>
        <w:jc w:val="center"/>
        <w:rPr>
          <w:b/>
          <w:sz w:val="28"/>
          <w:szCs w:val="28"/>
        </w:rPr>
      </w:pPr>
      <w:r w:rsidRPr="00261972">
        <w:rPr>
          <w:b/>
          <w:sz w:val="28"/>
          <w:szCs w:val="28"/>
        </w:rPr>
        <w:t>ОБЩАЯ ХАРАКТЕРИСТИКА КУРСА</w:t>
      </w:r>
    </w:p>
    <w:p w:rsidR="00721D63" w:rsidRPr="00261972" w:rsidRDefault="00721D63" w:rsidP="00721D63">
      <w:pPr>
        <w:pStyle w:val="a5"/>
        <w:ind w:firstLine="709"/>
        <w:rPr>
          <w:sz w:val="28"/>
          <w:szCs w:val="28"/>
        </w:rPr>
      </w:pPr>
      <w:r w:rsidRPr="00261972">
        <w:rPr>
          <w:i/>
          <w:sz w:val="28"/>
          <w:szCs w:val="28"/>
        </w:rPr>
        <w:t>Цели:</w:t>
      </w:r>
    </w:p>
    <w:p w:rsidR="00721D63" w:rsidRPr="00261972" w:rsidRDefault="00721D63" w:rsidP="00721D63">
      <w:pPr>
        <w:pStyle w:val="a5"/>
        <w:numPr>
          <w:ilvl w:val="0"/>
          <w:numId w:val="2"/>
        </w:numPr>
        <w:jc w:val="both"/>
        <w:rPr>
          <w:rFonts w:ascii="Symbol" w:hAnsi="Symbol"/>
          <w:sz w:val="28"/>
          <w:szCs w:val="28"/>
        </w:rPr>
      </w:pPr>
      <w:r w:rsidRPr="00261972">
        <w:rPr>
          <w:sz w:val="28"/>
          <w:szCs w:val="28"/>
        </w:rPr>
        <w:t>формирование лексической базы речи слабослышащих</w:t>
      </w:r>
      <w:r w:rsidRPr="00261972">
        <w:rPr>
          <w:spacing w:val="-1"/>
          <w:sz w:val="28"/>
          <w:szCs w:val="28"/>
        </w:rPr>
        <w:t xml:space="preserve"> </w:t>
      </w:r>
      <w:r w:rsidRPr="00261972">
        <w:rPr>
          <w:sz w:val="28"/>
          <w:szCs w:val="28"/>
        </w:rPr>
        <w:t>детей;</w:t>
      </w:r>
    </w:p>
    <w:p w:rsidR="00721D63" w:rsidRPr="00261972" w:rsidRDefault="00721D63" w:rsidP="00721D63">
      <w:pPr>
        <w:pStyle w:val="a5"/>
        <w:numPr>
          <w:ilvl w:val="0"/>
          <w:numId w:val="2"/>
        </w:numPr>
        <w:jc w:val="both"/>
        <w:rPr>
          <w:rFonts w:ascii="Symbol" w:hAnsi="Symbol"/>
          <w:sz w:val="28"/>
          <w:szCs w:val="28"/>
        </w:rPr>
      </w:pPr>
      <w:r w:rsidRPr="00261972">
        <w:rPr>
          <w:sz w:val="28"/>
          <w:szCs w:val="28"/>
        </w:rPr>
        <w:t>развитие диалогической и формирование самостоятельной связной</w:t>
      </w:r>
      <w:r w:rsidRPr="00261972">
        <w:rPr>
          <w:spacing w:val="-2"/>
          <w:sz w:val="28"/>
          <w:szCs w:val="28"/>
        </w:rPr>
        <w:t xml:space="preserve"> </w:t>
      </w:r>
      <w:r w:rsidRPr="00261972">
        <w:rPr>
          <w:sz w:val="28"/>
          <w:szCs w:val="28"/>
        </w:rPr>
        <w:t>речи;</w:t>
      </w:r>
    </w:p>
    <w:p w:rsidR="00721D63" w:rsidRPr="00261972" w:rsidRDefault="00721D63" w:rsidP="00721D63">
      <w:pPr>
        <w:pStyle w:val="a5"/>
        <w:numPr>
          <w:ilvl w:val="0"/>
          <w:numId w:val="2"/>
        </w:numPr>
        <w:jc w:val="both"/>
        <w:rPr>
          <w:rFonts w:ascii="Symbol" w:hAnsi="Symbol"/>
          <w:sz w:val="28"/>
          <w:szCs w:val="28"/>
        </w:rPr>
      </w:pPr>
      <w:r w:rsidRPr="00261972">
        <w:rPr>
          <w:sz w:val="28"/>
          <w:szCs w:val="28"/>
        </w:rPr>
        <w:t>повышение</w:t>
      </w:r>
      <w:r w:rsidRPr="00261972">
        <w:rPr>
          <w:sz w:val="28"/>
          <w:szCs w:val="28"/>
        </w:rPr>
        <w:tab/>
        <w:t>уровня</w:t>
      </w:r>
      <w:r w:rsidRPr="00261972">
        <w:rPr>
          <w:sz w:val="28"/>
          <w:szCs w:val="28"/>
        </w:rPr>
        <w:tab/>
        <w:t>общего</w:t>
      </w:r>
      <w:r w:rsidRPr="00261972">
        <w:rPr>
          <w:sz w:val="28"/>
          <w:szCs w:val="28"/>
        </w:rPr>
        <w:tab/>
        <w:t>развития</w:t>
      </w:r>
      <w:r w:rsidRPr="00261972">
        <w:rPr>
          <w:sz w:val="28"/>
          <w:szCs w:val="28"/>
        </w:rPr>
        <w:tab/>
      </w:r>
      <w:proofErr w:type="gramStart"/>
      <w:r w:rsidRPr="00261972">
        <w:rPr>
          <w:sz w:val="28"/>
          <w:szCs w:val="28"/>
        </w:rPr>
        <w:t>обучающихся</w:t>
      </w:r>
      <w:proofErr w:type="gramEnd"/>
      <w:r w:rsidRPr="00261972">
        <w:rPr>
          <w:sz w:val="28"/>
          <w:szCs w:val="28"/>
        </w:rPr>
        <w:t>,</w:t>
      </w:r>
      <w:r w:rsidRPr="00261972">
        <w:rPr>
          <w:sz w:val="28"/>
          <w:szCs w:val="28"/>
        </w:rPr>
        <w:tab/>
        <w:t>реализуемых</w:t>
      </w:r>
      <w:r w:rsidRPr="00261972">
        <w:rPr>
          <w:sz w:val="28"/>
          <w:szCs w:val="28"/>
        </w:rPr>
        <w:tab/>
        <w:t>в сочетании</w:t>
      </w:r>
      <w:r w:rsidRPr="00261972">
        <w:rPr>
          <w:sz w:val="28"/>
          <w:szCs w:val="28"/>
        </w:rPr>
        <w:tab/>
        <w:t xml:space="preserve">с </w:t>
      </w:r>
      <w:r w:rsidRPr="00261972">
        <w:rPr>
          <w:w w:val="95"/>
          <w:sz w:val="28"/>
          <w:szCs w:val="28"/>
        </w:rPr>
        <w:t xml:space="preserve">формированием </w:t>
      </w:r>
      <w:r w:rsidRPr="00261972">
        <w:rPr>
          <w:sz w:val="28"/>
          <w:szCs w:val="28"/>
        </w:rPr>
        <w:t>грамматического строя</w:t>
      </w:r>
      <w:r w:rsidRPr="00261972">
        <w:rPr>
          <w:spacing w:val="-1"/>
          <w:sz w:val="28"/>
          <w:szCs w:val="28"/>
        </w:rPr>
        <w:t xml:space="preserve"> </w:t>
      </w:r>
      <w:r w:rsidRPr="00261972">
        <w:rPr>
          <w:sz w:val="28"/>
          <w:szCs w:val="28"/>
        </w:rPr>
        <w:t>речи.</w:t>
      </w:r>
    </w:p>
    <w:p w:rsidR="00721D63" w:rsidRPr="00261972" w:rsidRDefault="00721D63" w:rsidP="00721D63">
      <w:pPr>
        <w:pStyle w:val="a5"/>
        <w:ind w:firstLine="709"/>
        <w:jc w:val="both"/>
        <w:rPr>
          <w:sz w:val="28"/>
          <w:szCs w:val="28"/>
        </w:rPr>
      </w:pPr>
      <w:r w:rsidRPr="00261972">
        <w:rPr>
          <w:sz w:val="28"/>
          <w:szCs w:val="28"/>
        </w:rPr>
        <w:t xml:space="preserve">Затруднения в общении слабослышащего ребёнка и обусловленные ими особенности речевого развития определяют важнейшие </w:t>
      </w:r>
      <w:r w:rsidRPr="00261972">
        <w:rPr>
          <w:b/>
          <w:i/>
          <w:sz w:val="28"/>
          <w:szCs w:val="28"/>
        </w:rPr>
        <w:t xml:space="preserve">задачи </w:t>
      </w:r>
      <w:r w:rsidRPr="00261972">
        <w:rPr>
          <w:sz w:val="28"/>
          <w:szCs w:val="28"/>
        </w:rPr>
        <w:t>этого учебного предмета:</w:t>
      </w:r>
    </w:p>
    <w:p w:rsidR="00721D63" w:rsidRPr="00261972" w:rsidRDefault="00721D63" w:rsidP="00721D63">
      <w:pPr>
        <w:pStyle w:val="a5"/>
        <w:numPr>
          <w:ilvl w:val="0"/>
          <w:numId w:val="3"/>
        </w:numPr>
        <w:jc w:val="both"/>
        <w:rPr>
          <w:rFonts w:ascii="Symbol" w:hAnsi="Symbol"/>
          <w:sz w:val="28"/>
          <w:szCs w:val="28"/>
        </w:rPr>
      </w:pPr>
      <w:r w:rsidRPr="00261972">
        <w:rPr>
          <w:sz w:val="28"/>
          <w:szCs w:val="28"/>
        </w:rPr>
        <w:t>формирование и обогащение</w:t>
      </w:r>
      <w:r w:rsidRPr="00261972">
        <w:rPr>
          <w:spacing w:val="-2"/>
          <w:sz w:val="28"/>
          <w:szCs w:val="28"/>
        </w:rPr>
        <w:t xml:space="preserve"> </w:t>
      </w:r>
      <w:r w:rsidRPr="00261972">
        <w:rPr>
          <w:sz w:val="28"/>
          <w:szCs w:val="28"/>
        </w:rPr>
        <w:t>словаря;</w:t>
      </w:r>
    </w:p>
    <w:p w:rsidR="00721D63" w:rsidRPr="00261972" w:rsidRDefault="00721D63" w:rsidP="00721D63">
      <w:pPr>
        <w:pStyle w:val="a5"/>
        <w:numPr>
          <w:ilvl w:val="0"/>
          <w:numId w:val="3"/>
        </w:numPr>
        <w:jc w:val="both"/>
        <w:rPr>
          <w:rFonts w:ascii="Symbol" w:hAnsi="Symbol"/>
          <w:sz w:val="28"/>
          <w:szCs w:val="28"/>
        </w:rPr>
      </w:pPr>
      <w:r w:rsidRPr="00261972">
        <w:rPr>
          <w:sz w:val="28"/>
          <w:szCs w:val="28"/>
        </w:rPr>
        <w:t>знакомство со способами отражения в языке связей между предметами и</w:t>
      </w:r>
      <w:r w:rsidRPr="00261972">
        <w:rPr>
          <w:spacing w:val="-6"/>
          <w:sz w:val="28"/>
          <w:szCs w:val="28"/>
        </w:rPr>
        <w:t xml:space="preserve"> </w:t>
      </w:r>
      <w:r w:rsidRPr="00261972">
        <w:rPr>
          <w:sz w:val="28"/>
          <w:szCs w:val="28"/>
        </w:rPr>
        <w:t>явлениями;</w:t>
      </w:r>
    </w:p>
    <w:p w:rsidR="00721D63" w:rsidRPr="00261972" w:rsidRDefault="00721D63" w:rsidP="00721D63">
      <w:pPr>
        <w:pStyle w:val="a5"/>
        <w:numPr>
          <w:ilvl w:val="0"/>
          <w:numId w:val="3"/>
        </w:numPr>
        <w:jc w:val="both"/>
        <w:rPr>
          <w:rFonts w:ascii="Symbol" w:hAnsi="Symbol"/>
          <w:sz w:val="28"/>
          <w:szCs w:val="28"/>
        </w:rPr>
      </w:pPr>
      <w:r w:rsidRPr="00261972">
        <w:rPr>
          <w:sz w:val="28"/>
          <w:szCs w:val="28"/>
        </w:rPr>
        <w:t>овладение навыками и умениями оформлять свои мысли в связной</w:t>
      </w:r>
      <w:r w:rsidRPr="00261972">
        <w:rPr>
          <w:spacing w:val="-3"/>
          <w:sz w:val="28"/>
          <w:szCs w:val="28"/>
        </w:rPr>
        <w:t xml:space="preserve"> </w:t>
      </w:r>
      <w:r w:rsidRPr="00261972">
        <w:rPr>
          <w:sz w:val="28"/>
          <w:szCs w:val="28"/>
        </w:rPr>
        <w:t>речи.</w:t>
      </w:r>
    </w:p>
    <w:p w:rsidR="00721D63" w:rsidRPr="00261972" w:rsidRDefault="00721D63" w:rsidP="00721D63">
      <w:pPr>
        <w:pStyle w:val="a5"/>
        <w:ind w:firstLine="709"/>
        <w:jc w:val="both"/>
        <w:rPr>
          <w:sz w:val="28"/>
          <w:szCs w:val="28"/>
        </w:rPr>
      </w:pPr>
      <w:r w:rsidRPr="00261972">
        <w:rPr>
          <w:sz w:val="28"/>
          <w:szCs w:val="28"/>
        </w:rPr>
        <w:t xml:space="preserve">Содержание усваиваемой лексики связано с учебно-игровой деятельностью, с выполнением правил самообслуживания, личной гигиены, режима дня. Кроме того, предлагаются слова, обозначающие определённые группы предметов (овощи, фрукты, семья, мебель, обувь, одежда, продукты питания и </w:t>
      </w:r>
      <w:proofErr w:type="spellStart"/>
      <w:proofErr w:type="gramStart"/>
      <w:r w:rsidRPr="00261972">
        <w:rPr>
          <w:sz w:val="28"/>
          <w:szCs w:val="28"/>
        </w:rPr>
        <w:t>др</w:t>
      </w:r>
      <w:proofErr w:type="spellEnd"/>
      <w:proofErr w:type="gramEnd"/>
      <w:r w:rsidRPr="00261972">
        <w:rPr>
          <w:sz w:val="28"/>
          <w:szCs w:val="28"/>
        </w:rPr>
        <w:t>). Это позволяет формировать у детей словесно-наглядные</w:t>
      </w:r>
      <w:r w:rsidRPr="00261972">
        <w:rPr>
          <w:spacing w:val="-3"/>
          <w:sz w:val="28"/>
          <w:szCs w:val="28"/>
        </w:rPr>
        <w:t xml:space="preserve"> </w:t>
      </w:r>
      <w:r w:rsidRPr="00261972">
        <w:rPr>
          <w:sz w:val="28"/>
          <w:szCs w:val="28"/>
        </w:rPr>
        <w:t>обобщения.</w:t>
      </w:r>
    </w:p>
    <w:p w:rsidR="00721D63" w:rsidRPr="00261972" w:rsidRDefault="00721D63" w:rsidP="00721D63">
      <w:pPr>
        <w:pStyle w:val="a5"/>
        <w:ind w:firstLine="709"/>
        <w:jc w:val="both"/>
        <w:rPr>
          <w:sz w:val="28"/>
          <w:szCs w:val="28"/>
        </w:rPr>
      </w:pPr>
      <w:r w:rsidRPr="00261972">
        <w:rPr>
          <w:sz w:val="28"/>
          <w:szCs w:val="28"/>
        </w:rPr>
        <w:t xml:space="preserve">Большое значение для овладения </w:t>
      </w:r>
      <w:r w:rsidRPr="00261972">
        <w:rPr>
          <w:spacing w:val="-3"/>
          <w:sz w:val="28"/>
          <w:szCs w:val="28"/>
        </w:rPr>
        <w:t xml:space="preserve">языком </w:t>
      </w:r>
      <w:r w:rsidRPr="00261972">
        <w:rPr>
          <w:sz w:val="28"/>
          <w:szCs w:val="28"/>
        </w:rPr>
        <w:t xml:space="preserve">имеет накопление словарного фонда. </w:t>
      </w:r>
      <w:r w:rsidRPr="00261972">
        <w:rPr>
          <w:spacing w:val="-3"/>
          <w:sz w:val="28"/>
          <w:szCs w:val="28"/>
        </w:rPr>
        <w:t xml:space="preserve">Тематика </w:t>
      </w:r>
      <w:r w:rsidRPr="00261972">
        <w:rPr>
          <w:sz w:val="28"/>
          <w:szCs w:val="28"/>
        </w:rPr>
        <w:t xml:space="preserve">накопления лексики связана с учебно-игровой деятельностью, с соблюдением правил самообслуживания, личной гигиены, режима дня. Решается задача не </w:t>
      </w:r>
      <w:r w:rsidRPr="00261972">
        <w:rPr>
          <w:spacing w:val="-3"/>
          <w:sz w:val="28"/>
          <w:szCs w:val="28"/>
        </w:rPr>
        <w:t xml:space="preserve">только </w:t>
      </w:r>
      <w:r w:rsidRPr="00261972">
        <w:rPr>
          <w:sz w:val="28"/>
          <w:szCs w:val="28"/>
        </w:rPr>
        <w:t xml:space="preserve">накопления словаря, но и формирования наглядных и словесно – </w:t>
      </w:r>
      <w:r w:rsidRPr="00261972">
        <w:rPr>
          <w:sz w:val="28"/>
          <w:szCs w:val="28"/>
        </w:rPr>
        <w:lastRenderedPageBreak/>
        <w:t xml:space="preserve">наглядных обобщений. </w:t>
      </w:r>
      <w:r w:rsidRPr="00261972">
        <w:rPr>
          <w:spacing w:val="-4"/>
          <w:sz w:val="28"/>
          <w:szCs w:val="28"/>
        </w:rPr>
        <w:t xml:space="preserve">Усвоение </w:t>
      </w:r>
      <w:r w:rsidRPr="00261972">
        <w:rPr>
          <w:sz w:val="28"/>
          <w:szCs w:val="28"/>
        </w:rPr>
        <w:t xml:space="preserve">лексико-грамматического материала начинается с организации </w:t>
      </w:r>
      <w:r w:rsidRPr="00261972">
        <w:rPr>
          <w:spacing w:val="-3"/>
          <w:sz w:val="28"/>
          <w:szCs w:val="28"/>
        </w:rPr>
        <w:t xml:space="preserve">такого </w:t>
      </w:r>
      <w:r w:rsidRPr="00261972">
        <w:rPr>
          <w:sz w:val="28"/>
          <w:szCs w:val="28"/>
        </w:rPr>
        <w:t xml:space="preserve">речевого общения, при </w:t>
      </w:r>
      <w:r w:rsidRPr="00261972">
        <w:rPr>
          <w:spacing w:val="-3"/>
          <w:sz w:val="28"/>
          <w:szCs w:val="28"/>
        </w:rPr>
        <w:t xml:space="preserve">котором </w:t>
      </w:r>
      <w:r w:rsidRPr="00261972">
        <w:rPr>
          <w:sz w:val="28"/>
          <w:szCs w:val="28"/>
        </w:rPr>
        <w:t xml:space="preserve">пониманию данного материала предшествует его использование. Наряду с ознакомлением со значением слова проводится работа над усвоением его </w:t>
      </w:r>
      <w:proofErr w:type="spellStart"/>
      <w:proofErr w:type="gramStart"/>
      <w:r w:rsidRPr="00261972">
        <w:rPr>
          <w:spacing w:val="-4"/>
          <w:sz w:val="28"/>
          <w:szCs w:val="28"/>
        </w:rPr>
        <w:t>звуко</w:t>
      </w:r>
      <w:proofErr w:type="spellEnd"/>
      <w:r w:rsidRPr="00261972">
        <w:rPr>
          <w:spacing w:val="-4"/>
          <w:sz w:val="28"/>
          <w:szCs w:val="28"/>
        </w:rPr>
        <w:t xml:space="preserve"> </w:t>
      </w:r>
      <w:r w:rsidRPr="00261972">
        <w:rPr>
          <w:sz w:val="28"/>
          <w:szCs w:val="28"/>
        </w:rPr>
        <w:t>- буквенного</w:t>
      </w:r>
      <w:proofErr w:type="gramEnd"/>
      <w:r w:rsidRPr="00261972">
        <w:rPr>
          <w:sz w:val="28"/>
          <w:szCs w:val="28"/>
        </w:rPr>
        <w:t xml:space="preserve"> состава. Выделяя </w:t>
      </w:r>
      <w:r w:rsidRPr="00261972">
        <w:rPr>
          <w:spacing w:val="-3"/>
          <w:sz w:val="28"/>
          <w:szCs w:val="28"/>
        </w:rPr>
        <w:t xml:space="preserve">схожие </w:t>
      </w:r>
      <w:r w:rsidRPr="00261972">
        <w:rPr>
          <w:sz w:val="28"/>
          <w:szCs w:val="28"/>
        </w:rPr>
        <w:t>и различные свойства видовых понятий одной родовой группы, учащиеся знакомятся с операцией сравнения, необходимой для развития мышления, для усвоения прочных и глубоких</w:t>
      </w:r>
      <w:r w:rsidRPr="00261972">
        <w:rPr>
          <w:spacing w:val="-2"/>
          <w:sz w:val="28"/>
          <w:szCs w:val="28"/>
        </w:rPr>
        <w:t xml:space="preserve"> </w:t>
      </w:r>
      <w:r w:rsidRPr="00261972">
        <w:rPr>
          <w:sz w:val="28"/>
          <w:szCs w:val="28"/>
        </w:rPr>
        <w:t>знаний.</w:t>
      </w:r>
    </w:p>
    <w:p w:rsidR="00721D63" w:rsidRPr="00261972" w:rsidRDefault="00721D63" w:rsidP="00721D63">
      <w:pPr>
        <w:pStyle w:val="a5"/>
        <w:ind w:firstLine="709"/>
        <w:jc w:val="both"/>
        <w:rPr>
          <w:sz w:val="28"/>
          <w:szCs w:val="28"/>
        </w:rPr>
      </w:pPr>
      <w:r w:rsidRPr="00261972">
        <w:rPr>
          <w:sz w:val="28"/>
          <w:szCs w:val="28"/>
        </w:rPr>
        <w:t>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 Уроки развития речи тесно связаны с другими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потом усваивается ими практически. На уроках развития речи учащиеся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 Решение этих задач во II отделении предусматривает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и композиционной</w:t>
      </w:r>
      <w:r w:rsidRPr="00261972">
        <w:rPr>
          <w:spacing w:val="-14"/>
          <w:sz w:val="28"/>
          <w:szCs w:val="28"/>
        </w:rPr>
        <w:t xml:space="preserve"> </w:t>
      </w:r>
      <w:r w:rsidRPr="00261972">
        <w:rPr>
          <w:sz w:val="28"/>
          <w:szCs w:val="28"/>
        </w:rPr>
        <w:t>правильности.</w:t>
      </w:r>
    </w:p>
    <w:p w:rsidR="00721D63" w:rsidRPr="00261972" w:rsidRDefault="00721D63" w:rsidP="00721D63">
      <w:pPr>
        <w:pStyle w:val="a5"/>
        <w:ind w:firstLine="709"/>
        <w:jc w:val="both"/>
        <w:rPr>
          <w:sz w:val="28"/>
          <w:szCs w:val="28"/>
        </w:rPr>
      </w:pPr>
      <w:r w:rsidRPr="00261972">
        <w:rPr>
          <w:sz w:val="28"/>
          <w:szCs w:val="28"/>
        </w:rPr>
        <w:t>Работа на уроке развитие речи строится на основе определенной темы. Темы должны быть близки учащимся по жизненному опыту, должны отражать события и явления окружающей жизни, отвечать интересам детей. В содержательном плане они соответственно увязываются с тематическим планирования разделов «Литературное чтение», «Ознакомление с окружающим миром» и «Окружающий мир».</w:t>
      </w:r>
    </w:p>
    <w:p w:rsidR="00721D63" w:rsidRPr="00261972" w:rsidRDefault="00721D63" w:rsidP="00721D63">
      <w:pPr>
        <w:pStyle w:val="a5"/>
        <w:ind w:firstLine="709"/>
        <w:jc w:val="both"/>
        <w:rPr>
          <w:sz w:val="28"/>
          <w:szCs w:val="28"/>
        </w:rPr>
      </w:pPr>
      <w:r w:rsidRPr="00261972">
        <w:rPr>
          <w:sz w:val="28"/>
          <w:szCs w:val="28"/>
        </w:rPr>
        <w:t>В программе по развитию речи выделены два раздела: «Уточнение и обогащение словаря » и «Развитие связной речи». Программой определены группы слов, которые дети должны усвоить.</w:t>
      </w:r>
    </w:p>
    <w:p w:rsidR="00721D63" w:rsidRPr="00261972" w:rsidRDefault="00721D63" w:rsidP="00721D63">
      <w:pPr>
        <w:pStyle w:val="a5"/>
        <w:ind w:firstLine="709"/>
        <w:jc w:val="both"/>
        <w:rPr>
          <w:sz w:val="28"/>
          <w:szCs w:val="28"/>
        </w:rPr>
      </w:pPr>
      <w:r w:rsidRPr="00261972">
        <w:rPr>
          <w:sz w:val="28"/>
          <w:szCs w:val="28"/>
        </w:rPr>
        <w:t>Предусмотрено ознакомление учащихся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w:t>
      </w:r>
      <w:proofErr w:type="gramStart"/>
      <w:r w:rsidRPr="00261972">
        <w:rPr>
          <w:sz w:val="28"/>
          <w:szCs w:val="28"/>
        </w:rPr>
        <w:t>о-</w:t>
      </w:r>
      <w:proofErr w:type="gramEnd"/>
      <w:r w:rsidRPr="00261972">
        <w:rPr>
          <w:sz w:val="28"/>
          <w:szCs w:val="28"/>
        </w:rPr>
        <w:t xml:space="preserve"> экспрессивной окраской. При этом термины учащимся не сообщаются.</w:t>
      </w:r>
    </w:p>
    <w:p w:rsidR="00721D63" w:rsidRPr="00261972" w:rsidRDefault="00721D63" w:rsidP="00721D63">
      <w:pPr>
        <w:pStyle w:val="a5"/>
        <w:ind w:firstLine="709"/>
        <w:jc w:val="both"/>
        <w:rPr>
          <w:sz w:val="28"/>
          <w:szCs w:val="28"/>
        </w:rPr>
      </w:pPr>
      <w:r w:rsidRPr="00261972">
        <w:rPr>
          <w:sz w:val="28"/>
          <w:szCs w:val="28"/>
        </w:rPr>
        <w:t xml:space="preserve">Словарная работа включает в себя не только объяснение и уточнение значений слов, но и анализ их </w:t>
      </w:r>
      <w:proofErr w:type="spellStart"/>
      <w:r w:rsidRPr="00261972">
        <w:rPr>
          <w:sz w:val="28"/>
          <w:szCs w:val="28"/>
        </w:rPr>
        <w:t>звук</w:t>
      </w:r>
      <w:proofErr w:type="gramStart"/>
      <w:r w:rsidRPr="00261972">
        <w:rPr>
          <w:sz w:val="28"/>
          <w:szCs w:val="28"/>
        </w:rPr>
        <w:t>о</w:t>
      </w:r>
      <w:proofErr w:type="spellEnd"/>
      <w:r w:rsidRPr="00261972">
        <w:rPr>
          <w:sz w:val="28"/>
          <w:szCs w:val="28"/>
        </w:rPr>
        <w:t>-</w:t>
      </w:r>
      <w:proofErr w:type="gramEnd"/>
      <w:r w:rsidRPr="00261972">
        <w:rPr>
          <w:sz w:val="28"/>
          <w:szCs w:val="28"/>
        </w:rPr>
        <w:t xml:space="preserve"> буквенного состава.</w:t>
      </w:r>
    </w:p>
    <w:p w:rsidR="00721D63" w:rsidRPr="00261972" w:rsidRDefault="00721D63" w:rsidP="00721D63">
      <w:pPr>
        <w:pStyle w:val="a5"/>
        <w:ind w:firstLine="709"/>
        <w:jc w:val="both"/>
        <w:rPr>
          <w:sz w:val="28"/>
          <w:szCs w:val="28"/>
        </w:rPr>
      </w:pPr>
      <w:r w:rsidRPr="00261972">
        <w:rPr>
          <w:sz w:val="28"/>
          <w:szCs w:val="28"/>
        </w:rPr>
        <w:t>От оперирования отдельными предложениями в I-V классах учащиеся постепенно переходят к овладению навыками повествования, связного и последовательного изложения того, что они увидели, услышали и прочитали.</w:t>
      </w:r>
    </w:p>
    <w:p w:rsidR="00721D63" w:rsidRPr="00261972" w:rsidRDefault="00721D63" w:rsidP="00721D63">
      <w:pPr>
        <w:pStyle w:val="a5"/>
        <w:ind w:firstLine="709"/>
        <w:jc w:val="both"/>
        <w:rPr>
          <w:sz w:val="28"/>
          <w:szCs w:val="28"/>
        </w:rPr>
      </w:pPr>
      <w:r w:rsidRPr="00261972">
        <w:rPr>
          <w:sz w:val="28"/>
          <w:szCs w:val="28"/>
        </w:rPr>
        <w:t>Развитие связной речи регулируется программными требованиями к типам предложений, работа над которыми должна вестись в течение года. Типы предложения от класса к классу усложняются.</w:t>
      </w:r>
    </w:p>
    <w:p w:rsidR="00721D63" w:rsidRPr="00261972" w:rsidRDefault="00721D63" w:rsidP="00721D63">
      <w:pPr>
        <w:pStyle w:val="a5"/>
        <w:ind w:firstLine="709"/>
        <w:jc w:val="both"/>
        <w:rPr>
          <w:sz w:val="28"/>
          <w:szCs w:val="28"/>
        </w:rPr>
      </w:pPr>
      <w:r w:rsidRPr="00261972">
        <w:rPr>
          <w:sz w:val="28"/>
          <w:szCs w:val="28"/>
        </w:rPr>
        <w:t>Основой единицы речи в процессе обучения является связное высказывание. С учетом этого программа предусматривает специальную работу над текстом как единица речи.</w:t>
      </w:r>
    </w:p>
    <w:p w:rsidR="00721D63" w:rsidRPr="00261972" w:rsidRDefault="00721D63" w:rsidP="00721D63">
      <w:pPr>
        <w:pStyle w:val="a5"/>
        <w:ind w:firstLine="709"/>
        <w:jc w:val="both"/>
        <w:rPr>
          <w:sz w:val="28"/>
          <w:szCs w:val="28"/>
        </w:rPr>
      </w:pPr>
      <w:r w:rsidRPr="00261972">
        <w:rPr>
          <w:sz w:val="28"/>
          <w:szCs w:val="28"/>
        </w:rPr>
        <w:t>Большое место на уроке развития речи занимают речевые упражнения (словарные, синтаксические, композиционные). В обучение включаются разные формы (монологическая и диалогическая), виды (устная и письменная) и типы речи (описательная, повествовательная, с элементами рассуждения).</w:t>
      </w:r>
    </w:p>
    <w:p w:rsidR="00721D63" w:rsidRPr="00261972" w:rsidRDefault="00721D63" w:rsidP="00721D63">
      <w:pPr>
        <w:pStyle w:val="a5"/>
        <w:ind w:firstLine="709"/>
        <w:jc w:val="both"/>
        <w:rPr>
          <w:sz w:val="28"/>
          <w:szCs w:val="28"/>
        </w:rPr>
      </w:pPr>
      <w:r w:rsidRPr="00261972">
        <w:rPr>
          <w:sz w:val="28"/>
          <w:szCs w:val="28"/>
        </w:rPr>
        <w:lastRenderedPageBreak/>
        <w:t>Развитие устной речи тесно связано с развитием письменной речи. Основными видами работы по развитию письменной речи являются изложение и сочинение. Выбор тем для изложений и сочинений определяется главным образом их воспитательной значимостью, опытом и интересами детей. При этом учитываются доступность содержания и языкового</w:t>
      </w:r>
      <w:r w:rsidRPr="00261972">
        <w:rPr>
          <w:spacing w:val="1"/>
          <w:sz w:val="28"/>
          <w:szCs w:val="28"/>
        </w:rPr>
        <w:t xml:space="preserve"> </w:t>
      </w:r>
      <w:r w:rsidRPr="00261972">
        <w:rPr>
          <w:sz w:val="28"/>
          <w:szCs w:val="28"/>
        </w:rPr>
        <w:t>оформления.</w:t>
      </w:r>
    </w:p>
    <w:p w:rsidR="00721D63" w:rsidRPr="00261972" w:rsidRDefault="00721D63" w:rsidP="00721D63">
      <w:pPr>
        <w:pStyle w:val="a5"/>
        <w:jc w:val="center"/>
        <w:rPr>
          <w:b/>
          <w:sz w:val="28"/>
          <w:szCs w:val="28"/>
        </w:rPr>
      </w:pPr>
      <w:r w:rsidRPr="00261972">
        <w:rPr>
          <w:b/>
          <w:sz w:val="28"/>
          <w:szCs w:val="28"/>
        </w:rPr>
        <w:t>ОПИСАНИЕ МЕСТА КУРСА В УЧЕБНОМ ПЛАНЕ</w:t>
      </w:r>
    </w:p>
    <w:p w:rsidR="00721D63" w:rsidRPr="00261972" w:rsidRDefault="00721D63" w:rsidP="00721D63">
      <w:pPr>
        <w:pStyle w:val="a5"/>
        <w:ind w:firstLine="709"/>
        <w:jc w:val="both"/>
        <w:rPr>
          <w:sz w:val="28"/>
          <w:szCs w:val="28"/>
        </w:rPr>
      </w:pPr>
      <w:r w:rsidRPr="00261972">
        <w:rPr>
          <w:sz w:val="28"/>
          <w:szCs w:val="28"/>
        </w:rPr>
        <w:t xml:space="preserve">Согласно ФГОС ОВЗ на уровне начального общего образования развитие речи входит в обязательную часть учебного плана, сроки освоения – 5(6) лет; уровень изучения предмета – базовый; количество учебных часов: 2 класс - 3 часа в неделю, всего 105 часа (35 учебных недель); </w:t>
      </w:r>
    </w:p>
    <w:p w:rsidR="00721D63" w:rsidRPr="00261972" w:rsidRDefault="00721D63" w:rsidP="00721D63">
      <w:pPr>
        <w:pStyle w:val="a5"/>
        <w:jc w:val="center"/>
        <w:rPr>
          <w:b/>
          <w:sz w:val="28"/>
          <w:szCs w:val="28"/>
        </w:rPr>
      </w:pPr>
      <w:r w:rsidRPr="00261972">
        <w:rPr>
          <w:b/>
          <w:sz w:val="28"/>
          <w:szCs w:val="28"/>
        </w:rPr>
        <w:t xml:space="preserve">ЛИЧНОСТНЫЕ РЕЗУЛЬТАТЫ, МЕТАПРЕДМЕТНЫЕ И ПРЕДМЕТНЫЕ РЕЗУЛЬТАТЫ </w:t>
      </w:r>
      <w:proofErr w:type="gramStart"/>
      <w:r w:rsidRPr="00261972">
        <w:rPr>
          <w:b/>
          <w:sz w:val="28"/>
          <w:szCs w:val="28"/>
        </w:rPr>
        <w:t>ОСВОЕНИЯ КУРСА РАЗВИТИЯ РЕЧИ НАЧАЛЬНОГО ОБЩЕГО ОБРАЗОВАНИЯ</w:t>
      </w:r>
      <w:proofErr w:type="gramEnd"/>
    </w:p>
    <w:p w:rsidR="00721D63" w:rsidRPr="00261972" w:rsidRDefault="00721D63" w:rsidP="00721D63">
      <w:pPr>
        <w:pStyle w:val="a5"/>
        <w:ind w:firstLine="709"/>
        <w:jc w:val="both"/>
        <w:rPr>
          <w:sz w:val="28"/>
          <w:szCs w:val="28"/>
        </w:rPr>
      </w:pPr>
      <w:r w:rsidRPr="00261972">
        <w:rPr>
          <w:sz w:val="28"/>
          <w:szCs w:val="28"/>
        </w:rPr>
        <w:t>Усвоение данной программы обеспечивает достижение следующих результатов:</w:t>
      </w:r>
    </w:p>
    <w:p w:rsidR="00721D63" w:rsidRPr="00261972" w:rsidRDefault="00721D63" w:rsidP="00721D63">
      <w:pPr>
        <w:pStyle w:val="a5"/>
        <w:ind w:firstLine="709"/>
        <w:jc w:val="both"/>
        <w:rPr>
          <w:sz w:val="28"/>
          <w:szCs w:val="28"/>
        </w:rPr>
      </w:pPr>
      <w:r w:rsidRPr="00261972">
        <w:rPr>
          <w:i/>
          <w:sz w:val="28"/>
          <w:szCs w:val="28"/>
        </w:rPr>
        <w:t>Личностные результаты:</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Формирование целостного, социально ориентированного взгляда на мир в его органическом единстве и разнообразии природы, народов, культур и</w:t>
      </w:r>
      <w:r w:rsidRPr="00261972">
        <w:rPr>
          <w:spacing w:val="-3"/>
          <w:sz w:val="28"/>
          <w:szCs w:val="28"/>
        </w:rPr>
        <w:t xml:space="preserve"> </w:t>
      </w:r>
      <w:r w:rsidRPr="00261972">
        <w:rPr>
          <w:sz w:val="28"/>
          <w:szCs w:val="28"/>
        </w:rPr>
        <w:t>религий.</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Формирование уважительного отношения к иному мнению, истории и культуре других</w:t>
      </w:r>
      <w:r w:rsidRPr="00261972">
        <w:rPr>
          <w:spacing w:val="-5"/>
          <w:sz w:val="28"/>
          <w:szCs w:val="28"/>
        </w:rPr>
        <w:t xml:space="preserve"> </w:t>
      </w:r>
      <w:r w:rsidRPr="00261972">
        <w:rPr>
          <w:sz w:val="28"/>
          <w:szCs w:val="28"/>
        </w:rPr>
        <w:t>народов.</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Принятие и освоение социальной роли обучающихся, развитие мотивов учебной деятельности и  формирование личностного смысла</w:t>
      </w:r>
      <w:r w:rsidRPr="00261972">
        <w:rPr>
          <w:spacing w:val="3"/>
          <w:sz w:val="28"/>
          <w:szCs w:val="28"/>
        </w:rPr>
        <w:t xml:space="preserve"> </w:t>
      </w:r>
      <w:r w:rsidRPr="00261972">
        <w:rPr>
          <w:sz w:val="28"/>
          <w:szCs w:val="28"/>
        </w:rPr>
        <w:t>учения.</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w:t>
      </w:r>
      <w:r w:rsidRPr="00261972">
        <w:rPr>
          <w:spacing w:val="-2"/>
          <w:sz w:val="28"/>
          <w:szCs w:val="28"/>
        </w:rPr>
        <w:t xml:space="preserve"> </w:t>
      </w:r>
      <w:r w:rsidRPr="00261972">
        <w:rPr>
          <w:sz w:val="28"/>
          <w:szCs w:val="28"/>
        </w:rPr>
        <w:t>свободе.</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Формирование эстетических потребностей, ценностей и</w:t>
      </w:r>
      <w:r w:rsidRPr="00261972">
        <w:rPr>
          <w:spacing w:val="-1"/>
          <w:sz w:val="28"/>
          <w:szCs w:val="28"/>
        </w:rPr>
        <w:t xml:space="preserve"> </w:t>
      </w:r>
      <w:r w:rsidRPr="00261972">
        <w:rPr>
          <w:sz w:val="28"/>
          <w:szCs w:val="28"/>
        </w:rPr>
        <w:t>чувств.</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Формирование</w:t>
      </w:r>
      <w:r w:rsidRPr="00261972">
        <w:rPr>
          <w:sz w:val="28"/>
          <w:szCs w:val="28"/>
        </w:rPr>
        <w:tab/>
        <w:t>этических</w:t>
      </w:r>
      <w:r w:rsidRPr="00261972">
        <w:rPr>
          <w:sz w:val="28"/>
          <w:szCs w:val="28"/>
        </w:rPr>
        <w:tab/>
        <w:t>чувств,</w:t>
      </w:r>
      <w:r w:rsidRPr="00261972">
        <w:rPr>
          <w:sz w:val="28"/>
          <w:szCs w:val="28"/>
        </w:rPr>
        <w:tab/>
        <w:t>до</w:t>
      </w:r>
      <w:r>
        <w:rPr>
          <w:sz w:val="28"/>
          <w:szCs w:val="28"/>
        </w:rPr>
        <w:t>брожелательности</w:t>
      </w:r>
      <w:r>
        <w:rPr>
          <w:sz w:val="28"/>
          <w:szCs w:val="28"/>
        </w:rPr>
        <w:tab/>
        <w:t xml:space="preserve">и </w:t>
      </w:r>
      <w:r w:rsidRPr="00261972">
        <w:rPr>
          <w:sz w:val="28"/>
          <w:szCs w:val="28"/>
        </w:rPr>
        <w:t>эмоционально нравственной отзывчивости, понимания и сопереживания чувствам других людей.</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 xml:space="preserve">Развитие навыков сотрудничества </w:t>
      </w:r>
      <w:proofErr w:type="gramStart"/>
      <w:r w:rsidRPr="00261972">
        <w:rPr>
          <w:sz w:val="28"/>
          <w:szCs w:val="28"/>
        </w:rPr>
        <w:t>со</w:t>
      </w:r>
      <w:proofErr w:type="gramEnd"/>
      <w:r w:rsidRPr="00261972">
        <w:rPr>
          <w:sz w:val="28"/>
          <w:szCs w:val="28"/>
        </w:rPr>
        <w:t xml:space="preserve"> взрослыми и сверстниками, умения не создавать конфликтов и находить выходы из спорных ситуаций.</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sidRPr="00261972">
        <w:rPr>
          <w:spacing w:val="-9"/>
          <w:sz w:val="28"/>
          <w:szCs w:val="28"/>
        </w:rPr>
        <w:t xml:space="preserve"> </w:t>
      </w:r>
      <w:r w:rsidRPr="00261972">
        <w:rPr>
          <w:sz w:val="28"/>
          <w:szCs w:val="28"/>
        </w:rPr>
        <w:t>ценностям.</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Овладение речевыми навыками (понимание значений слов и их употребление, обогащение словарного запаса, развитие навыков связной</w:t>
      </w:r>
      <w:r w:rsidRPr="00261972">
        <w:rPr>
          <w:spacing w:val="-3"/>
          <w:sz w:val="28"/>
          <w:szCs w:val="28"/>
        </w:rPr>
        <w:t xml:space="preserve"> </w:t>
      </w:r>
      <w:r w:rsidRPr="00261972">
        <w:rPr>
          <w:sz w:val="28"/>
          <w:szCs w:val="28"/>
        </w:rPr>
        <w:t>речи).</w:t>
      </w:r>
    </w:p>
    <w:p w:rsidR="00721D63" w:rsidRPr="00261972" w:rsidRDefault="00721D63" w:rsidP="00721D63">
      <w:pPr>
        <w:pStyle w:val="a5"/>
        <w:numPr>
          <w:ilvl w:val="0"/>
          <w:numId w:val="4"/>
        </w:numPr>
        <w:jc w:val="both"/>
        <w:rPr>
          <w:rFonts w:ascii="Symbol" w:hAnsi="Symbol"/>
          <w:sz w:val="28"/>
          <w:szCs w:val="28"/>
        </w:rPr>
      </w:pPr>
      <w:r w:rsidRPr="00261972">
        <w:rPr>
          <w:sz w:val="28"/>
          <w:szCs w:val="28"/>
        </w:rPr>
        <w:t>Развитие связной устной речи слабослышащих</w:t>
      </w:r>
      <w:r w:rsidRPr="00261972">
        <w:rPr>
          <w:spacing w:val="-1"/>
          <w:sz w:val="28"/>
          <w:szCs w:val="28"/>
        </w:rPr>
        <w:t xml:space="preserve"> </w:t>
      </w:r>
      <w:r w:rsidRPr="00261972">
        <w:rPr>
          <w:sz w:val="28"/>
          <w:szCs w:val="28"/>
        </w:rPr>
        <w:t>учащихся.</w:t>
      </w:r>
    </w:p>
    <w:p w:rsidR="00721D63" w:rsidRPr="00261972" w:rsidRDefault="00721D63" w:rsidP="00721D63">
      <w:pPr>
        <w:pStyle w:val="a5"/>
        <w:ind w:firstLine="709"/>
        <w:jc w:val="both"/>
        <w:rPr>
          <w:sz w:val="28"/>
          <w:szCs w:val="28"/>
        </w:rPr>
      </w:pPr>
      <w:proofErr w:type="spellStart"/>
      <w:r w:rsidRPr="00261972">
        <w:rPr>
          <w:i/>
          <w:sz w:val="28"/>
          <w:szCs w:val="28"/>
        </w:rPr>
        <w:t>Метапредметные</w:t>
      </w:r>
      <w:proofErr w:type="spellEnd"/>
      <w:r w:rsidRPr="00261972">
        <w:rPr>
          <w:i/>
          <w:sz w:val="28"/>
          <w:szCs w:val="28"/>
        </w:rPr>
        <w:t xml:space="preserve"> результаты</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Овладение способностью принимать и сохранять цели и задачи учебной деятельности, поиска средств их осуществления.</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Формировать умения и навыков решать проблемы творческого и поискового</w:t>
      </w:r>
      <w:r w:rsidRPr="00261972">
        <w:rPr>
          <w:spacing w:val="-6"/>
          <w:sz w:val="28"/>
          <w:szCs w:val="28"/>
        </w:rPr>
        <w:t xml:space="preserve"> </w:t>
      </w:r>
      <w:r w:rsidRPr="00261972">
        <w:rPr>
          <w:sz w:val="28"/>
          <w:szCs w:val="28"/>
        </w:rPr>
        <w:t>характера.</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Формирование умений 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w:t>
      </w:r>
      <w:r w:rsidRPr="00261972">
        <w:rPr>
          <w:spacing w:val="-14"/>
          <w:sz w:val="28"/>
          <w:szCs w:val="28"/>
        </w:rPr>
        <w:t xml:space="preserve"> </w:t>
      </w:r>
      <w:r w:rsidRPr="00261972">
        <w:rPr>
          <w:sz w:val="28"/>
          <w:szCs w:val="28"/>
        </w:rPr>
        <w:t>работе).</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Формирование</w:t>
      </w:r>
      <w:r w:rsidRPr="00261972">
        <w:rPr>
          <w:sz w:val="28"/>
          <w:szCs w:val="28"/>
        </w:rPr>
        <w:tab/>
        <w:t>умения</w:t>
      </w:r>
      <w:r w:rsidRPr="00261972">
        <w:rPr>
          <w:sz w:val="28"/>
          <w:szCs w:val="28"/>
        </w:rPr>
        <w:tab/>
        <w:t>понимать</w:t>
      </w:r>
      <w:r w:rsidRPr="00261972">
        <w:rPr>
          <w:sz w:val="28"/>
          <w:szCs w:val="28"/>
        </w:rPr>
        <w:tab/>
      </w:r>
      <w:r>
        <w:rPr>
          <w:sz w:val="28"/>
          <w:szCs w:val="28"/>
        </w:rPr>
        <w:t>причины</w:t>
      </w:r>
      <w:r>
        <w:rPr>
          <w:sz w:val="28"/>
          <w:szCs w:val="28"/>
        </w:rPr>
        <w:tab/>
        <w:t>успеха/неуспеха</w:t>
      </w:r>
      <w:r>
        <w:rPr>
          <w:sz w:val="28"/>
          <w:szCs w:val="28"/>
        </w:rPr>
        <w:tab/>
        <w:t xml:space="preserve">учебной </w:t>
      </w:r>
      <w:r w:rsidRPr="00261972">
        <w:rPr>
          <w:sz w:val="28"/>
          <w:szCs w:val="28"/>
        </w:rPr>
        <w:t>деятельности</w:t>
      </w:r>
      <w:r w:rsidRPr="00261972">
        <w:rPr>
          <w:sz w:val="28"/>
          <w:szCs w:val="28"/>
        </w:rPr>
        <w:tab/>
        <w:t>и способности конструктивно действовать даже в ситуациях</w:t>
      </w:r>
      <w:r w:rsidRPr="00261972">
        <w:rPr>
          <w:spacing w:val="-1"/>
          <w:sz w:val="28"/>
          <w:szCs w:val="28"/>
        </w:rPr>
        <w:t xml:space="preserve"> </w:t>
      </w:r>
      <w:r w:rsidRPr="00261972">
        <w:rPr>
          <w:sz w:val="28"/>
          <w:szCs w:val="28"/>
        </w:rPr>
        <w:lastRenderedPageBreak/>
        <w:t>неуспеха.</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Освоение начальных форм познавательной и личностной</w:t>
      </w:r>
      <w:r w:rsidRPr="00261972">
        <w:rPr>
          <w:spacing w:val="1"/>
          <w:sz w:val="28"/>
          <w:szCs w:val="28"/>
        </w:rPr>
        <w:t xml:space="preserve"> </w:t>
      </w:r>
      <w:r w:rsidRPr="00261972">
        <w:rPr>
          <w:sz w:val="28"/>
          <w:szCs w:val="28"/>
        </w:rPr>
        <w:t>рефлексии.</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Активное использование речевых средств в соответствии с речевыми возможностями</w:t>
      </w:r>
      <w:r w:rsidRPr="00261972">
        <w:rPr>
          <w:spacing w:val="-17"/>
          <w:sz w:val="28"/>
          <w:szCs w:val="28"/>
        </w:rPr>
        <w:t xml:space="preserve"> </w:t>
      </w:r>
      <w:proofErr w:type="gramStart"/>
      <w:r w:rsidRPr="00261972">
        <w:rPr>
          <w:sz w:val="28"/>
          <w:szCs w:val="28"/>
        </w:rPr>
        <w:t>обучающегося</w:t>
      </w:r>
      <w:proofErr w:type="gramEnd"/>
      <w:r w:rsidRPr="00261972">
        <w:rPr>
          <w:sz w:val="28"/>
          <w:szCs w:val="28"/>
        </w:rPr>
        <w:t>.</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Овладение навыками осмысленного чтения текстов различных стилей и жанров в соответствии с целями и задачами; способностью осознанно строить речевое высказывание в соответствии с речевыми возможностями учащегося.</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Овладение логическими действиями сравнения, анализа, синтеза, обобщения, классификации по родовидовым признакам.</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разделами</w:t>
      </w:r>
      <w:r w:rsidRPr="00261972">
        <w:rPr>
          <w:spacing w:val="44"/>
          <w:sz w:val="28"/>
          <w:szCs w:val="28"/>
        </w:rPr>
        <w:t xml:space="preserve"> </w:t>
      </w:r>
      <w:proofErr w:type="spellStart"/>
      <w:r w:rsidRPr="00261972">
        <w:rPr>
          <w:sz w:val="28"/>
          <w:szCs w:val="28"/>
        </w:rPr>
        <w:t>курса</w:t>
      </w:r>
      <w:r w:rsidRPr="00261972">
        <w:rPr>
          <w:rFonts w:ascii="Symbol" w:hAnsi="Symbol"/>
          <w:sz w:val="28"/>
          <w:szCs w:val="28"/>
        </w:rPr>
        <w:t></w:t>
      </w:r>
      <w:r w:rsidRPr="00261972">
        <w:rPr>
          <w:sz w:val="28"/>
          <w:szCs w:val="28"/>
        </w:rPr>
        <w:t>«Развитие</w:t>
      </w:r>
      <w:proofErr w:type="spellEnd"/>
      <w:r w:rsidRPr="00261972">
        <w:rPr>
          <w:spacing w:val="-13"/>
          <w:sz w:val="28"/>
          <w:szCs w:val="28"/>
        </w:rPr>
        <w:t xml:space="preserve"> </w:t>
      </w:r>
      <w:r w:rsidRPr="00261972">
        <w:rPr>
          <w:sz w:val="28"/>
          <w:szCs w:val="28"/>
        </w:rPr>
        <w:t>речи».</w:t>
      </w:r>
    </w:p>
    <w:p w:rsidR="00721D63" w:rsidRPr="00261972" w:rsidRDefault="00721D63" w:rsidP="00721D63">
      <w:pPr>
        <w:pStyle w:val="a5"/>
        <w:numPr>
          <w:ilvl w:val="0"/>
          <w:numId w:val="5"/>
        </w:numPr>
        <w:jc w:val="both"/>
        <w:rPr>
          <w:rFonts w:ascii="Symbol" w:hAnsi="Symbol"/>
          <w:sz w:val="28"/>
          <w:szCs w:val="28"/>
        </w:rPr>
      </w:pPr>
      <w:r w:rsidRPr="00261972">
        <w:rPr>
          <w:sz w:val="28"/>
          <w:szCs w:val="28"/>
        </w:rPr>
        <w:t xml:space="preserve">Овладение базовыми предметными и </w:t>
      </w:r>
      <w:proofErr w:type="spellStart"/>
      <w:r w:rsidRPr="00261972">
        <w:rPr>
          <w:sz w:val="28"/>
          <w:szCs w:val="28"/>
        </w:rPr>
        <w:t>метапредметными</w:t>
      </w:r>
      <w:proofErr w:type="spellEnd"/>
      <w:r w:rsidRPr="00261972">
        <w:rPr>
          <w:sz w:val="28"/>
          <w:szCs w:val="28"/>
        </w:rPr>
        <w:t xml:space="preserve"> понятиями, отражающими существенные связи и отношения между объектами и</w:t>
      </w:r>
      <w:r w:rsidRPr="00261972">
        <w:rPr>
          <w:spacing w:val="-8"/>
          <w:sz w:val="28"/>
          <w:szCs w:val="28"/>
        </w:rPr>
        <w:t xml:space="preserve"> </w:t>
      </w:r>
      <w:r w:rsidRPr="00261972">
        <w:rPr>
          <w:sz w:val="28"/>
          <w:szCs w:val="28"/>
        </w:rPr>
        <w:t>процессами.</w:t>
      </w:r>
    </w:p>
    <w:p w:rsidR="00721D63" w:rsidRPr="00261972" w:rsidRDefault="00721D63" w:rsidP="00721D63">
      <w:pPr>
        <w:pStyle w:val="a5"/>
        <w:ind w:firstLine="709"/>
        <w:jc w:val="both"/>
        <w:rPr>
          <w:sz w:val="28"/>
          <w:szCs w:val="28"/>
          <w:lang w:val="en-US"/>
        </w:rPr>
      </w:pPr>
      <w:r w:rsidRPr="00261972">
        <w:rPr>
          <w:i/>
          <w:sz w:val="28"/>
          <w:szCs w:val="28"/>
        </w:rPr>
        <w:t>Предметные результаты:</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понимание и употребление в речи предложений со словами, обозначающих трудовую деятельность, профессиональные занятия и профессии;</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понимание и употребление в речи предложений со словами, обозначающих детенышей</w:t>
      </w:r>
      <w:r w:rsidRPr="00261972">
        <w:rPr>
          <w:spacing w:val="-3"/>
          <w:sz w:val="28"/>
          <w:szCs w:val="28"/>
        </w:rPr>
        <w:t xml:space="preserve"> </w:t>
      </w:r>
      <w:r w:rsidRPr="00261972">
        <w:rPr>
          <w:sz w:val="28"/>
          <w:szCs w:val="28"/>
        </w:rPr>
        <w:t>животных;</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понимание и употребление в речи предложений со словами, характеризующие предмет по материалу, веществу, принадлежности лицу или животному, отношению к месту или группе</w:t>
      </w:r>
      <w:r w:rsidRPr="00261972">
        <w:rPr>
          <w:spacing w:val="-9"/>
          <w:sz w:val="28"/>
          <w:szCs w:val="28"/>
        </w:rPr>
        <w:t xml:space="preserve"> </w:t>
      </w:r>
      <w:r w:rsidRPr="00261972">
        <w:rPr>
          <w:sz w:val="28"/>
          <w:szCs w:val="28"/>
        </w:rPr>
        <w:t>лиц;</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понимание и употребление в речи предложений со словами, близких и противоположных по значению (синонимы, антонимы);</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формирование позитивного отношения к правильной устной и письменной</w:t>
      </w:r>
      <w:r w:rsidRPr="00261972">
        <w:rPr>
          <w:spacing w:val="-1"/>
          <w:sz w:val="28"/>
          <w:szCs w:val="28"/>
        </w:rPr>
        <w:t xml:space="preserve"> </w:t>
      </w:r>
      <w:r w:rsidRPr="00261972">
        <w:rPr>
          <w:sz w:val="28"/>
          <w:szCs w:val="28"/>
        </w:rPr>
        <w:t>речи;</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формирование первоначальных представлений о нормах русского языка (орфоэпических, лексических, грамматических, орфографических, пунктуационных) и правилах речевого</w:t>
      </w:r>
      <w:r w:rsidRPr="00261972">
        <w:rPr>
          <w:spacing w:val="3"/>
          <w:sz w:val="28"/>
          <w:szCs w:val="28"/>
        </w:rPr>
        <w:t xml:space="preserve"> </w:t>
      </w:r>
      <w:r w:rsidRPr="00261972">
        <w:rPr>
          <w:sz w:val="28"/>
          <w:szCs w:val="28"/>
        </w:rPr>
        <w:t>этикета;</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формирование умения проверять</w:t>
      </w:r>
      <w:r w:rsidRPr="00261972">
        <w:rPr>
          <w:spacing w:val="4"/>
          <w:sz w:val="28"/>
          <w:szCs w:val="28"/>
        </w:rPr>
        <w:t xml:space="preserve"> </w:t>
      </w:r>
      <w:r w:rsidRPr="00261972">
        <w:rPr>
          <w:sz w:val="28"/>
          <w:szCs w:val="28"/>
        </w:rPr>
        <w:t>написанное;</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устанавливать по вопросам связь между словами в</w:t>
      </w:r>
      <w:r w:rsidRPr="00261972">
        <w:rPr>
          <w:spacing w:val="-5"/>
          <w:sz w:val="28"/>
          <w:szCs w:val="28"/>
        </w:rPr>
        <w:t xml:space="preserve"> </w:t>
      </w:r>
      <w:r w:rsidRPr="00261972">
        <w:rPr>
          <w:sz w:val="28"/>
          <w:szCs w:val="28"/>
        </w:rPr>
        <w:t>предложении;</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 xml:space="preserve">понимание и употребление в речи </w:t>
      </w:r>
      <w:proofErr w:type="gramStart"/>
      <w:r w:rsidRPr="00261972">
        <w:rPr>
          <w:sz w:val="28"/>
          <w:szCs w:val="28"/>
        </w:rPr>
        <w:t>побудительных</w:t>
      </w:r>
      <w:proofErr w:type="gramEnd"/>
      <w:r w:rsidRPr="00261972">
        <w:rPr>
          <w:sz w:val="28"/>
          <w:szCs w:val="28"/>
        </w:rPr>
        <w:t>, повествовательных и вопросительных</w:t>
      </w:r>
      <w:r w:rsidRPr="00261972">
        <w:rPr>
          <w:spacing w:val="-12"/>
          <w:sz w:val="28"/>
          <w:szCs w:val="28"/>
        </w:rPr>
        <w:t xml:space="preserve"> </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предложений;</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понимание и употребление в речи предложений с однородными членами и обобщающими словами</w:t>
      </w:r>
      <w:proofErr w:type="gramStart"/>
      <w:r w:rsidRPr="00261972">
        <w:rPr>
          <w:sz w:val="28"/>
          <w:szCs w:val="28"/>
        </w:rPr>
        <w:t xml:space="preserve"> ,</w:t>
      </w:r>
      <w:proofErr w:type="gramEnd"/>
      <w:r w:rsidRPr="00261972">
        <w:rPr>
          <w:sz w:val="28"/>
          <w:szCs w:val="28"/>
        </w:rPr>
        <w:t xml:space="preserve"> с прямой речью;</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 xml:space="preserve">понимание и употребление в речи сложных предложений с </w:t>
      </w:r>
      <w:proofErr w:type="gramStart"/>
      <w:r w:rsidRPr="00261972">
        <w:rPr>
          <w:sz w:val="28"/>
          <w:szCs w:val="28"/>
        </w:rPr>
        <w:t>придаточными</w:t>
      </w:r>
      <w:proofErr w:type="gramEnd"/>
      <w:r w:rsidRPr="00261972">
        <w:rPr>
          <w:sz w:val="28"/>
          <w:szCs w:val="28"/>
        </w:rPr>
        <w:t xml:space="preserve"> причины, цели, времени,</w:t>
      </w:r>
      <w:r w:rsidRPr="00261972">
        <w:rPr>
          <w:spacing w:val="-18"/>
          <w:sz w:val="28"/>
          <w:szCs w:val="28"/>
        </w:rPr>
        <w:t xml:space="preserve"> </w:t>
      </w:r>
      <w:r w:rsidRPr="00261972">
        <w:rPr>
          <w:sz w:val="28"/>
          <w:szCs w:val="28"/>
        </w:rPr>
        <w:t>места;</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составление диалогов в форме вопросов и ответов с использованием тематического</w:t>
      </w:r>
      <w:r w:rsidRPr="00261972">
        <w:rPr>
          <w:spacing w:val="-6"/>
          <w:sz w:val="28"/>
          <w:szCs w:val="28"/>
        </w:rPr>
        <w:t xml:space="preserve"> </w:t>
      </w:r>
      <w:r w:rsidRPr="00261972">
        <w:rPr>
          <w:sz w:val="28"/>
          <w:szCs w:val="28"/>
        </w:rPr>
        <w:t>словаря;</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составление и запись предложений на определенную тему, по сюжетной картинке, по серии</w:t>
      </w:r>
      <w:r w:rsidRPr="00261972">
        <w:rPr>
          <w:spacing w:val="-10"/>
          <w:sz w:val="28"/>
          <w:szCs w:val="28"/>
        </w:rPr>
        <w:t xml:space="preserve"> </w:t>
      </w:r>
      <w:r w:rsidRPr="00261972">
        <w:rPr>
          <w:sz w:val="28"/>
          <w:szCs w:val="28"/>
        </w:rPr>
        <w:t>картин;</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lastRenderedPageBreak/>
        <w:t>составление устных рассказов по сюжетным картинкам, по личным наблюдениям детей (с помощью вопросов учителя);</w:t>
      </w:r>
    </w:p>
    <w:p w:rsidR="00721D63" w:rsidRPr="00261972" w:rsidRDefault="00721D63" w:rsidP="00721D63">
      <w:pPr>
        <w:pStyle w:val="a5"/>
        <w:numPr>
          <w:ilvl w:val="0"/>
          <w:numId w:val="6"/>
        </w:numPr>
        <w:jc w:val="both"/>
        <w:rPr>
          <w:rFonts w:ascii="Symbol" w:hAnsi="Symbol"/>
          <w:sz w:val="28"/>
          <w:szCs w:val="28"/>
        </w:rPr>
      </w:pPr>
      <w:r w:rsidRPr="00261972">
        <w:rPr>
          <w:sz w:val="28"/>
          <w:szCs w:val="28"/>
        </w:rPr>
        <w:t xml:space="preserve">изложение текста по </w:t>
      </w:r>
      <w:bookmarkStart w:id="0" w:name="_GoBack"/>
      <w:r w:rsidRPr="00261972">
        <w:rPr>
          <w:sz w:val="28"/>
          <w:szCs w:val="28"/>
        </w:rPr>
        <w:t>вопросам под руководством</w:t>
      </w:r>
      <w:r w:rsidRPr="00261972">
        <w:rPr>
          <w:spacing w:val="5"/>
          <w:sz w:val="28"/>
          <w:szCs w:val="28"/>
        </w:rPr>
        <w:t xml:space="preserve"> </w:t>
      </w:r>
      <w:r w:rsidRPr="00261972">
        <w:rPr>
          <w:sz w:val="28"/>
          <w:szCs w:val="28"/>
        </w:rPr>
        <w:t>учителя.</w:t>
      </w:r>
    </w:p>
    <w:p w:rsidR="00721D63" w:rsidRPr="00261972" w:rsidRDefault="00721D63" w:rsidP="00721D63">
      <w:pPr>
        <w:pStyle w:val="a5"/>
        <w:jc w:val="center"/>
        <w:rPr>
          <w:b/>
          <w:sz w:val="28"/>
          <w:szCs w:val="28"/>
        </w:rPr>
      </w:pPr>
      <w:r w:rsidRPr="00261972">
        <w:rPr>
          <w:b/>
          <w:sz w:val="28"/>
          <w:szCs w:val="28"/>
        </w:rPr>
        <w:t>СОДЕРЖАНИЕ КУРСА</w:t>
      </w:r>
    </w:p>
    <w:tbl>
      <w:tblPr>
        <w:tblStyle w:val="TableNormal"/>
        <w:tblW w:w="1008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6"/>
        <w:gridCol w:w="1701"/>
      </w:tblGrid>
      <w:tr w:rsidR="00721D63" w:rsidRPr="00261972" w:rsidTr="00BB594E">
        <w:trPr>
          <w:trHeight w:val="230"/>
        </w:trPr>
        <w:tc>
          <w:tcPr>
            <w:tcW w:w="8386" w:type="dxa"/>
          </w:tcPr>
          <w:p w:rsidR="00721D63" w:rsidRPr="00721D63" w:rsidRDefault="00721D63" w:rsidP="00BB594E">
            <w:pPr>
              <w:pStyle w:val="a5"/>
              <w:jc w:val="center"/>
              <w:rPr>
                <w:rFonts w:ascii="Times New Roman" w:hAnsi="Times New Roman" w:cs="Times New Roman"/>
                <w:b/>
                <w:sz w:val="28"/>
                <w:szCs w:val="28"/>
              </w:rPr>
            </w:pPr>
            <w:proofErr w:type="spellStart"/>
            <w:r w:rsidRPr="00721D63">
              <w:rPr>
                <w:rFonts w:ascii="Times New Roman" w:hAnsi="Times New Roman" w:cs="Times New Roman"/>
                <w:b/>
                <w:sz w:val="28"/>
                <w:szCs w:val="28"/>
              </w:rPr>
              <w:t>Название</w:t>
            </w:r>
            <w:proofErr w:type="spellEnd"/>
            <w:r w:rsidRPr="00721D63">
              <w:rPr>
                <w:rFonts w:ascii="Times New Roman" w:hAnsi="Times New Roman" w:cs="Times New Roman"/>
                <w:b/>
                <w:sz w:val="28"/>
                <w:szCs w:val="28"/>
              </w:rPr>
              <w:t xml:space="preserve"> </w:t>
            </w:r>
            <w:proofErr w:type="spellStart"/>
            <w:r w:rsidRPr="00721D63">
              <w:rPr>
                <w:rFonts w:ascii="Times New Roman" w:hAnsi="Times New Roman" w:cs="Times New Roman"/>
                <w:b/>
                <w:sz w:val="28"/>
                <w:szCs w:val="28"/>
              </w:rPr>
              <w:t>раздела</w:t>
            </w:r>
            <w:proofErr w:type="spellEnd"/>
          </w:p>
        </w:tc>
        <w:tc>
          <w:tcPr>
            <w:tcW w:w="1701" w:type="dxa"/>
          </w:tcPr>
          <w:p w:rsidR="00721D63" w:rsidRPr="00721D63" w:rsidRDefault="00721D63" w:rsidP="00BB594E">
            <w:pPr>
              <w:pStyle w:val="a5"/>
              <w:jc w:val="center"/>
              <w:rPr>
                <w:rFonts w:ascii="Times New Roman" w:hAnsi="Times New Roman" w:cs="Times New Roman"/>
                <w:b/>
                <w:sz w:val="28"/>
                <w:szCs w:val="28"/>
              </w:rPr>
            </w:pPr>
            <w:proofErr w:type="spellStart"/>
            <w:r w:rsidRPr="00721D63">
              <w:rPr>
                <w:rFonts w:ascii="Times New Roman" w:hAnsi="Times New Roman" w:cs="Times New Roman"/>
                <w:b/>
                <w:sz w:val="28"/>
                <w:szCs w:val="28"/>
              </w:rPr>
              <w:t>Кол-во</w:t>
            </w:r>
            <w:proofErr w:type="spellEnd"/>
            <w:r w:rsidRPr="00721D63">
              <w:rPr>
                <w:rFonts w:ascii="Times New Roman" w:hAnsi="Times New Roman" w:cs="Times New Roman"/>
                <w:b/>
                <w:sz w:val="28"/>
                <w:szCs w:val="28"/>
              </w:rPr>
              <w:t xml:space="preserve"> </w:t>
            </w:r>
            <w:proofErr w:type="spellStart"/>
            <w:r w:rsidRPr="00721D63">
              <w:rPr>
                <w:rFonts w:ascii="Times New Roman" w:hAnsi="Times New Roman" w:cs="Times New Roman"/>
                <w:b/>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Что</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мы</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делали</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летом</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5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Осень</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пришла</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12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Мы</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делаем</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зарядку</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2 </w:t>
            </w:r>
            <w:proofErr w:type="spellStart"/>
            <w:r w:rsidRPr="00721D63">
              <w:rPr>
                <w:rFonts w:ascii="Times New Roman" w:hAnsi="Times New Roman" w:cs="Times New Roman"/>
                <w:sz w:val="28"/>
                <w:szCs w:val="28"/>
              </w:rPr>
              <w:t>часа</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Что</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ты</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сделал</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хорошего</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6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r w:rsidRPr="00721D63">
              <w:rPr>
                <w:rFonts w:ascii="Times New Roman" w:hAnsi="Times New Roman" w:cs="Times New Roman"/>
                <w:sz w:val="28"/>
                <w:szCs w:val="28"/>
              </w:rPr>
              <w:t xml:space="preserve">Я </w:t>
            </w:r>
            <w:proofErr w:type="spellStart"/>
            <w:r w:rsidRPr="00721D63">
              <w:rPr>
                <w:rFonts w:ascii="Times New Roman" w:hAnsi="Times New Roman" w:cs="Times New Roman"/>
                <w:sz w:val="28"/>
                <w:szCs w:val="28"/>
              </w:rPr>
              <w:t>люблю</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зиму</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12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Все</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работы</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хороши</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5 </w:t>
            </w:r>
            <w:proofErr w:type="spellStart"/>
            <w:r w:rsidRPr="00721D63">
              <w:rPr>
                <w:rFonts w:ascii="Times New Roman" w:hAnsi="Times New Roman" w:cs="Times New Roman"/>
                <w:sz w:val="28"/>
                <w:szCs w:val="28"/>
              </w:rPr>
              <w:t>часа</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lang w:val="ru-RU"/>
              </w:rPr>
            </w:pPr>
            <w:r w:rsidRPr="00721D63">
              <w:rPr>
                <w:rFonts w:ascii="Times New Roman" w:hAnsi="Times New Roman" w:cs="Times New Roman"/>
                <w:sz w:val="28"/>
                <w:szCs w:val="28"/>
                <w:lang w:val="ru-RU"/>
              </w:rPr>
              <w:t>На земле, в небесах и на море (о видах транспорта).</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5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Наши</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любимые</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сказки</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7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lang w:val="ru-RU"/>
              </w:rPr>
            </w:pPr>
            <w:r w:rsidRPr="00721D63">
              <w:rPr>
                <w:rFonts w:ascii="Times New Roman" w:hAnsi="Times New Roman" w:cs="Times New Roman"/>
                <w:sz w:val="28"/>
                <w:szCs w:val="28"/>
                <w:lang w:val="ru-RU"/>
              </w:rPr>
              <w:t>Что мы знаем о животных?</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9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Вот</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начинается</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весна</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15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Мамин</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день</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4 </w:t>
            </w:r>
            <w:proofErr w:type="spellStart"/>
            <w:r w:rsidRPr="00721D63">
              <w:rPr>
                <w:rFonts w:ascii="Times New Roman" w:hAnsi="Times New Roman" w:cs="Times New Roman"/>
                <w:sz w:val="28"/>
                <w:szCs w:val="28"/>
              </w:rPr>
              <w:t>часа</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lang w:val="ru-RU"/>
              </w:rPr>
            </w:pPr>
            <w:r w:rsidRPr="00721D63">
              <w:rPr>
                <w:rFonts w:ascii="Times New Roman" w:hAnsi="Times New Roman" w:cs="Times New Roman"/>
                <w:sz w:val="28"/>
                <w:szCs w:val="28"/>
                <w:lang w:val="ru-RU"/>
              </w:rPr>
              <w:t>Мы рисуем, играем, танцуем (об играх, о прогулках, творческих занятиях детей).</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12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Скоро</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летние</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каникулы</w:t>
            </w:r>
            <w:proofErr w:type="spellEnd"/>
            <w:r w:rsidRPr="00721D63">
              <w:rPr>
                <w:rFonts w:ascii="Times New Roman" w:hAnsi="Times New Roman" w:cs="Times New Roman"/>
                <w:sz w:val="28"/>
                <w:szCs w:val="28"/>
              </w:rPr>
              <w:t>.</w:t>
            </w:r>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6 </w:t>
            </w:r>
            <w:proofErr w:type="spellStart"/>
            <w:r w:rsidRPr="00721D63">
              <w:rPr>
                <w:rFonts w:ascii="Times New Roman" w:hAnsi="Times New Roman" w:cs="Times New Roman"/>
                <w:sz w:val="28"/>
                <w:szCs w:val="28"/>
              </w:rPr>
              <w:t>часов</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sz w:val="28"/>
                <w:szCs w:val="28"/>
              </w:rPr>
            </w:pPr>
            <w:proofErr w:type="spellStart"/>
            <w:r w:rsidRPr="00721D63">
              <w:rPr>
                <w:rFonts w:ascii="Times New Roman" w:hAnsi="Times New Roman" w:cs="Times New Roman"/>
                <w:sz w:val="28"/>
                <w:szCs w:val="28"/>
              </w:rPr>
              <w:t>Повторение</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за</w:t>
            </w:r>
            <w:proofErr w:type="spellEnd"/>
            <w:r w:rsidRPr="00721D63">
              <w:rPr>
                <w:rFonts w:ascii="Times New Roman" w:hAnsi="Times New Roman" w:cs="Times New Roman"/>
                <w:sz w:val="28"/>
                <w:szCs w:val="28"/>
              </w:rPr>
              <w:t xml:space="preserve"> </w:t>
            </w:r>
            <w:proofErr w:type="spellStart"/>
            <w:r w:rsidRPr="00721D63">
              <w:rPr>
                <w:rFonts w:ascii="Times New Roman" w:hAnsi="Times New Roman" w:cs="Times New Roman"/>
                <w:sz w:val="28"/>
                <w:szCs w:val="28"/>
              </w:rPr>
              <w:t>год</w:t>
            </w:r>
            <w:proofErr w:type="spellEnd"/>
          </w:p>
        </w:tc>
        <w:tc>
          <w:tcPr>
            <w:tcW w:w="1701" w:type="dxa"/>
          </w:tcPr>
          <w:p w:rsidR="00721D63" w:rsidRPr="00721D63" w:rsidRDefault="00721D63" w:rsidP="00BB594E">
            <w:pPr>
              <w:pStyle w:val="a5"/>
              <w:jc w:val="center"/>
              <w:rPr>
                <w:rFonts w:ascii="Times New Roman" w:hAnsi="Times New Roman" w:cs="Times New Roman"/>
                <w:sz w:val="28"/>
                <w:szCs w:val="28"/>
              </w:rPr>
            </w:pPr>
            <w:r w:rsidRPr="00721D63">
              <w:rPr>
                <w:rFonts w:ascii="Times New Roman" w:hAnsi="Times New Roman" w:cs="Times New Roman"/>
                <w:sz w:val="28"/>
                <w:szCs w:val="28"/>
              </w:rPr>
              <w:t xml:space="preserve">5 </w:t>
            </w:r>
            <w:proofErr w:type="spellStart"/>
            <w:r w:rsidRPr="00721D63">
              <w:rPr>
                <w:rFonts w:ascii="Times New Roman" w:hAnsi="Times New Roman" w:cs="Times New Roman"/>
                <w:sz w:val="28"/>
                <w:szCs w:val="28"/>
              </w:rPr>
              <w:t>часа</w:t>
            </w:r>
            <w:proofErr w:type="spellEnd"/>
          </w:p>
        </w:tc>
      </w:tr>
      <w:tr w:rsidR="00721D63" w:rsidRPr="00261972" w:rsidTr="00BB594E">
        <w:trPr>
          <w:trHeight w:val="230"/>
        </w:trPr>
        <w:tc>
          <w:tcPr>
            <w:tcW w:w="8386" w:type="dxa"/>
          </w:tcPr>
          <w:p w:rsidR="00721D63" w:rsidRPr="00721D63" w:rsidRDefault="00721D63" w:rsidP="00BB594E">
            <w:pPr>
              <w:pStyle w:val="a5"/>
              <w:rPr>
                <w:rFonts w:ascii="Times New Roman" w:hAnsi="Times New Roman" w:cs="Times New Roman"/>
                <w:b/>
                <w:sz w:val="28"/>
                <w:szCs w:val="28"/>
              </w:rPr>
            </w:pPr>
            <w:proofErr w:type="spellStart"/>
            <w:r w:rsidRPr="00721D63">
              <w:rPr>
                <w:rFonts w:ascii="Times New Roman" w:hAnsi="Times New Roman" w:cs="Times New Roman"/>
                <w:b/>
                <w:sz w:val="28"/>
                <w:szCs w:val="28"/>
              </w:rPr>
              <w:t>Всего</w:t>
            </w:r>
            <w:proofErr w:type="spellEnd"/>
          </w:p>
        </w:tc>
        <w:tc>
          <w:tcPr>
            <w:tcW w:w="1701" w:type="dxa"/>
          </w:tcPr>
          <w:p w:rsidR="00721D63" w:rsidRPr="00721D63" w:rsidRDefault="00721D63" w:rsidP="00BB594E">
            <w:pPr>
              <w:pStyle w:val="a5"/>
              <w:jc w:val="center"/>
              <w:rPr>
                <w:rFonts w:ascii="Times New Roman" w:hAnsi="Times New Roman" w:cs="Times New Roman"/>
                <w:b/>
                <w:sz w:val="28"/>
                <w:szCs w:val="28"/>
              </w:rPr>
            </w:pPr>
            <w:r w:rsidRPr="00721D63">
              <w:rPr>
                <w:rFonts w:ascii="Times New Roman" w:hAnsi="Times New Roman" w:cs="Times New Roman"/>
                <w:b/>
                <w:sz w:val="28"/>
                <w:szCs w:val="28"/>
              </w:rPr>
              <w:t xml:space="preserve">105 </w:t>
            </w:r>
            <w:proofErr w:type="spellStart"/>
            <w:r w:rsidRPr="00721D63">
              <w:rPr>
                <w:rFonts w:ascii="Times New Roman" w:hAnsi="Times New Roman" w:cs="Times New Roman"/>
                <w:b/>
                <w:sz w:val="28"/>
                <w:szCs w:val="28"/>
              </w:rPr>
              <w:t>часа</w:t>
            </w:r>
            <w:proofErr w:type="spellEnd"/>
          </w:p>
        </w:tc>
      </w:tr>
    </w:tbl>
    <w:p w:rsidR="00721D63" w:rsidRDefault="00721D63" w:rsidP="00721D63">
      <w:pPr>
        <w:pStyle w:val="a5"/>
        <w:rPr>
          <w:sz w:val="28"/>
          <w:szCs w:val="28"/>
        </w:rPr>
        <w:sectPr w:rsidR="00721D63" w:rsidSect="00261972">
          <w:pgSz w:w="11906" w:h="16838"/>
          <w:pgMar w:top="567" w:right="851" w:bottom="567" w:left="851" w:header="709" w:footer="709" w:gutter="0"/>
          <w:cols w:space="708"/>
          <w:docGrid w:linePitch="360"/>
        </w:sectPr>
      </w:pPr>
    </w:p>
    <w:bookmarkEnd w:id="0"/>
    <w:p w:rsidR="00D25C36" w:rsidRDefault="00721D63" w:rsidP="00721D63">
      <w:pPr>
        <w:jc w:val="center"/>
        <w:rPr>
          <w:b/>
          <w:sz w:val="28"/>
          <w:szCs w:val="28"/>
        </w:rPr>
      </w:pPr>
      <w:r>
        <w:rPr>
          <w:b/>
          <w:sz w:val="28"/>
          <w:szCs w:val="28"/>
        </w:rPr>
        <w:lastRenderedPageBreak/>
        <w:t>ТЕМАТИЧЕСКОЕ ПЛАНИРОВАНИЕ</w:t>
      </w:r>
    </w:p>
    <w:p w:rsidR="00721D63" w:rsidRDefault="00721D63" w:rsidP="00721D63">
      <w:pPr>
        <w:jc w:val="center"/>
        <w:rPr>
          <w:b/>
          <w:sz w:val="28"/>
          <w:szCs w:val="28"/>
        </w:rPr>
      </w:pPr>
    </w:p>
    <w:p w:rsidR="00721D63" w:rsidRDefault="00721D63" w:rsidP="00721D63">
      <w:pPr>
        <w:jc w:val="center"/>
        <w:rPr>
          <w:b/>
          <w:sz w:val="28"/>
          <w:szCs w:val="28"/>
        </w:rPr>
      </w:pPr>
      <w:r>
        <w:rPr>
          <w:b/>
          <w:sz w:val="28"/>
          <w:szCs w:val="28"/>
          <w:lang w:val="en-US"/>
        </w:rPr>
        <w:t xml:space="preserve">IV </w:t>
      </w:r>
      <w:r>
        <w:rPr>
          <w:b/>
          <w:sz w:val="28"/>
          <w:szCs w:val="28"/>
        </w:rPr>
        <w:t>четверть</w:t>
      </w:r>
    </w:p>
    <w:p w:rsidR="00721D63" w:rsidRDefault="00721D63" w:rsidP="00721D63">
      <w:pPr>
        <w:jc w:val="center"/>
        <w:rPr>
          <w:b/>
          <w:sz w:val="28"/>
          <w:szCs w:val="28"/>
        </w:rPr>
      </w:pPr>
    </w:p>
    <w:tbl>
      <w:tblPr>
        <w:tblStyle w:val="a6"/>
        <w:tblW w:w="0" w:type="auto"/>
        <w:tblLook w:val="04A0" w:firstRow="1" w:lastRow="0" w:firstColumn="1" w:lastColumn="0" w:noHBand="0" w:noVBand="1"/>
      </w:tblPr>
      <w:tblGrid>
        <w:gridCol w:w="3936"/>
        <w:gridCol w:w="1559"/>
        <w:gridCol w:w="5493"/>
      </w:tblGrid>
      <w:tr w:rsidR="00721D63" w:rsidTr="00721D63">
        <w:tc>
          <w:tcPr>
            <w:tcW w:w="3936" w:type="dxa"/>
          </w:tcPr>
          <w:p w:rsidR="00721D63" w:rsidRPr="00721D63" w:rsidRDefault="00721D63" w:rsidP="00721D63">
            <w:pPr>
              <w:pStyle w:val="a5"/>
              <w:jc w:val="center"/>
              <w:rPr>
                <w:rFonts w:ascii="Times New Roman" w:hAnsi="Times New Roman" w:cs="Times New Roman"/>
                <w:b/>
                <w:sz w:val="24"/>
                <w:szCs w:val="24"/>
              </w:rPr>
            </w:pPr>
            <w:r w:rsidRPr="00721D63">
              <w:rPr>
                <w:rFonts w:ascii="Times New Roman" w:hAnsi="Times New Roman" w:cs="Times New Roman"/>
                <w:b/>
                <w:sz w:val="24"/>
                <w:szCs w:val="24"/>
              </w:rPr>
              <w:t>Тема урока</w:t>
            </w:r>
          </w:p>
        </w:tc>
        <w:tc>
          <w:tcPr>
            <w:tcW w:w="1559" w:type="dxa"/>
          </w:tcPr>
          <w:p w:rsidR="00721D63" w:rsidRPr="00721D63" w:rsidRDefault="00721D63" w:rsidP="00721D63">
            <w:pPr>
              <w:pStyle w:val="a5"/>
              <w:jc w:val="center"/>
              <w:rPr>
                <w:rFonts w:ascii="Times New Roman" w:hAnsi="Times New Roman" w:cs="Times New Roman"/>
                <w:b/>
                <w:sz w:val="24"/>
                <w:szCs w:val="24"/>
              </w:rPr>
            </w:pPr>
            <w:r w:rsidRPr="00721D63">
              <w:rPr>
                <w:rFonts w:ascii="Times New Roman" w:hAnsi="Times New Roman" w:cs="Times New Roman"/>
                <w:b/>
                <w:sz w:val="24"/>
                <w:szCs w:val="24"/>
              </w:rPr>
              <w:t>Количество</w:t>
            </w:r>
          </w:p>
          <w:p w:rsidR="00721D63" w:rsidRPr="00721D63" w:rsidRDefault="00721D63" w:rsidP="00721D63">
            <w:pPr>
              <w:pStyle w:val="a5"/>
              <w:jc w:val="center"/>
              <w:rPr>
                <w:rFonts w:ascii="Times New Roman" w:hAnsi="Times New Roman" w:cs="Times New Roman"/>
                <w:b/>
                <w:sz w:val="24"/>
                <w:szCs w:val="24"/>
              </w:rPr>
            </w:pPr>
            <w:r w:rsidRPr="00721D63">
              <w:rPr>
                <w:rFonts w:ascii="Times New Roman" w:hAnsi="Times New Roman" w:cs="Times New Roman"/>
                <w:b/>
                <w:sz w:val="24"/>
                <w:szCs w:val="24"/>
              </w:rPr>
              <w:t>часов</w:t>
            </w:r>
          </w:p>
        </w:tc>
        <w:tc>
          <w:tcPr>
            <w:tcW w:w="5493" w:type="dxa"/>
          </w:tcPr>
          <w:p w:rsidR="00721D63" w:rsidRPr="00721D63" w:rsidRDefault="00721D63" w:rsidP="00721D63">
            <w:pPr>
              <w:pStyle w:val="a5"/>
              <w:jc w:val="center"/>
              <w:rPr>
                <w:rFonts w:ascii="Times New Roman" w:hAnsi="Times New Roman" w:cs="Times New Roman"/>
                <w:b/>
                <w:sz w:val="24"/>
                <w:szCs w:val="24"/>
              </w:rPr>
            </w:pPr>
            <w:r w:rsidRPr="00721D63">
              <w:rPr>
                <w:rFonts w:ascii="Times New Roman" w:hAnsi="Times New Roman" w:cs="Times New Roman"/>
                <w:b/>
                <w:sz w:val="24"/>
                <w:szCs w:val="24"/>
              </w:rPr>
              <w:t xml:space="preserve">Основные виды деятельности </w:t>
            </w:r>
            <w:proofErr w:type="gramStart"/>
            <w:r w:rsidRPr="00721D63">
              <w:rPr>
                <w:rFonts w:ascii="Times New Roman" w:hAnsi="Times New Roman" w:cs="Times New Roman"/>
                <w:b/>
                <w:sz w:val="24"/>
                <w:szCs w:val="24"/>
              </w:rPr>
              <w:t>обучающихся</w:t>
            </w:r>
            <w:proofErr w:type="gramEnd"/>
          </w:p>
        </w:tc>
      </w:tr>
      <w:tr w:rsidR="00721D63" w:rsidTr="00721D63">
        <w:tc>
          <w:tcPr>
            <w:tcW w:w="3936" w:type="dxa"/>
          </w:tcPr>
          <w:p w:rsidR="00721D63" w:rsidRPr="00721D63" w:rsidRDefault="00721D63" w:rsidP="00721D63">
            <w:pPr>
              <w:jc w:val="center"/>
              <w:rPr>
                <w:rFonts w:ascii="Times New Roman" w:hAnsi="Times New Roman" w:cs="Times New Roman"/>
                <w:sz w:val="24"/>
                <w:szCs w:val="24"/>
              </w:rPr>
            </w:pPr>
            <w:r w:rsidRPr="00721D63">
              <w:rPr>
                <w:rFonts w:ascii="Times New Roman" w:hAnsi="Times New Roman" w:cs="Times New Roman"/>
                <w:sz w:val="24"/>
                <w:szCs w:val="24"/>
              </w:rPr>
              <w:t>О весенних каникулах</w:t>
            </w:r>
          </w:p>
        </w:tc>
        <w:tc>
          <w:tcPr>
            <w:tcW w:w="1559" w:type="dxa"/>
          </w:tcPr>
          <w:p w:rsidR="00721D63" w:rsidRPr="00721D63" w:rsidRDefault="00721D63" w:rsidP="00721D63">
            <w:pPr>
              <w:jc w:val="center"/>
              <w:rPr>
                <w:rFonts w:ascii="Times New Roman" w:hAnsi="Times New Roman" w:cs="Times New Roman"/>
                <w:sz w:val="24"/>
                <w:szCs w:val="24"/>
              </w:rPr>
            </w:pPr>
            <w:r>
              <w:rPr>
                <w:rFonts w:ascii="Times New Roman" w:hAnsi="Times New Roman" w:cs="Times New Roman"/>
                <w:sz w:val="24"/>
                <w:szCs w:val="24"/>
              </w:rPr>
              <w:t>1 час</w:t>
            </w:r>
          </w:p>
        </w:tc>
        <w:tc>
          <w:tcPr>
            <w:tcW w:w="5493" w:type="dxa"/>
          </w:tcPr>
          <w:p w:rsidR="00474620"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Давать полные и краткие ответы на вопросы по картинкам. Составлять предложения с использованием словаря по теме. Составлять рассказ из данных предложений по вопросам.</w:t>
            </w:r>
          </w:p>
          <w:p w:rsidR="00721D63"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Работать с текстом. Отвечать на вопросы по тексту.</w:t>
            </w:r>
          </w:p>
        </w:tc>
      </w:tr>
      <w:tr w:rsidR="00721D63" w:rsidTr="00721D63">
        <w:tc>
          <w:tcPr>
            <w:tcW w:w="3936" w:type="dxa"/>
          </w:tcPr>
          <w:p w:rsidR="00721D63" w:rsidRPr="00721D63" w:rsidRDefault="00721D63" w:rsidP="00721D63">
            <w:pPr>
              <w:jc w:val="center"/>
              <w:rPr>
                <w:rFonts w:ascii="Times New Roman" w:hAnsi="Times New Roman" w:cs="Times New Roman"/>
                <w:sz w:val="24"/>
                <w:szCs w:val="24"/>
              </w:rPr>
            </w:pPr>
            <w:r w:rsidRPr="00721D63">
              <w:rPr>
                <w:rFonts w:ascii="Times New Roman" w:hAnsi="Times New Roman" w:cs="Times New Roman"/>
                <w:sz w:val="24"/>
                <w:szCs w:val="24"/>
              </w:rPr>
              <w:t>Мой, твой, его, наш.</w:t>
            </w:r>
          </w:p>
        </w:tc>
        <w:tc>
          <w:tcPr>
            <w:tcW w:w="1559" w:type="dxa"/>
          </w:tcPr>
          <w:p w:rsidR="00721D63" w:rsidRPr="00721D63" w:rsidRDefault="00721D63" w:rsidP="00721D63">
            <w:pPr>
              <w:jc w:val="center"/>
              <w:rPr>
                <w:rFonts w:ascii="Times New Roman" w:hAnsi="Times New Roman" w:cs="Times New Roman"/>
                <w:sz w:val="24"/>
                <w:szCs w:val="24"/>
              </w:rPr>
            </w:pPr>
            <w:r>
              <w:rPr>
                <w:rFonts w:ascii="Times New Roman" w:hAnsi="Times New Roman" w:cs="Times New Roman"/>
                <w:sz w:val="24"/>
                <w:szCs w:val="24"/>
              </w:rPr>
              <w:t>2 часа</w:t>
            </w:r>
          </w:p>
        </w:tc>
        <w:tc>
          <w:tcPr>
            <w:tcW w:w="5493" w:type="dxa"/>
          </w:tcPr>
          <w:p w:rsidR="00721D63"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 xml:space="preserve">Давать полные и краткие ответы на вопросы. Выполнять поручения данные товарищем и давать отчёт  о  выполненной  работе.  Работать  с  текстом.  Отвечать  на  вопросы </w:t>
            </w:r>
            <w:r w:rsidRPr="00474620">
              <w:rPr>
                <w:rFonts w:ascii="Times New Roman" w:hAnsi="Times New Roman" w:cs="Times New Roman"/>
                <w:spacing w:val="31"/>
                <w:sz w:val="24"/>
                <w:szCs w:val="24"/>
              </w:rPr>
              <w:t xml:space="preserve"> </w:t>
            </w:r>
            <w:r w:rsidRPr="00474620">
              <w:rPr>
                <w:rFonts w:ascii="Times New Roman" w:hAnsi="Times New Roman" w:cs="Times New Roman"/>
                <w:sz w:val="24"/>
                <w:szCs w:val="24"/>
              </w:rPr>
              <w:t xml:space="preserve">по </w:t>
            </w:r>
            <w:r w:rsidRPr="00474620">
              <w:rPr>
                <w:rFonts w:ascii="Times New Roman" w:hAnsi="Times New Roman" w:cs="Times New Roman"/>
                <w:spacing w:val="5"/>
                <w:sz w:val="24"/>
                <w:szCs w:val="24"/>
              </w:rPr>
              <w:t xml:space="preserve"> </w:t>
            </w:r>
            <w:r>
              <w:rPr>
                <w:rFonts w:ascii="Times New Roman" w:hAnsi="Times New Roman" w:cs="Times New Roman"/>
                <w:sz w:val="24"/>
                <w:szCs w:val="24"/>
              </w:rPr>
              <w:t xml:space="preserve">тексту. </w:t>
            </w:r>
            <w:r w:rsidRPr="00474620">
              <w:rPr>
                <w:rFonts w:ascii="Times New Roman" w:hAnsi="Times New Roman" w:cs="Times New Roman"/>
                <w:sz w:val="24"/>
                <w:szCs w:val="24"/>
              </w:rPr>
              <w:t>Дополнять</w:t>
            </w:r>
            <w:r>
              <w:rPr>
                <w:rFonts w:ascii="Times New Roman" w:hAnsi="Times New Roman" w:cs="Times New Roman"/>
                <w:w w:val="95"/>
                <w:sz w:val="24"/>
                <w:szCs w:val="24"/>
              </w:rPr>
              <w:t xml:space="preserve"> </w:t>
            </w:r>
            <w:r w:rsidRPr="00474620">
              <w:rPr>
                <w:rFonts w:ascii="Times New Roman" w:hAnsi="Times New Roman" w:cs="Times New Roman"/>
                <w:sz w:val="24"/>
                <w:szCs w:val="24"/>
              </w:rPr>
              <w:t>предложения с использованием словаря по теме. Дописывать предложения. Обогащать словарь.</w:t>
            </w:r>
          </w:p>
        </w:tc>
      </w:tr>
      <w:tr w:rsidR="00721D63" w:rsidTr="00721D63">
        <w:tc>
          <w:tcPr>
            <w:tcW w:w="3936" w:type="dxa"/>
          </w:tcPr>
          <w:p w:rsidR="00721D63" w:rsidRPr="00721D63" w:rsidRDefault="00721D63" w:rsidP="00721D63">
            <w:pPr>
              <w:jc w:val="center"/>
              <w:rPr>
                <w:rFonts w:ascii="Times New Roman" w:hAnsi="Times New Roman" w:cs="Times New Roman"/>
                <w:sz w:val="24"/>
                <w:szCs w:val="24"/>
              </w:rPr>
            </w:pPr>
            <w:r w:rsidRPr="00721D63">
              <w:rPr>
                <w:rFonts w:ascii="Times New Roman" w:hAnsi="Times New Roman" w:cs="Times New Roman"/>
                <w:sz w:val="24"/>
                <w:szCs w:val="24"/>
              </w:rPr>
              <w:t>О весенних работах в саду.</w:t>
            </w:r>
          </w:p>
        </w:tc>
        <w:tc>
          <w:tcPr>
            <w:tcW w:w="1559" w:type="dxa"/>
          </w:tcPr>
          <w:p w:rsidR="00721D63" w:rsidRPr="00721D63" w:rsidRDefault="00721D63" w:rsidP="00721D63">
            <w:pPr>
              <w:jc w:val="center"/>
              <w:rPr>
                <w:rFonts w:ascii="Times New Roman" w:hAnsi="Times New Roman" w:cs="Times New Roman"/>
                <w:sz w:val="24"/>
                <w:szCs w:val="24"/>
              </w:rPr>
            </w:pPr>
            <w:r>
              <w:rPr>
                <w:rFonts w:ascii="Times New Roman" w:hAnsi="Times New Roman" w:cs="Times New Roman"/>
                <w:sz w:val="24"/>
                <w:szCs w:val="24"/>
              </w:rPr>
              <w:t>1 час</w:t>
            </w:r>
          </w:p>
        </w:tc>
        <w:tc>
          <w:tcPr>
            <w:tcW w:w="5493" w:type="dxa"/>
          </w:tcPr>
          <w:p w:rsidR="00474620"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Давать полные и краткие ответы на вопросы по картинкам. Работать с текстом. Отвечать на вопросы по тексту.</w:t>
            </w:r>
          </w:p>
          <w:p w:rsidR="00721D63"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Вставлять слова, дописывать предложения.</w:t>
            </w:r>
          </w:p>
        </w:tc>
      </w:tr>
      <w:tr w:rsidR="00474620" w:rsidTr="00721D63">
        <w:tc>
          <w:tcPr>
            <w:tcW w:w="3936" w:type="dxa"/>
          </w:tcPr>
          <w:p w:rsidR="00474620" w:rsidRPr="00721D63" w:rsidRDefault="00474620" w:rsidP="00721D63">
            <w:pPr>
              <w:jc w:val="center"/>
              <w:rPr>
                <w:rFonts w:ascii="Times New Roman" w:hAnsi="Times New Roman" w:cs="Times New Roman"/>
                <w:sz w:val="24"/>
                <w:szCs w:val="24"/>
              </w:rPr>
            </w:pPr>
            <w:r w:rsidRPr="00721D63">
              <w:rPr>
                <w:rFonts w:ascii="Times New Roman" w:hAnsi="Times New Roman" w:cs="Times New Roman"/>
                <w:sz w:val="24"/>
                <w:szCs w:val="24"/>
              </w:rPr>
              <w:t>Деревянный, квадратный...</w:t>
            </w:r>
          </w:p>
        </w:tc>
        <w:tc>
          <w:tcPr>
            <w:tcW w:w="1559" w:type="dxa"/>
          </w:tcPr>
          <w:p w:rsidR="00474620" w:rsidRPr="00721D63" w:rsidRDefault="00474620" w:rsidP="00721D63">
            <w:pPr>
              <w:jc w:val="center"/>
              <w:rPr>
                <w:rFonts w:ascii="Times New Roman" w:hAnsi="Times New Roman" w:cs="Times New Roman"/>
                <w:sz w:val="24"/>
                <w:szCs w:val="24"/>
              </w:rPr>
            </w:pPr>
            <w:r>
              <w:rPr>
                <w:rFonts w:ascii="Times New Roman" w:hAnsi="Times New Roman" w:cs="Times New Roman"/>
                <w:sz w:val="24"/>
                <w:szCs w:val="24"/>
              </w:rPr>
              <w:t>1 час</w:t>
            </w:r>
          </w:p>
        </w:tc>
        <w:tc>
          <w:tcPr>
            <w:tcW w:w="5493" w:type="dxa"/>
          </w:tcPr>
          <w:p w:rsidR="00474620"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Понимать и употреблять в речи побудительные, повествовательные и вопросительные предложения.</w:t>
            </w:r>
            <w:r>
              <w:rPr>
                <w:rFonts w:ascii="Times New Roman" w:hAnsi="Times New Roman" w:cs="Times New Roman"/>
                <w:sz w:val="24"/>
                <w:szCs w:val="24"/>
              </w:rPr>
              <w:t xml:space="preserve"> </w:t>
            </w:r>
            <w:r w:rsidRPr="00474620">
              <w:rPr>
                <w:rFonts w:ascii="Times New Roman" w:hAnsi="Times New Roman" w:cs="Times New Roman"/>
                <w:sz w:val="24"/>
                <w:szCs w:val="24"/>
              </w:rPr>
              <w:t>Давать полные и краткие ответы на вопросы по картинкам. Различать и распределять предложенные слова по группам.</w:t>
            </w:r>
          </w:p>
        </w:tc>
      </w:tr>
      <w:tr w:rsidR="00474620" w:rsidTr="00721D63">
        <w:tc>
          <w:tcPr>
            <w:tcW w:w="3936" w:type="dxa"/>
          </w:tcPr>
          <w:p w:rsidR="00474620" w:rsidRPr="00721D63" w:rsidRDefault="00474620" w:rsidP="00721D63">
            <w:pPr>
              <w:jc w:val="center"/>
              <w:rPr>
                <w:rFonts w:ascii="Times New Roman" w:hAnsi="Times New Roman" w:cs="Times New Roman"/>
                <w:sz w:val="24"/>
                <w:szCs w:val="24"/>
              </w:rPr>
            </w:pPr>
            <w:r w:rsidRPr="00721D63">
              <w:rPr>
                <w:rFonts w:ascii="Times New Roman" w:hAnsi="Times New Roman" w:cs="Times New Roman"/>
                <w:sz w:val="24"/>
                <w:szCs w:val="24"/>
              </w:rPr>
              <w:t>Толстый, тонкий...</w:t>
            </w:r>
          </w:p>
        </w:tc>
        <w:tc>
          <w:tcPr>
            <w:tcW w:w="1559" w:type="dxa"/>
          </w:tcPr>
          <w:p w:rsidR="00474620" w:rsidRPr="00721D63" w:rsidRDefault="00474620" w:rsidP="00721D63">
            <w:pPr>
              <w:jc w:val="center"/>
              <w:rPr>
                <w:rFonts w:ascii="Times New Roman" w:hAnsi="Times New Roman" w:cs="Times New Roman"/>
                <w:sz w:val="24"/>
                <w:szCs w:val="24"/>
              </w:rPr>
            </w:pPr>
            <w:r>
              <w:rPr>
                <w:rFonts w:ascii="Times New Roman" w:hAnsi="Times New Roman" w:cs="Times New Roman"/>
                <w:sz w:val="24"/>
                <w:szCs w:val="24"/>
              </w:rPr>
              <w:t>1 час</w:t>
            </w:r>
          </w:p>
        </w:tc>
        <w:tc>
          <w:tcPr>
            <w:tcW w:w="5493" w:type="dxa"/>
          </w:tcPr>
          <w:p w:rsidR="00474620"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Понимать и употреблять в речи побудительные, повествовательные и вопросительные предложения.</w:t>
            </w:r>
            <w:r>
              <w:rPr>
                <w:rFonts w:ascii="Times New Roman" w:hAnsi="Times New Roman" w:cs="Times New Roman"/>
                <w:sz w:val="24"/>
                <w:szCs w:val="24"/>
              </w:rPr>
              <w:t xml:space="preserve"> </w:t>
            </w:r>
            <w:r w:rsidRPr="00474620">
              <w:rPr>
                <w:rFonts w:ascii="Times New Roman" w:hAnsi="Times New Roman" w:cs="Times New Roman"/>
                <w:sz w:val="24"/>
                <w:szCs w:val="24"/>
              </w:rPr>
              <w:t>Давать полные и краткие ответы на вопросы по картинкам. Различать и распределять предложенные слова по группам.</w:t>
            </w:r>
          </w:p>
        </w:tc>
      </w:tr>
      <w:tr w:rsidR="00721D63" w:rsidTr="00721D63">
        <w:tc>
          <w:tcPr>
            <w:tcW w:w="3936" w:type="dxa"/>
          </w:tcPr>
          <w:p w:rsidR="00721D63" w:rsidRPr="00721D63" w:rsidRDefault="00721D63" w:rsidP="00721D63">
            <w:pPr>
              <w:jc w:val="center"/>
              <w:rPr>
                <w:rFonts w:ascii="Times New Roman" w:hAnsi="Times New Roman" w:cs="Times New Roman"/>
                <w:sz w:val="24"/>
                <w:szCs w:val="24"/>
              </w:rPr>
            </w:pPr>
            <w:r w:rsidRPr="00721D63">
              <w:rPr>
                <w:rFonts w:ascii="Times New Roman" w:hAnsi="Times New Roman" w:cs="Times New Roman"/>
                <w:sz w:val="24"/>
                <w:szCs w:val="24"/>
              </w:rPr>
              <w:t>Тяжёлый, лёгкий, острый, тупой...</w:t>
            </w:r>
          </w:p>
        </w:tc>
        <w:tc>
          <w:tcPr>
            <w:tcW w:w="1559" w:type="dxa"/>
          </w:tcPr>
          <w:p w:rsidR="00721D63" w:rsidRPr="00721D63" w:rsidRDefault="00721D63" w:rsidP="00721D63">
            <w:pPr>
              <w:jc w:val="center"/>
              <w:rPr>
                <w:rFonts w:ascii="Times New Roman" w:hAnsi="Times New Roman" w:cs="Times New Roman"/>
                <w:sz w:val="24"/>
                <w:szCs w:val="24"/>
              </w:rPr>
            </w:pPr>
            <w:r>
              <w:rPr>
                <w:rFonts w:ascii="Times New Roman" w:hAnsi="Times New Roman" w:cs="Times New Roman"/>
                <w:sz w:val="24"/>
                <w:szCs w:val="24"/>
              </w:rPr>
              <w:t>2 часа</w:t>
            </w:r>
          </w:p>
        </w:tc>
        <w:tc>
          <w:tcPr>
            <w:tcW w:w="5493" w:type="dxa"/>
          </w:tcPr>
          <w:p w:rsidR="00474620"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Выполнять поручения данные товарищем и давать отчёт о выполненной работе. Различать и распределять предложенные слова по группам.</w:t>
            </w:r>
          </w:p>
          <w:p w:rsidR="00474620"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Подбирать и заменять слова близкие по значению.</w:t>
            </w:r>
          </w:p>
          <w:p w:rsidR="00721D63"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Составлять и записывать словосочетания. Подбирать и вставлять слова в предложения</w:t>
            </w:r>
          </w:p>
        </w:tc>
      </w:tr>
      <w:tr w:rsidR="00721D63" w:rsidTr="00721D63">
        <w:tc>
          <w:tcPr>
            <w:tcW w:w="3936" w:type="dxa"/>
          </w:tcPr>
          <w:p w:rsidR="00721D63" w:rsidRPr="00721D63" w:rsidRDefault="00721D63" w:rsidP="00721D63">
            <w:pPr>
              <w:jc w:val="center"/>
              <w:rPr>
                <w:rFonts w:ascii="Times New Roman" w:hAnsi="Times New Roman" w:cs="Times New Roman"/>
                <w:sz w:val="24"/>
                <w:szCs w:val="24"/>
              </w:rPr>
            </w:pPr>
            <w:r w:rsidRPr="00721D63">
              <w:rPr>
                <w:rFonts w:ascii="Times New Roman" w:hAnsi="Times New Roman" w:cs="Times New Roman"/>
                <w:sz w:val="24"/>
                <w:szCs w:val="24"/>
              </w:rPr>
              <w:t>О пр</w:t>
            </w:r>
            <w:r w:rsidR="00474620">
              <w:rPr>
                <w:rFonts w:ascii="Times New Roman" w:hAnsi="Times New Roman" w:cs="Times New Roman"/>
                <w:sz w:val="24"/>
                <w:szCs w:val="24"/>
              </w:rPr>
              <w:t>о</w:t>
            </w:r>
            <w:r w:rsidRPr="00721D63">
              <w:rPr>
                <w:rFonts w:ascii="Times New Roman" w:hAnsi="Times New Roman" w:cs="Times New Roman"/>
                <w:sz w:val="24"/>
                <w:szCs w:val="24"/>
              </w:rPr>
              <w:t>фессиях</w:t>
            </w:r>
          </w:p>
        </w:tc>
        <w:tc>
          <w:tcPr>
            <w:tcW w:w="1559" w:type="dxa"/>
          </w:tcPr>
          <w:p w:rsidR="00721D63" w:rsidRPr="00721D63" w:rsidRDefault="00474620" w:rsidP="00721D63">
            <w:pPr>
              <w:jc w:val="center"/>
              <w:rPr>
                <w:rFonts w:ascii="Times New Roman" w:hAnsi="Times New Roman" w:cs="Times New Roman"/>
                <w:sz w:val="24"/>
                <w:szCs w:val="24"/>
              </w:rPr>
            </w:pPr>
            <w:r>
              <w:rPr>
                <w:rFonts w:ascii="Times New Roman" w:hAnsi="Times New Roman" w:cs="Times New Roman"/>
                <w:sz w:val="24"/>
                <w:szCs w:val="24"/>
              </w:rPr>
              <w:t>1 час</w:t>
            </w:r>
          </w:p>
        </w:tc>
        <w:tc>
          <w:tcPr>
            <w:tcW w:w="5493" w:type="dxa"/>
          </w:tcPr>
          <w:p w:rsidR="00474620"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 xml:space="preserve">Давать полные и краткие ответы на вопросы по картинкам. Дополнять предложения </w:t>
            </w:r>
            <w:proofErr w:type="gramStart"/>
            <w:r w:rsidRPr="00474620">
              <w:rPr>
                <w:rFonts w:ascii="Times New Roman" w:hAnsi="Times New Roman" w:cs="Times New Roman"/>
                <w:sz w:val="24"/>
                <w:szCs w:val="24"/>
              </w:rPr>
              <w:t>с</w:t>
            </w:r>
            <w:proofErr w:type="gramEnd"/>
          </w:p>
          <w:p w:rsidR="00721D63" w:rsidRPr="00474620" w:rsidRDefault="00474620" w:rsidP="00474620">
            <w:pPr>
              <w:pStyle w:val="a5"/>
              <w:jc w:val="both"/>
              <w:rPr>
                <w:rFonts w:ascii="Times New Roman" w:hAnsi="Times New Roman" w:cs="Times New Roman"/>
                <w:sz w:val="24"/>
                <w:szCs w:val="24"/>
              </w:rPr>
            </w:pPr>
            <w:r w:rsidRPr="00474620">
              <w:rPr>
                <w:rFonts w:ascii="Times New Roman" w:hAnsi="Times New Roman" w:cs="Times New Roman"/>
                <w:sz w:val="24"/>
                <w:szCs w:val="24"/>
              </w:rPr>
              <w:t>использованием словаря по теме. Составлять предложения с предложенным словом</w:t>
            </w:r>
          </w:p>
        </w:tc>
      </w:tr>
    </w:tbl>
    <w:p w:rsidR="00721D63" w:rsidRPr="00721D63" w:rsidRDefault="00721D63" w:rsidP="00721D63">
      <w:pPr>
        <w:jc w:val="center"/>
        <w:rPr>
          <w:b/>
          <w:sz w:val="28"/>
          <w:szCs w:val="28"/>
        </w:rPr>
      </w:pPr>
    </w:p>
    <w:sectPr w:rsidR="00721D63" w:rsidRPr="00721D63" w:rsidSect="00721D6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59B"/>
    <w:multiLevelType w:val="hybridMultilevel"/>
    <w:tmpl w:val="7BE8D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B46F5"/>
    <w:multiLevelType w:val="hybridMultilevel"/>
    <w:tmpl w:val="B6A09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A6470"/>
    <w:multiLevelType w:val="hybridMultilevel"/>
    <w:tmpl w:val="C340F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7D07C8"/>
    <w:multiLevelType w:val="hybridMultilevel"/>
    <w:tmpl w:val="3482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E852EE"/>
    <w:multiLevelType w:val="hybridMultilevel"/>
    <w:tmpl w:val="690C5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A9475B"/>
    <w:multiLevelType w:val="hybridMultilevel"/>
    <w:tmpl w:val="4A669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63"/>
    <w:rsid w:val="0005241C"/>
    <w:rsid w:val="00070B28"/>
    <w:rsid w:val="000B6EDE"/>
    <w:rsid w:val="000D7C0C"/>
    <w:rsid w:val="00107F1A"/>
    <w:rsid w:val="00112E7E"/>
    <w:rsid w:val="00120450"/>
    <w:rsid w:val="0014681D"/>
    <w:rsid w:val="00174E03"/>
    <w:rsid w:val="00187E73"/>
    <w:rsid w:val="00190DF7"/>
    <w:rsid w:val="001B03DA"/>
    <w:rsid w:val="001B5250"/>
    <w:rsid w:val="001D78F5"/>
    <w:rsid w:val="0023385B"/>
    <w:rsid w:val="002E372D"/>
    <w:rsid w:val="00334742"/>
    <w:rsid w:val="003636E9"/>
    <w:rsid w:val="003A632E"/>
    <w:rsid w:val="003E1340"/>
    <w:rsid w:val="00430251"/>
    <w:rsid w:val="00474620"/>
    <w:rsid w:val="00496BB8"/>
    <w:rsid w:val="004D53D4"/>
    <w:rsid w:val="004D705A"/>
    <w:rsid w:val="004F2E90"/>
    <w:rsid w:val="004F3461"/>
    <w:rsid w:val="00503E1D"/>
    <w:rsid w:val="005D2ED0"/>
    <w:rsid w:val="00603731"/>
    <w:rsid w:val="006667B4"/>
    <w:rsid w:val="00676191"/>
    <w:rsid w:val="006E293F"/>
    <w:rsid w:val="006E5CBB"/>
    <w:rsid w:val="00705402"/>
    <w:rsid w:val="00721D63"/>
    <w:rsid w:val="00745FA4"/>
    <w:rsid w:val="007B256E"/>
    <w:rsid w:val="007F017A"/>
    <w:rsid w:val="00881188"/>
    <w:rsid w:val="008F05C3"/>
    <w:rsid w:val="00981C6C"/>
    <w:rsid w:val="009C350C"/>
    <w:rsid w:val="00A10CC4"/>
    <w:rsid w:val="00A15877"/>
    <w:rsid w:val="00A87F8D"/>
    <w:rsid w:val="00A93CAD"/>
    <w:rsid w:val="00BC3B44"/>
    <w:rsid w:val="00CA583F"/>
    <w:rsid w:val="00CB5A4E"/>
    <w:rsid w:val="00D25C36"/>
    <w:rsid w:val="00D629DF"/>
    <w:rsid w:val="00DE46DF"/>
    <w:rsid w:val="00E4164C"/>
    <w:rsid w:val="00E81B39"/>
    <w:rsid w:val="00EA0D8F"/>
    <w:rsid w:val="00F0144A"/>
    <w:rsid w:val="00F02030"/>
    <w:rsid w:val="00F26115"/>
    <w:rsid w:val="00FE1269"/>
    <w:rsid w:val="00FE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1D63"/>
    <w:pPr>
      <w:widowControl w:val="0"/>
      <w:autoSpaceDE w:val="0"/>
      <w:autoSpaceDN w:val="0"/>
    </w:pPr>
    <w:rPr>
      <w:sz w:val="22"/>
      <w:szCs w:val="22"/>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74E03"/>
    <w:rPr>
      <w:b/>
      <w:bCs/>
    </w:rPr>
  </w:style>
  <w:style w:type="character" w:styleId="a4">
    <w:name w:val="Emphasis"/>
    <w:qFormat/>
    <w:rsid w:val="00174E03"/>
    <w:rPr>
      <w:i/>
      <w:iCs/>
    </w:rPr>
  </w:style>
  <w:style w:type="table" w:customStyle="1" w:styleId="TableNormal">
    <w:name w:val="Table Normal"/>
    <w:uiPriority w:val="2"/>
    <w:semiHidden/>
    <w:unhideWhenUsed/>
    <w:qFormat/>
    <w:rsid w:val="00721D63"/>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5">
    <w:name w:val="No Spacing"/>
    <w:uiPriority w:val="1"/>
    <w:qFormat/>
    <w:rsid w:val="00721D63"/>
    <w:pPr>
      <w:widowControl w:val="0"/>
      <w:autoSpaceDE w:val="0"/>
      <w:autoSpaceDN w:val="0"/>
    </w:pPr>
    <w:rPr>
      <w:sz w:val="22"/>
      <w:szCs w:val="22"/>
      <w:lang w:eastAsia="ru-RU" w:bidi="ru-RU"/>
    </w:rPr>
  </w:style>
  <w:style w:type="table" w:styleId="a6">
    <w:name w:val="Table Grid"/>
    <w:basedOn w:val="a1"/>
    <w:uiPriority w:val="39"/>
    <w:rsid w:val="00721D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1D63"/>
    <w:pPr>
      <w:widowControl w:val="0"/>
      <w:autoSpaceDE w:val="0"/>
      <w:autoSpaceDN w:val="0"/>
    </w:pPr>
    <w:rPr>
      <w:sz w:val="22"/>
      <w:szCs w:val="22"/>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74E03"/>
    <w:rPr>
      <w:b/>
      <w:bCs/>
    </w:rPr>
  </w:style>
  <w:style w:type="character" w:styleId="a4">
    <w:name w:val="Emphasis"/>
    <w:qFormat/>
    <w:rsid w:val="00174E03"/>
    <w:rPr>
      <w:i/>
      <w:iCs/>
    </w:rPr>
  </w:style>
  <w:style w:type="table" w:customStyle="1" w:styleId="TableNormal">
    <w:name w:val="Table Normal"/>
    <w:uiPriority w:val="2"/>
    <w:semiHidden/>
    <w:unhideWhenUsed/>
    <w:qFormat/>
    <w:rsid w:val="00721D63"/>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5">
    <w:name w:val="No Spacing"/>
    <w:uiPriority w:val="1"/>
    <w:qFormat/>
    <w:rsid w:val="00721D63"/>
    <w:pPr>
      <w:widowControl w:val="0"/>
      <w:autoSpaceDE w:val="0"/>
      <w:autoSpaceDN w:val="0"/>
    </w:pPr>
    <w:rPr>
      <w:sz w:val="22"/>
      <w:szCs w:val="22"/>
      <w:lang w:eastAsia="ru-RU" w:bidi="ru-RU"/>
    </w:rPr>
  </w:style>
  <w:style w:type="table" w:styleId="a6">
    <w:name w:val="Table Grid"/>
    <w:basedOn w:val="a1"/>
    <w:uiPriority w:val="39"/>
    <w:rsid w:val="00721D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2020-06-09T11:39:00Z</dcterms:created>
  <dcterms:modified xsi:type="dcterms:W3CDTF">2020-06-09T11:57:00Z</dcterms:modified>
</cp:coreProperties>
</file>