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right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2AB8" w:rsidTr="00BB594E">
        <w:tc>
          <w:tcPr>
            <w:tcW w:w="4672" w:type="dxa"/>
          </w:tcPr>
          <w:p w:rsidR="009D2AB8" w:rsidRDefault="009D2AB8" w:rsidP="00BB594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D2AB8" w:rsidRDefault="009D2AB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D2AB8" w:rsidRDefault="009D2AB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– интерната № 92</w:t>
            </w:r>
          </w:p>
          <w:p w:rsidR="009D2AB8" w:rsidRPr="00EA5BF7" w:rsidRDefault="009D2AB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Борисов В.А.</w:t>
            </w:r>
            <w:r w:rsidRPr="00EA5B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«Русский язык»</w:t>
      </w:r>
    </w:p>
    <w:p w:rsidR="009D2AB8" w:rsidRPr="002C3601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(Формирование грамматического строя речи)</w:t>
      </w: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2Б класса</w:t>
      </w: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2.2)</w:t>
      </w: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D2AB8" w:rsidRDefault="009D2AB8" w:rsidP="009D2AB8">
      <w:pPr>
        <w:pStyle w:val="a5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2AB8" w:rsidTr="00BB594E">
        <w:tc>
          <w:tcPr>
            <w:tcW w:w="4672" w:type="dxa"/>
          </w:tcPr>
          <w:p w:rsidR="009D2AB8" w:rsidRDefault="009D2AB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обсуждена на МО</w:t>
            </w:r>
          </w:p>
          <w:p w:rsidR="009D2AB8" w:rsidRDefault="009D2AB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  <w:p w:rsidR="009D2AB8" w:rsidRDefault="009D2AB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  ____________2019г.</w:t>
            </w:r>
          </w:p>
          <w:p w:rsidR="009D2AB8" w:rsidRDefault="009D2AB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D2AB8" w:rsidRPr="00B374D9" w:rsidRDefault="009D2AB8" w:rsidP="00BB594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Ильина Н.А.</w:t>
            </w:r>
            <w:r w:rsidRPr="00B374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9D2AB8" w:rsidRDefault="009D2AB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Проверено:</w:t>
            </w:r>
          </w:p>
          <w:p w:rsidR="009D2AB8" w:rsidRDefault="009D2AB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D2AB8" w:rsidRPr="000028F7" w:rsidRDefault="009D2AB8" w:rsidP="00BB594E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Панова М.М.</w:t>
            </w:r>
            <w:r w:rsidRPr="000028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D2AB8" w:rsidRDefault="009D2AB8" w:rsidP="009D2AB8">
      <w:pPr>
        <w:pStyle w:val="a5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D2AB8" w:rsidRDefault="009D2AB8" w:rsidP="009D2AB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AB8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AB8" w:rsidRPr="00E22610" w:rsidRDefault="009D2AB8" w:rsidP="009D2AB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9D2AB8" w:rsidRPr="002C3601" w:rsidRDefault="009D2AB8" w:rsidP="009D2A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_П.З._К_КУРСУ_РУССКИЙ_ЯЗЫК"/>
      <w:bookmarkEnd w:id="0"/>
      <w:r w:rsidRPr="002C360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КУРС 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Рабочая программа по курсу «Русского языка» </w:t>
      </w:r>
      <w:r>
        <w:rPr>
          <w:rFonts w:ascii="Times New Roman" w:hAnsi="Times New Roman" w:cs="Times New Roman"/>
          <w:sz w:val="28"/>
          <w:szCs w:val="28"/>
        </w:rPr>
        <w:t>2 класса</w:t>
      </w:r>
      <w:r w:rsidRPr="002C3601">
        <w:rPr>
          <w:rFonts w:ascii="Times New Roman" w:hAnsi="Times New Roman" w:cs="Times New Roman"/>
          <w:sz w:val="28"/>
          <w:szCs w:val="28"/>
        </w:rPr>
        <w:t xml:space="preserve"> вариант 2.2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</w:t>
      </w:r>
      <w:proofErr w:type="gramStart"/>
      <w:r w:rsidRPr="002C36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3601">
        <w:rPr>
          <w:rFonts w:ascii="Times New Roman" w:hAnsi="Times New Roman" w:cs="Times New Roman"/>
          <w:sz w:val="28"/>
          <w:szCs w:val="28"/>
        </w:rPr>
        <w:t>: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образования слабослышащих и позднооглохших обучающихся (вариант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2.2).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№ 273-ФЗ от 29 декабря 2012 года (вступил в силу с 1 сентября 2013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года);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19 декабря 2014г. № 1598, </w:t>
      </w:r>
      <w:proofErr w:type="gramStart"/>
      <w:r w:rsidRPr="002C3601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2C3601">
        <w:rPr>
          <w:rFonts w:ascii="Times New Roman" w:hAnsi="Times New Roman" w:cs="Times New Roman"/>
          <w:sz w:val="28"/>
          <w:szCs w:val="28"/>
        </w:rPr>
        <w:t xml:space="preserve">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 w:rsidRPr="002C360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здоровья»;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2C360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Постановлением</w:t>
      </w:r>
      <w:r w:rsidRPr="002C36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Главного</w:t>
      </w:r>
      <w:r w:rsidRPr="002C36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2C360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санитарного</w:t>
      </w:r>
      <w:r w:rsidRPr="002C36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врача</w:t>
      </w:r>
      <w:r w:rsidRPr="002C3601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Российской</w:t>
      </w:r>
      <w:r w:rsidRPr="002C36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Федерации</w:t>
      </w:r>
      <w:r w:rsidRPr="002C36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от</w:t>
      </w:r>
      <w:r w:rsidRPr="002C36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10.07.2015</w:t>
      </w:r>
      <w:r w:rsidRPr="002C36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г.</w:t>
      </w:r>
      <w:r w:rsidRPr="002C3601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№</w:t>
      </w:r>
      <w:r w:rsidRPr="002C360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26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601">
        <w:rPr>
          <w:rFonts w:ascii="Times New Roman" w:hAnsi="Times New Roman" w:cs="Times New Roman"/>
          <w:sz w:val="28"/>
          <w:szCs w:val="28"/>
        </w:rPr>
        <w:t>«Об утверждении СанПиН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9D2AB8" w:rsidRPr="002C3601" w:rsidRDefault="009D2AB8" w:rsidP="009D2A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Цели предмета: </w:t>
      </w:r>
      <w:r w:rsidRPr="002C3601">
        <w:rPr>
          <w:rFonts w:ascii="Times New Roman" w:hAnsi="Times New Roman" w:cs="Times New Roman"/>
          <w:sz w:val="28"/>
          <w:szCs w:val="28"/>
        </w:rPr>
        <w:t>формирование элементарных навыков чтения и письма; ознакомление учащихся с основными положениями науки о языке и формирование на этой основе знаково-символического восприятия и логического мышления;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D2AB8" w:rsidRDefault="009D2AB8" w:rsidP="009D2A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Овладение грамотой, основными речевыми формами и правилами их</w:t>
      </w:r>
      <w:r w:rsidRPr="002C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применения;</w:t>
      </w:r>
    </w:p>
    <w:p w:rsidR="009D2AB8" w:rsidRDefault="009D2AB8" w:rsidP="009D2A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lastRenderedPageBreak/>
        <w:t>Развитие устной и письменной коммуникации, способности к осмысленному чтению и</w:t>
      </w:r>
      <w:r w:rsidRPr="002C3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письму;</w:t>
      </w:r>
    </w:p>
    <w:p w:rsidR="009D2AB8" w:rsidRDefault="009D2AB8" w:rsidP="009D2A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практических речевых навыков построения и грамматического оформления речевых</w:t>
      </w:r>
      <w:r w:rsidRPr="002C360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единиц;</w:t>
      </w:r>
    </w:p>
    <w:p w:rsidR="009D2AB8" w:rsidRDefault="009D2AB8" w:rsidP="009D2A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Осознанное построение речевого высказывания в соответствии с задачами коммуникации, умение выделять части текста, составлять план</w:t>
      </w:r>
      <w:r w:rsidRPr="002C360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текста;</w:t>
      </w:r>
    </w:p>
    <w:p w:rsidR="009D2AB8" w:rsidRDefault="009D2AB8" w:rsidP="009D2A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Формирование умений понимать содержание художественного произведения, работать с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текстом.</w:t>
      </w:r>
    </w:p>
    <w:p w:rsidR="009D2AB8" w:rsidRDefault="009D2AB8" w:rsidP="009D2A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способности к словесному самовыражению на уровне, соответствующем возрасту и развитию ребёнка;</w:t>
      </w:r>
    </w:p>
    <w:p w:rsidR="009D2AB8" w:rsidRDefault="009D2AB8" w:rsidP="009D2A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и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слухового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восприятия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устной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речи,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ее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произносительной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стороны,</w:t>
      </w:r>
      <w:r w:rsidRPr="002C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использование сформированных умений в процессе устной</w:t>
      </w:r>
      <w:r w:rsidRPr="002C360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коммуникации;</w:t>
      </w:r>
    </w:p>
    <w:p w:rsidR="009D2AB8" w:rsidRDefault="009D2AB8" w:rsidP="009D2A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воспитание</w:t>
      </w:r>
      <w:r w:rsidRPr="002C3601">
        <w:rPr>
          <w:rFonts w:ascii="Times New Roman" w:hAnsi="Times New Roman" w:cs="Times New Roman"/>
          <w:sz w:val="28"/>
          <w:szCs w:val="28"/>
        </w:rPr>
        <w:tab/>
        <w:t>позитивного</w:t>
      </w:r>
      <w:r w:rsidRPr="002C3601">
        <w:rPr>
          <w:rFonts w:ascii="Times New Roman" w:hAnsi="Times New Roman" w:cs="Times New Roman"/>
          <w:sz w:val="28"/>
          <w:szCs w:val="28"/>
        </w:rPr>
        <w:tab/>
        <w:t>эмоционально-ценностного</w:t>
      </w:r>
      <w:r w:rsidRPr="002C3601">
        <w:rPr>
          <w:rFonts w:ascii="Times New Roman" w:hAnsi="Times New Roman" w:cs="Times New Roman"/>
          <w:sz w:val="28"/>
          <w:szCs w:val="28"/>
        </w:rPr>
        <w:tab/>
        <w:t>отношения к русскому</w:t>
      </w:r>
      <w:r w:rsidRPr="002C3601">
        <w:rPr>
          <w:rFonts w:ascii="Times New Roman" w:hAnsi="Times New Roman" w:cs="Times New Roman"/>
          <w:sz w:val="28"/>
          <w:szCs w:val="28"/>
        </w:rPr>
        <w:tab/>
        <w:t>языку, пробуждение познавательного интереса к языку, стремление совершенствовать свою речь;</w:t>
      </w:r>
    </w:p>
    <w:p w:rsidR="009D2AB8" w:rsidRPr="002C3601" w:rsidRDefault="009D2AB8" w:rsidP="009D2AB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развитие речи, мышления, воображения школьников;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Коррекционная направленность обучения </w:t>
      </w:r>
      <w:r w:rsidRPr="002C3601">
        <w:rPr>
          <w:rFonts w:ascii="Times New Roman" w:hAnsi="Times New Roman" w:cs="Times New Roman"/>
          <w:sz w:val="28"/>
          <w:szCs w:val="28"/>
        </w:rPr>
        <w:t>слабослышащих детей (в первую очередь детей с глубоким речевым недоразвитием) обеспечивается реализацией следующих условий организации учебного процесса: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ориентация</w:t>
      </w:r>
      <w:r w:rsidRPr="002C3601">
        <w:rPr>
          <w:rFonts w:ascii="Times New Roman" w:hAnsi="Times New Roman" w:cs="Times New Roman"/>
          <w:sz w:val="28"/>
          <w:szCs w:val="28"/>
        </w:rPr>
        <w:tab/>
        <w:t>педагогического процесса на преобразование всех сторон личности слабослышащего ребенка, коррекцию и воссоздание наиболее важных психических функций, их качеств и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свойств.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преодоление речевого недоразвития посредством специального обучения языку (накопление словарного запаса, использование в речи математической</w:t>
      </w:r>
      <w:r w:rsidRPr="002C360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терминологии).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максимально расширение речевой практики, использование языкового материала в речи, в разных видах общения.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использование и коррекция в учебно-воспитательном процессе самостоятельно приобретенных учащимися речевых навыков, дальнейшее их развитие и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обогащение.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стимулирование различными средствами, методами и формами работы активного поведения учащихся, их собственной самостоятельной практической и умственной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учёт индивидуальных и характерологических особенностей детей, их природных задатков и</w:t>
      </w:r>
      <w:r w:rsidRPr="002C360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обеспечение сенсорной базы учебного процесса как фактора, определяющего не только успешное формирование речи - главного звена учебного процесса, но и развитие, совершенствование деятельности всех анализаторов.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органическое единство в решении двух групп задач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>–воспитательного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процесса: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lastRenderedPageBreak/>
        <w:t>задач пропедевтического характера, решение которых способствует развитию детей, готовит их к сознательному овладению системой школьных знаний и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навыков;</w:t>
      </w:r>
    </w:p>
    <w:p w:rsidR="009D2AB8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общих задач учебного</w:t>
      </w:r>
      <w:r w:rsidRPr="002C360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процесса.</w:t>
      </w:r>
    </w:p>
    <w:p w:rsidR="009D2AB8" w:rsidRPr="002C3601" w:rsidRDefault="009D2AB8" w:rsidP="009D2AB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привлечение наглядно-действенных средств и приёмов, способствующих формированию представлений, понятий и требующих использования словесных способов</w:t>
      </w:r>
      <w:r w:rsidRPr="002C360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обозначения.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Изучение русского языка в начальной школе представляет собой первый этап системы лингвистического образования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единуюобразовательную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 xml:space="preserve"> область, в которой изучение русского языка сочетается с обучением чтению и первоначальным литературным образованием.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Начальным этапом изучения русского языка является курс «Обучение грамоте». Обучение письму идет параллельно с обучением чтению с учетом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Наряду с формированием основ элементарного графического навыка чтения и навыка развиваются речевые умения детей, обогащается и активизируется словарь, совершенствуется фонематический слух, осуществляется грамматико-орфографическая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пропедевтика.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начальной школе совокупностью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</w:t>
      </w:r>
      <w:r w:rsidRPr="002C360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единиц.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Орфографические и пунктуационные правила рассматриваются параллельно c изучением фонетики, морфологии,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Из области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фонетики </w:t>
      </w:r>
      <w:r w:rsidRPr="002C3601">
        <w:rPr>
          <w:rFonts w:ascii="Times New Roman" w:hAnsi="Times New Roman" w:cs="Times New Roman"/>
          <w:sz w:val="28"/>
          <w:szCs w:val="28"/>
        </w:rPr>
        <w:t xml:space="preserve">дети знакомятся с понятием </w:t>
      </w:r>
      <w:r w:rsidRPr="002C3601">
        <w:rPr>
          <w:rFonts w:ascii="Times New Roman" w:hAnsi="Times New Roman" w:cs="Times New Roman"/>
          <w:i/>
          <w:sz w:val="28"/>
          <w:szCs w:val="28"/>
        </w:rPr>
        <w:t xml:space="preserve">звук </w:t>
      </w:r>
      <w:r w:rsidRPr="002C3601">
        <w:rPr>
          <w:rFonts w:ascii="Times New Roman" w:hAnsi="Times New Roman" w:cs="Times New Roman"/>
          <w:sz w:val="28"/>
          <w:szCs w:val="28"/>
        </w:rPr>
        <w:t xml:space="preserve">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2C3601">
        <w:rPr>
          <w:rFonts w:ascii="Times New Roman" w:hAnsi="Times New Roman" w:cs="Times New Roman"/>
          <w:i/>
          <w:sz w:val="28"/>
          <w:szCs w:val="28"/>
        </w:rPr>
        <w:t>е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ё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и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ю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я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ь</w:t>
      </w:r>
      <w:r w:rsidRPr="002C3601">
        <w:rPr>
          <w:rFonts w:ascii="Times New Roman" w:hAnsi="Times New Roman" w:cs="Times New Roman"/>
          <w:sz w:val="28"/>
          <w:szCs w:val="28"/>
        </w:rPr>
        <w:t xml:space="preserve">; наблюдают случаи несоответствия написания и произношения  (буквосочетания </w:t>
      </w:r>
      <w:proofErr w:type="spellStart"/>
      <w:r w:rsidRPr="002C3601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2C3601">
        <w:rPr>
          <w:rFonts w:ascii="Times New Roman" w:hAnsi="Times New Roman" w:cs="Times New Roman"/>
          <w:i/>
          <w:sz w:val="28"/>
          <w:szCs w:val="28"/>
        </w:rPr>
        <w:t>–ши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ч</w:t>
      </w:r>
      <w:proofErr w:type="gramStart"/>
      <w:r w:rsidRPr="002C3601">
        <w:rPr>
          <w:rFonts w:ascii="Times New Roman" w:hAnsi="Times New Roman" w:cs="Times New Roman"/>
          <w:i/>
          <w:sz w:val="28"/>
          <w:szCs w:val="28"/>
        </w:rPr>
        <w:t>у–</w:t>
      </w:r>
      <w:proofErr w:type="gramEnd"/>
      <w:r w:rsidRPr="002C36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3601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3601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2C3601">
        <w:rPr>
          <w:rFonts w:ascii="Times New Roman" w:hAnsi="Times New Roman" w:cs="Times New Roman"/>
          <w:i/>
          <w:sz w:val="28"/>
          <w:szCs w:val="28"/>
        </w:rPr>
        <w:t>–ща</w:t>
      </w:r>
      <w:r w:rsidRPr="002C3601">
        <w:rPr>
          <w:rFonts w:ascii="Times New Roman" w:hAnsi="Times New Roman" w:cs="Times New Roman"/>
          <w:sz w:val="28"/>
          <w:szCs w:val="28"/>
        </w:rPr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2C3601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 xml:space="preserve">-звуковой и </w:t>
      </w:r>
      <w:proofErr w:type="spellStart"/>
      <w:proofErr w:type="gramStart"/>
      <w:r w:rsidRPr="002C360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2C3601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2C3601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2C360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слов.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lastRenderedPageBreak/>
        <w:t xml:space="preserve">В период обучения грамоте закладываются основы для развития у детей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>орфографической зоркости</w:t>
      </w:r>
      <w:r w:rsidRPr="002C36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3601">
        <w:rPr>
          <w:rFonts w:ascii="Times New Roman" w:hAnsi="Times New Roman" w:cs="Times New Roman"/>
          <w:sz w:val="28"/>
          <w:szCs w:val="28"/>
        </w:rPr>
        <w:t xml:space="preserve">Проходит ознакомление с явлениями и понятиями из области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>словообразования</w:t>
      </w:r>
      <w:r w:rsidRPr="002C3601">
        <w:rPr>
          <w:rFonts w:ascii="Times New Roman" w:hAnsi="Times New Roman" w:cs="Times New Roman"/>
          <w:sz w:val="28"/>
          <w:szCs w:val="28"/>
        </w:rPr>
        <w:t xml:space="preserve">: в процессе наблюдения и практической    работы     со     словом     дети    осознают,    что     в    слове    выделяются    части;    знакомятся      с </w:t>
      </w:r>
      <w:r w:rsidRPr="002C3601">
        <w:rPr>
          <w:rFonts w:ascii="Times New Roman" w:hAnsi="Times New Roman" w:cs="Times New Roman"/>
          <w:i/>
          <w:sz w:val="28"/>
          <w:szCs w:val="28"/>
        </w:rPr>
        <w:t>корнем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однокоренными словами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суффиксом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приставкой</w:t>
      </w:r>
      <w:r w:rsidRPr="002C3601">
        <w:rPr>
          <w:rFonts w:ascii="Times New Roman" w:hAnsi="Times New Roman" w:cs="Times New Roman"/>
          <w:sz w:val="28"/>
          <w:szCs w:val="28"/>
        </w:rPr>
        <w:t>, графическим обозначением этих частей слова, наблюдают за приставочным и суффиксальным способами образования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слов.</w:t>
      </w:r>
      <w:proofErr w:type="gramEnd"/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В ходе рассредоточенной лексической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Pr="002C3601">
        <w:rPr>
          <w:rFonts w:ascii="Times New Roman" w:hAnsi="Times New Roman" w:cs="Times New Roman"/>
          <w:sz w:val="28"/>
          <w:szCs w:val="28"/>
        </w:rPr>
        <w:t xml:space="preserve">дети наблюдают за тем, что слова называют предметы, их признаки; действия людей, животных и  предметов;  осознают,  что  каждое  слово  что-то  означает,  то  есть  имеет </w:t>
      </w:r>
      <w:r w:rsidRPr="002C3601">
        <w:rPr>
          <w:rFonts w:ascii="Times New Roman" w:hAnsi="Times New Roman" w:cs="Times New Roman"/>
          <w:i/>
          <w:sz w:val="28"/>
          <w:szCs w:val="28"/>
        </w:rPr>
        <w:t>значение</w:t>
      </w:r>
      <w:r w:rsidRPr="002C3601">
        <w:rPr>
          <w:rFonts w:ascii="Times New Roman" w:hAnsi="Times New Roman" w:cs="Times New Roman"/>
          <w:sz w:val="28"/>
          <w:szCs w:val="28"/>
        </w:rPr>
        <w:t>; что значений у одного слова может быть несколько. Постоянно ведётся наблюдение над сочетаемостью слов в русском языке, над особенностями</w:t>
      </w:r>
      <w:r w:rsidRPr="002C360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словоупотребления.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Из области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 xml:space="preserve">морфологии </w:t>
      </w:r>
      <w:r w:rsidRPr="002C3601">
        <w:rPr>
          <w:rFonts w:ascii="Times New Roman" w:hAnsi="Times New Roman" w:cs="Times New Roman"/>
          <w:sz w:val="28"/>
          <w:szCs w:val="28"/>
        </w:rPr>
        <w:t>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Вводятся также такие </w:t>
      </w:r>
      <w:r w:rsidRPr="002C3601">
        <w:rPr>
          <w:rFonts w:ascii="Times New Roman" w:hAnsi="Times New Roman" w:cs="Times New Roman"/>
          <w:b/>
          <w:i/>
          <w:sz w:val="28"/>
          <w:szCs w:val="28"/>
        </w:rPr>
        <w:t>синтаксические понятия</w:t>
      </w:r>
      <w:r w:rsidRPr="002C3601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2C3601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Pr="002C3601">
        <w:rPr>
          <w:rFonts w:ascii="Times New Roman" w:hAnsi="Times New Roman" w:cs="Times New Roman"/>
          <w:sz w:val="28"/>
          <w:szCs w:val="28"/>
        </w:rPr>
        <w:t xml:space="preserve">, </w:t>
      </w:r>
      <w:r w:rsidRPr="002C3601">
        <w:rPr>
          <w:rFonts w:ascii="Times New Roman" w:hAnsi="Times New Roman" w:cs="Times New Roman"/>
          <w:i/>
          <w:sz w:val="28"/>
          <w:szCs w:val="28"/>
        </w:rPr>
        <w:t>текст</w:t>
      </w:r>
      <w:r w:rsidRPr="002C3601">
        <w:rPr>
          <w:rFonts w:ascii="Times New Roman" w:hAnsi="Times New Roman" w:cs="Times New Roman"/>
          <w:sz w:val="28"/>
          <w:szCs w:val="28"/>
        </w:rPr>
        <w:t>. Дети учатся правильно писать и пунктуационно оформлять простые предложения, читать и произносить предложения с правильной интонацией.</w:t>
      </w:r>
    </w:p>
    <w:p w:rsidR="009D2AB8" w:rsidRPr="002C3601" w:rsidRDefault="009D2AB8" w:rsidP="009D2A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 xml:space="preserve">ОПИСАНИЕ МЕСТА КУРСА В УЧЕБНОМ ПЛАНЕ 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Согласно ФГОС ОВЗ на уровне начального общего образования русского языка входит в обязательную часть учебного плана, сроки освоения – 5(6) лет; уровень изучения предмета – базовый; количество учебных часов: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2C3601">
        <w:rPr>
          <w:rFonts w:ascii="Times New Roman" w:hAnsi="Times New Roman" w:cs="Times New Roman"/>
          <w:sz w:val="28"/>
          <w:szCs w:val="28"/>
        </w:rPr>
        <w:t>класс - 4 часа в неделю, всего 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C3601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9D2AB8" w:rsidRPr="002C3601" w:rsidRDefault="009D2AB8" w:rsidP="009D2AB8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>ЛИЧНОСТНЫЕ РЕЗУЛЬТАТЫ, МЕТАПРЕДМЕТНЫЕ И ПРЕДМЕТНЫЕ РЕЗУЛЬТАТЫ ОСВОЕНИЯ КУРСА РУССКОГО ЯЗЫКА НАЧАЛЬНОГО ОБЩЕГО ОБРАЗОВАНИЯ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Усвоение данной программы обеспечивает достижение следующих результатов: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9D2AB8" w:rsidRDefault="009D2AB8" w:rsidP="009D2A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чувство гордости за свою Родину, российский народ и историю</w:t>
      </w:r>
      <w:r w:rsidRPr="002C360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3601">
        <w:rPr>
          <w:rFonts w:ascii="Times New Roman" w:hAnsi="Times New Roman" w:cs="Times New Roman"/>
          <w:sz w:val="28"/>
          <w:szCs w:val="28"/>
        </w:rPr>
        <w:t>России;</w:t>
      </w:r>
    </w:p>
    <w:p w:rsidR="009D2AB8" w:rsidRDefault="009D2AB8" w:rsidP="009D2A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осознание роли своей страны в мировом раз</w:t>
      </w:r>
      <w:r>
        <w:rPr>
          <w:rFonts w:ascii="Times New Roman" w:hAnsi="Times New Roman" w:cs="Times New Roman"/>
          <w:sz w:val="28"/>
          <w:szCs w:val="28"/>
        </w:rPr>
        <w:t xml:space="preserve">витии, уважительное отношение к </w:t>
      </w:r>
      <w:r w:rsidRPr="00887071">
        <w:rPr>
          <w:rFonts w:ascii="Times New Roman" w:hAnsi="Times New Roman" w:cs="Times New Roman"/>
          <w:sz w:val="28"/>
          <w:szCs w:val="28"/>
        </w:rPr>
        <w:t>семейным ценностям, бережное отношение к окружающему</w:t>
      </w:r>
      <w:r w:rsidRPr="008870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миру;</w:t>
      </w:r>
    </w:p>
    <w:p w:rsidR="009D2AB8" w:rsidRDefault="009D2AB8" w:rsidP="009D2A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целостное восприятие окружающего мира;</w:t>
      </w:r>
    </w:p>
    <w:p w:rsidR="009D2AB8" w:rsidRDefault="009D2AB8" w:rsidP="009D2A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</w:t>
      </w:r>
      <w:r w:rsidRPr="0088707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заданий;</w:t>
      </w:r>
    </w:p>
    <w:p w:rsidR="009D2AB8" w:rsidRDefault="009D2AB8" w:rsidP="009D2A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рефлексивную самооценку, умение анализировать свои действия и управлять</w:t>
      </w:r>
      <w:r w:rsidRPr="008870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ими;</w:t>
      </w:r>
    </w:p>
    <w:p w:rsidR="009D2AB8" w:rsidRDefault="009D2AB8" w:rsidP="009D2A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 xml:space="preserve">навыки сотрудничества </w:t>
      </w:r>
      <w:proofErr w:type="gramStart"/>
      <w:r w:rsidRPr="0088707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87071">
        <w:rPr>
          <w:rFonts w:ascii="Times New Roman" w:hAnsi="Times New Roman" w:cs="Times New Roman"/>
          <w:sz w:val="28"/>
          <w:szCs w:val="28"/>
        </w:rPr>
        <w:t xml:space="preserve"> взрослыми и</w:t>
      </w:r>
      <w:r w:rsidRPr="008870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сверстниками;</w:t>
      </w:r>
    </w:p>
    <w:p w:rsidR="009D2AB8" w:rsidRPr="00887071" w:rsidRDefault="009D2AB8" w:rsidP="009D2AB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установку на здоровый образ жизни, наличие мотивации к творческому труду, к работе на</w:t>
      </w:r>
      <w:r w:rsidRPr="0088707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результат.</w:t>
      </w:r>
    </w:p>
    <w:p w:rsidR="009D2AB8" w:rsidRPr="002C3601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60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C3601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lastRenderedPageBreak/>
        <w:t>способность принимать и сохранять цели и задачи учебной деятельности, находить средства и способы её осуществления;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овладение способами выполнения заданий творческого и поискового</w:t>
      </w:r>
      <w:r w:rsidRPr="008870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характера;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</w:t>
      </w:r>
      <w:r w:rsidRPr="0088707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результата;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</w:t>
      </w:r>
      <w:r w:rsidRPr="008870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задач;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</w:t>
      </w:r>
      <w:r w:rsidRPr="0088707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задач;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88707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87071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</w:t>
      </w:r>
      <w:r w:rsidRPr="0088707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свою;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излагать своё мнение и аргументировать свою точку</w:t>
      </w:r>
      <w:r w:rsidRPr="0088707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зрения;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формирование навыка осмысленного чтения текстов различных стилей и жанров в соответствии с целями и задачами; способностью осознанно строить речевое высказывание в соответствии с задачами коммуникации и составлять тексты в устной и письменной форме;</w:t>
      </w:r>
    </w:p>
    <w:p w:rsidR="009D2AB8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</w:t>
      </w:r>
      <w:r w:rsidRPr="0088707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предмета;</w:t>
      </w:r>
    </w:p>
    <w:p w:rsidR="009D2AB8" w:rsidRPr="00887071" w:rsidRDefault="009D2AB8" w:rsidP="009D2A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базовыми предметными и </w:t>
      </w:r>
      <w:proofErr w:type="spellStart"/>
      <w:r w:rsidRPr="00887071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887071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</w:t>
      </w:r>
      <w:r w:rsidRPr="0088707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процессами.</w:t>
      </w:r>
    </w:p>
    <w:p w:rsidR="009D2AB8" w:rsidRPr="00887071" w:rsidRDefault="009D2AB8" w:rsidP="009D2AB8">
      <w:pPr>
        <w:pStyle w:val="a5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071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9D2AB8" w:rsidRPr="002C3601" w:rsidRDefault="009D2AB8" w:rsidP="009D2AB8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i/>
          <w:sz w:val="28"/>
          <w:szCs w:val="28"/>
        </w:rPr>
        <w:t>2 класс (формирование грамматического строя речи)</w:t>
      </w:r>
    </w:p>
    <w:p w:rsidR="009D2AB8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правильной устной и письменной речи;</w:t>
      </w:r>
    </w:p>
    <w:p w:rsidR="009D2AB8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нормах русского языка (орфоэпических, лексических, грамматических, орфографических, пунктуационных) и правилах речевого</w:t>
      </w:r>
      <w:r w:rsidRPr="008870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этикета;</w:t>
      </w:r>
    </w:p>
    <w:p w:rsidR="009D2AB8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формирование умения проверять</w:t>
      </w:r>
      <w:r w:rsidRPr="0088707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написанное;</w:t>
      </w:r>
    </w:p>
    <w:p w:rsidR="009D2AB8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устанавливать по вопросам связь между словами в</w:t>
      </w:r>
      <w:r w:rsidRPr="0088707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предложении;</w:t>
      </w:r>
    </w:p>
    <w:p w:rsidR="009D2AB8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выделять в предложении слова, обозначающие, о ком или о чём говорится, что</w:t>
      </w:r>
      <w:r w:rsidRPr="008870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говориться;</w:t>
      </w:r>
    </w:p>
    <w:p w:rsidR="009D2AB8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различать слова обозначающие предметы и действия, признаки предмета и действий; группировка их по вопросам;</w:t>
      </w:r>
    </w:p>
    <w:p w:rsidR="009D2AB8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определение рода существительных по окончаниям начальной</w:t>
      </w:r>
      <w:r w:rsidRPr="008870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формы;</w:t>
      </w:r>
    </w:p>
    <w:p w:rsidR="009D2AB8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различение единственного и множественного числа по окончаниям в сочетаниях «существительное +</w:t>
      </w:r>
      <w:r w:rsidRPr="00887071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глагол»,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«прилагательное + существительное»;</w:t>
      </w:r>
    </w:p>
    <w:p w:rsidR="009D2AB8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различение временных форм глагола по вопросам;</w:t>
      </w:r>
    </w:p>
    <w:p w:rsidR="009D2AB8" w:rsidRPr="00887071" w:rsidRDefault="009D2AB8" w:rsidP="009D2AB8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071">
        <w:rPr>
          <w:rFonts w:ascii="Times New Roman" w:hAnsi="Times New Roman" w:cs="Times New Roman"/>
          <w:sz w:val="28"/>
          <w:szCs w:val="28"/>
        </w:rPr>
        <w:t>согласование прилагательного с существительным в начальной и косвенной</w:t>
      </w:r>
      <w:r w:rsidRPr="008870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87071">
        <w:rPr>
          <w:rFonts w:ascii="Times New Roman" w:hAnsi="Times New Roman" w:cs="Times New Roman"/>
          <w:sz w:val="28"/>
          <w:szCs w:val="28"/>
        </w:rPr>
        <w:t>формах.</w:t>
      </w:r>
    </w:p>
    <w:p w:rsidR="009D2AB8" w:rsidRDefault="009D2AB8" w:rsidP="009D2AB8">
      <w:pPr>
        <w:pStyle w:val="a5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D2AB8" w:rsidRDefault="009D2AB8" w:rsidP="009D2AB8">
      <w:pPr>
        <w:pStyle w:val="a5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D2AB8" w:rsidRDefault="009D2AB8" w:rsidP="009D2AB8">
      <w:pPr>
        <w:pStyle w:val="a5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7071">
        <w:rPr>
          <w:rFonts w:ascii="Times New Roman" w:hAnsi="Times New Roman" w:cs="Times New Roman"/>
          <w:b/>
          <w:caps/>
          <w:sz w:val="28"/>
          <w:szCs w:val="28"/>
        </w:rPr>
        <w:t>Основное содержание учебного предмета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B0">
        <w:rPr>
          <w:rFonts w:ascii="Times New Roman" w:hAnsi="Times New Roman" w:cs="Times New Roman"/>
          <w:b/>
          <w:sz w:val="28"/>
          <w:szCs w:val="28"/>
        </w:rPr>
        <w:t>Практическое овладение основными грамматическими закономерностями языка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B0">
        <w:rPr>
          <w:rFonts w:ascii="Times New Roman" w:hAnsi="Times New Roman" w:cs="Times New Roman"/>
          <w:b/>
          <w:sz w:val="28"/>
          <w:szCs w:val="28"/>
        </w:rPr>
        <w:t>Практические грамматические обобщения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Выделение в предложении слов, о ком или </w:t>
      </w:r>
      <w:r>
        <w:rPr>
          <w:rFonts w:ascii="Times New Roman" w:hAnsi="Times New Roman" w:cs="Times New Roman"/>
          <w:sz w:val="28"/>
          <w:szCs w:val="28"/>
        </w:rPr>
        <w:t xml:space="preserve">о чем говорится, что говорится. </w:t>
      </w:r>
      <w:r w:rsidRPr="006B39B0">
        <w:rPr>
          <w:rFonts w:ascii="Times New Roman" w:hAnsi="Times New Roman" w:cs="Times New Roman"/>
          <w:sz w:val="28"/>
          <w:szCs w:val="28"/>
        </w:rPr>
        <w:t xml:space="preserve">Различение слов, обозначающих предметы и действия,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аки предметов и действий; их </w:t>
      </w:r>
      <w:r w:rsidRPr="006B39B0">
        <w:rPr>
          <w:rFonts w:ascii="Times New Roman" w:hAnsi="Times New Roman" w:cs="Times New Roman"/>
          <w:sz w:val="28"/>
          <w:szCs w:val="28"/>
        </w:rPr>
        <w:t xml:space="preserve">группировка по вопросам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кто? что? что делает? какой (-</w:t>
      </w:r>
      <w:proofErr w:type="spellStart"/>
      <w:r w:rsidRPr="006B39B0">
        <w:rPr>
          <w:rFonts w:ascii="Times New Roman" w:hAnsi="Times New Roman" w:cs="Times New Roman"/>
          <w:i/>
          <w:iCs/>
          <w:sz w:val="28"/>
          <w:szCs w:val="28"/>
        </w:rPr>
        <w:t>ая</w:t>
      </w:r>
      <w:proofErr w:type="spellEnd"/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6B39B0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6B39B0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6B39B0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spellEnd"/>
      <w:r w:rsidRPr="006B39B0">
        <w:rPr>
          <w:rFonts w:ascii="Times New Roman" w:hAnsi="Times New Roman" w:cs="Times New Roman"/>
          <w:i/>
          <w:iCs/>
          <w:sz w:val="28"/>
          <w:szCs w:val="28"/>
        </w:rPr>
        <w:t>, -</w:t>
      </w:r>
      <w:proofErr w:type="spellStart"/>
      <w:r w:rsidRPr="006B39B0">
        <w:rPr>
          <w:rFonts w:ascii="Times New Roman" w:hAnsi="Times New Roman" w:cs="Times New Roman"/>
          <w:i/>
          <w:iCs/>
          <w:sz w:val="28"/>
          <w:szCs w:val="28"/>
        </w:rPr>
        <w:t>ие</w:t>
      </w:r>
      <w:proofErr w:type="spellEnd"/>
      <w:r w:rsidRPr="006B39B0">
        <w:rPr>
          <w:rFonts w:ascii="Times New Roman" w:hAnsi="Times New Roman" w:cs="Times New Roman"/>
          <w:i/>
          <w:iCs/>
          <w:sz w:val="28"/>
          <w:szCs w:val="28"/>
        </w:rPr>
        <w:t>)? как? где?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Определение рода существительных по окончаниям начальной формы.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Различение единственного и множественного числа по окончаниям в соч</w:t>
      </w:r>
      <w:r>
        <w:rPr>
          <w:rFonts w:ascii="Times New Roman" w:hAnsi="Times New Roman" w:cs="Times New Roman"/>
          <w:sz w:val="28"/>
          <w:szCs w:val="28"/>
        </w:rPr>
        <w:t xml:space="preserve">етаниях </w:t>
      </w:r>
      <w:r w:rsidRPr="006B39B0">
        <w:rPr>
          <w:rFonts w:ascii="Times New Roman" w:hAnsi="Times New Roman" w:cs="Times New Roman"/>
          <w:sz w:val="28"/>
          <w:szCs w:val="28"/>
        </w:rPr>
        <w:t>«существительное + глагол», «прилагательное + существительное».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Различение временных форм глагола по вопросам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делает? что делал? Что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будет делать?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Согласование прилагательного с существи</w:t>
      </w:r>
      <w:r>
        <w:rPr>
          <w:rFonts w:ascii="Times New Roman" w:hAnsi="Times New Roman" w:cs="Times New Roman"/>
          <w:sz w:val="28"/>
          <w:szCs w:val="28"/>
        </w:rPr>
        <w:t xml:space="preserve">тельным в начальной и косвенной </w:t>
      </w:r>
      <w:r w:rsidRPr="006B39B0">
        <w:rPr>
          <w:rFonts w:ascii="Times New Roman" w:hAnsi="Times New Roman" w:cs="Times New Roman"/>
          <w:sz w:val="28"/>
          <w:szCs w:val="28"/>
        </w:rPr>
        <w:t>формах.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B0">
        <w:rPr>
          <w:rFonts w:ascii="Times New Roman" w:hAnsi="Times New Roman" w:cs="Times New Roman"/>
          <w:b/>
          <w:sz w:val="28"/>
          <w:szCs w:val="28"/>
        </w:rPr>
        <w:t>Составление предложений со словосочетаниями, обозначающими:</w:t>
      </w:r>
    </w:p>
    <w:p w:rsidR="009D2AB8" w:rsidRDefault="009D2AB8" w:rsidP="009D2AB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временные отношения («существительное + глагол наст</w:t>
      </w:r>
      <w:proofErr w:type="gramStart"/>
      <w:r w:rsidRPr="006B3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39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мальчик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читает, девочка читала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Pr="006B39B0" w:rsidRDefault="009D2AB8" w:rsidP="009D2AB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lastRenderedPageBreak/>
        <w:t>временные отношения («наречие + глагол наст</w:t>
      </w:r>
      <w:proofErr w:type="gramStart"/>
      <w:r w:rsidRPr="006B3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39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сейчас рисует,</w:t>
      </w:r>
    </w:p>
    <w:p w:rsidR="009D2AB8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i/>
          <w:iCs/>
          <w:sz w:val="28"/>
          <w:szCs w:val="28"/>
        </w:rPr>
        <w:t>вчера взяла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временные отношения («местоимение 1-го или 2-г</w:t>
      </w:r>
      <w:r>
        <w:rPr>
          <w:rFonts w:ascii="Times New Roman" w:hAnsi="Times New Roman" w:cs="Times New Roman"/>
          <w:sz w:val="28"/>
          <w:szCs w:val="28"/>
        </w:rPr>
        <w:t xml:space="preserve">о лица ед. ч. и мн. ч. + глагол </w:t>
      </w:r>
      <w:r w:rsidRPr="006B39B0">
        <w:rPr>
          <w:rFonts w:ascii="Times New Roman" w:hAnsi="Times New Roman" w:cs="Times New Roman"/>
          <w:sz w:val="28"/>
          <w:szCs w:val="28"/>
        </w:rPr>
        <w:t>наст</w:t>
      </w:r>
      <w:proofErr w:type="gramStart"/>
      <w:r w:rsidRPr="006B3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39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я пишу, вы читали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орудие или средство действия («глагол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рисует карандашом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9B0">
        <w:rPr>
          <w:rFonts w:ascii="Times New Roman" w:hAnsi="Times New Roman" w:cs="Times New Roman"/>
          <w:sz w:val="28"/>
          <w:szCs w:val="28"/>
        </w:rPr>
        <w:t>признаки предмета по цвету, величине, форме, материалу, вкусу («прилагательное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sz w:val="28"/>
          <w:szCs w:val="28"/>
        </w:rPr>
        <w:t xml:space="preserve">+ существительное в им. п. ед. ч и мн. ч.»: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синяя кружка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9B0">
        <w:rPr>
          <w:rFonts w:ascii="Times New Roman" w:hAnsi="Times New Roman" w:cs="Times New Roman"/>
          <w:sz w:val="28"/>
          <w:szCs w:val="28"/>
        </w:rPr>
        <w:t xml:space="preserve">пространственные отношения («глагол + из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достал из сумки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принадлежность («прилагательное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бабушкин платок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пространственные отношения («глагол + с (</w:t>
      </w:r>
      <w:proofErr w:type="gramStart"/>
      <w:r w:rsidRPr="006B39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 xml:space="preserve">)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снял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стены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переходность действия на действующее лицо («существительное + глагол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sz w:val="28"/>
          <w:szCs w:val="28"/>
        </w:rPr>
        <w:t xml:space="preserve">непереходный, переходный»: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бабушка одевается, бабушка надевает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количественные отношения («числительное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пять тетрадей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переходность действия на предмет («прилагательное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интересную книгу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направленность действия на предмет («прилагательное + существительное»: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помогает старой женщине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орудийность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 действия («прилагательное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раскрашивает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i/>
          <w:sz w:val="28"/>
          <w:szCs w:val="28"/>
        </w:rPr>
        <w:t>зел</w:t>
      </w:r>
      <w:r>
        <w:rPr>
          <w:rFonts w:ascii="Times New Roman" w:hAnsi="Times New Roman" w:cs="Times New Roman"/>
          <w:i/>
          <w:sz w:val="28"/>
          <w:szCs w:val="28"/>
        </w:rPr>
        <w:t>ё</w:t>
      </w:r>
      <w:r w:rsidRPr="006B39B0">
        <w:rPr>
          <w:rFonts w:ascii="Times New Roman" w:hAnsi="Times New Roman" w:cs="Times New Roman"/>
          <w:i/>
          <w:sz w:val="28"/>
          <w:szCs w:val="28"/>
        </w:rPr>
        <w:t>ным карандашом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временные отношения («существительное + глагол наст</w:t>
      </w:r>
      <w:proofErr w:type="gramStart"/>
      <w:r w:rsidRPr="006B3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39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., буд.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>.»);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признаки предметов по счёту («числительное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третий дом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9B0">
        <w:rPr>
          <w:rFonts w:ascii="Times New Roman" w:hAnsi="Times New Roman" w:cs="Times New Roman"/>
          <w:sz w:val="28"/>
          <w:szCs w:val="28"/>
        </w:rPr>
        <w:t>временные отношения («местоимение 1, 2, 3-го лица ед. ч. и мн. ч.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 xml:space="preserve"> + глагол наст</w:t>
      </w:r>
      <w:proofErr w:type="gramStart"/>
      <w:r w:rsidRPr="006B39B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B39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39B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прош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 xml:space="preserve">., буд. </w:t>
      </w:r>
      <w:proofErr w:type="spellStart"/>
      <w:r w:rsidRPr="006B39B0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6B39B0">
        <w:rPr>
          <w:rFonts w:ascii="Times New Roman" w:hAnsi="Times New Roman" w:cs="Times New Roman"/>
          <w:sz w:val="28"/>
          <w:szCs w:val="28"/>
        </w:rPr>
        <w:t>.»);</w:t>
      </w:r>
    </w:p>
    <w:p w:rsidR="009D2AB8" w:rsidRPr="006B39B0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9B0">
        <w:rPr>
          <w:rFonts w:ascii="Times New Roman" w:hAnsi="Times New Roman" w:cs="Times New Roman"/>
          <w:sz w:val="28"/>
          <w:szCs w:val="28"/>
        </w:rPr>
        <w:t xml:space="preserve">пространственные отношения («глагол + к, от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летит к лесу,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отплыл от берега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D2AB8" w:rsidRPr="006B39B0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принадлежность («местоимение притяжательное + существительное»: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мой (твой,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наш, ваш) карандаш</w:t>
      </w:r>
      <w:r w:rsidRPr="006B39B0">
        <w:rPr>
          <w:rFonts w:ascii="Times New Roman" w:hAnsi="Times New Roman" w:cs="Times New Roman"/>
          <w:sz w:val="28"/>
          <w:szCs w:val="28"/>
        </w:rPr>
        <w:t>);</w:t>
      </w:r>
    </w:p>
    <w:p w:rsidR="009D2AB8" w:rsidRPr="006B39B0" w:rsidRDefault="009D2AB8" w:rsidP="009D2AB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признаки действия («глагол + наречие места (времени, образа действия)»: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бежит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направо</w:t>
      </w:r>
      <w:r w:rsidRPr="006B39B0">
        <w:rPr>
          <w:rFonts w:ascii="Times New Roman" w:hAnsi="Times New Roman" w:cs="Times New Roman"/>
          <w:sz w:val="28"/>
          <w:szCs w:val="28"/>
        </w:rPr>
        <w:t>).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B0">
        <w:rPr>
          <w:rFonts w:ascii="Times New Roman" w:hAnsi="Times New Roman" w:cs="Times New Roman"/>
          <w:b/>
          <w:sz w:val="28"/>
          <w:szCs w:val="28"/>
        </w:rPr>
        <w:t>Сведения по грамматике и правописанию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Навыки правописания. Большая буква в именах</w:t>
      </w:r>
      <w:r>
        <w:rPr>
          <w:rFonts w:ascii="Times New Roman" w:hAnsi="Times New Roman" w:cs="Times New Roman"/>
          <w:sz w:val="28"/>
          <w:szCs w:val="28"/>
        </w:rPr>
        <w:t xml:space="preserve">, отчествах и фамилиях людей, в </w:t>
      </w:r>
      <w:r w:rsidRPr="006B39B0">
        <w:rPr>
          <w:rFonts w:ascii="Times New Roman" w:hAnsi="Times New Roman" w:cs="Times New Roman"/>
          <w:sz w:val="28"/>
          <w:szCs w:val="28"/>
        </w:rPr>
        <w:t>кличках животных, в названиях городов, деревень, рек.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Алфавит. Знание алфавита. Умение расположить слова в алфавитном порядке.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lastRenderedPageBreak/>
        <w:t>Вопросительный и восклицательный знаки в конце предложения (знакомство).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Разделительные знаки (буквы ъ, ь), двойные согласные в простейших словах.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Чистописание. Закрепление гигиенических навы</w:t>
      </w:r>
      <w:r>
        <w:rPr>
          <w:rFonts w:ascii="Times New Roman" w:hAnsi="Times New Roman" w:cs="Times New Roman"/>
          <w:sz w:val="28"/>
          <w:szCs w:val="28"/>
        </w:rPr>
        <w:t xml:space="preserve">ков письма, правильной посадки, </w:t>
      </w:r>
      <w:r w:rsidRPr="006B39B0">
        <w:rPr>
          <w:rFonts w:ascii="Times New Roman" w:hAnsi="Times New Roman" w:cs="Times New Roman"/>
          <w:sz w:val="28"/>
          <w:szCs w:val="28"/>
        </w:rPr>
        <w:t>положения тетради, ручки и т.д.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Письмо наиболее простой по форме гру</w:t>
      </w:r>
      <w:r>
        <w:rPr>
          <w:rFonts w:ascii="Times New Roman" w:hAnsi="Times New Roman" w:cs="Times New Roman"/>
          <w:sz w:val="28"/>
          <w:szCs w:val="28"/>
        </w:rPr>
        <w:t xml:space="preserve">ппы букв с часто повторяющимися </w:t>
      </w:r>
      <w:r w:rsidRPr="006B39B0">
        <w:rPr>
          <w:rFonts w:ascii="Times New Roman" w:hAnsi="Times New Roman" w:cs="Times New Roman"/>
          <w:sz w:val="28"/>
          <w:szCs w:val="28"/>
        </w:rPr>
        <w:t xml:space="preserve">элементами движений типа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и, щ, л, м, г, </w:t>
      </w:r>
      <w:proofErr w:type="gramStart"/>
      <w:r w:rsidRPr="006B39B0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, т, И, Ш, А, М </w:t>
      </w:r>
      <w:r w:rsidRPr="006B39B0">
        <w:rPr>
          <w:rFonts w:ascii="Times New Roman" w:hAnsi="Times New Roman" w:cs="Times New Roman"/>
          <w:sz w:val="28"/>
          <w:szCs w:val="28"/>
        </w:rPr>
        <w:t>и т.д.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Письмо строчных и заглавных букв по г</w:t>
      </w:r>
      <w:r>
        <w:rPr>
          <w:rFonts w:ascii="Times New Roman" w:hAnsi="Times New Roman" w:cs="Times New Roman"/>
          <w:sz w:val="28"/>
          <w:szCs w:val="28"/>
        </w:rPr>
        <w:t xml:space="preserve">руппам в порядке усложнения их </w:t>
      </w:r>
      <w:r w:rsidRPr="006B39B0">
        <w:rPr>
          <w:rFonts w:ascii="Times New Roman" w:hAnsi="Times New Roman" w:cs="Times New Roman"/>
          <w:sz w:val="28"/>
          <w:szCs w:val="28"/>
        </w:rPr>
        <w:t xml:space="preserve">начертания: 1)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ц, щ, </w:t>
      </w:r>
      <w:proofErr w:type="gramStart"/>
      <w:r w:rsidRPr="006B39B0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, у, ч; </w:t>
      </w:r>
      <w:r w:rsidRPr="006B39B0">
        <w:rPr>
          <w:rFonts w:ascii="Times New Roman" w:hAnsi="Times New Roman" w:cs="Times New Roman"/>
          <w:sz w:val="28"/>
          <w:szCs w:val="28"/>
        </w:rPr>
        <w:t xml:space="preserve">2)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и, ы, ъ, с, е, ё, в; </w:t>
      </w:r>
      <w:r w:rsidRPr="006B39B0">
        <w:rPr>
          <w:rFonts w:ascii="Times New Roman" w:hAnsi="Times New Roman" w:cs="Times New Roman"/>
          <w:sz w:val="28"/>
          <w:szCs w:val="28"/>
        </w:rPr>
        <w:t>3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) о, а, ю, ф, б, д, я; </w:t>
      </w:r>
      <w:r w:rsidRPr="006B39B0">
        <w:rPr>
          <w:rFonts w:ascii="Times New Roman" w:hAnsi="Times New Roman" w:cs="Times New Roman"/>
          <w:sz w:val="28"/>
          <w:szCs w:val="28"/>
        </w:rPr>
        <w:t xml:space="preserve">4)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э, х, ж, з, к</w:t>
      </w:r>
      <w:r w:rsidRPr="006B39B0">
        <w:rPr>
          <w:rFonts w:ascii="Times New Roman" w:hAnsi="Times New Roman" w:cs="Times New Roman"/>
          <w:sz w:val="28"/>
          <w:szCs w:val="28"/>
        </w:rPr>
        <w:t>;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5)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ц, ш, а, ч, у, н, к; </w:t>
      </w:r>
      <w:r w:rsidRPr="006B39B0">
        <w:rPr>
          <w:rFonts w:ascii="Times New Roman" w:hAnsi="Times New Roman" w:cs="Times New Roman"/>
          <w:sz w:val="28"/>
          <w:szCs w:val="28"/>
        </w:rPr>
        <w:t xml:space="preserve">6)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О, С, </w:t>
      </w:r>
      <w:proofErr w:type="gramStart"/>
      <w:r w:rsidRPr="006B39B0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gramEnd"/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, Е, Я; </w:t>
      </w:r>
      <w:r w:rsidRPr="006B39B0">
        <w:rPr>
          <w:rFonts w:ascii="Times New Roman" w:hAnsi="Times New Roman" w:cs="Times New Roman"/>
          <w:sz w:val="28"/>
          <w:szCs w:val="28"/>
        </w:rPr>
        <w:t xml:space="preserve">7)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З, Э, Ж, Х, В</w:t>
      </w:r>
      <w:r w:rsidRPr="006B39B0">
        <w:rPr>
          <w:rFonts w:ascii="Times New Roman" w:hAnsi="Times New Roman" w:cs="Times New Roman"/>
          <w:sz w:val="28"/>
          <w:szCs w:val="28"/>
        </w:rPr>
        <w:t xml:space="preserve">; 8)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>Г, П, Т, Р, Б, Д</w:t>
      </w:r>
      <w:r w:rsidRPr="006B39B0">
        <w:rPr>
          <w:rFonts w:ascii="Times New Roman" w:hAnsi="Times New Roman" w:cs="Times New Roman"/>
          <w:sz w:val="28"/>
          <w:szCs w:val="28"/>
        </w:rPr>
        <w:t>.</w:t>
      </w:r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 xml:space="preserve">Упражнения в безотрывных соединениях букв типа </w:t>
      </w:r>
      <w:proofErr w:type="spellStart"/>
      <w:r w:rsidRPr="006B39B0"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ту,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ил, ем,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щи, </w:t>
      </w:r>
      <w:r w:rsidRPr="006B39B0">
        <w:rPr>
          <w:rFonts w:ascii="Times New Roman" w:hAnsi="Times New Roman" w:cs="Times New Roman"/>
          <w:i/>
          <w:iCs/>
          <w:sz w:val="28"/>
          <w:szCs w:val="28"/>
        </w:rPr>
        <w:t xml:space="preserve">ум, </w:t>
      </w:r>
      <w:proofErr w:type="spellStart"/>
      <w:r w:rsidRPr="006B39B0">
        <w:rPr>
          <w:rFonts w:ascii="Times New Roman" w:hAnsi="Times New Roman" w:cs="Times New Roman"/>
          <w:i/>
          <w:iCs/>
          <w:sz w:val="28"/>
          <w:szCs w:val="28"/>
        </w:rPr>
        <w:t>ди</w:t>
      </w:r>
      <w:proofErr w:type="spellEnd"/>
    </w:p>
    <w:p w:rsidR="009D2AB8" w:rsidRPr="006B39B0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B0">
        <w:rPr>
          <w:rFonts w:ascii="Times New Roman" w:hAnsi="Times New Roman" w:cs="Times New Roman"/>
          <w:sz w:val="28"/>
          <w:szCs w:val="28"/>
        </w:rPr>
        <w:t>и т.д.</w:t>
      </w:r>
    </w:p>
    <w:p w:rsidR="009D2AB8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9B0">
        <w:rPr>
          <w:rFonts w:ascii="Times New Roman" w:hAnsi="Times New Roman" w:cs="Times New Roman"/>
          <w:b/>
          <w:sz w:val="28"/>
          <w:szCs w:val="28"/>
        </w:rPr>
        <w:t>Повторение пройденного за год материала</w:t>
      </w:r>
    </w:p>
    <w:p w:rsidR="009D2AB8" w:rsidRDefault="009D2AB8" w:rsidP="009D2AB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C36" w:rsidRDefault="00D25C36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/>
    <w:p w:rsidR="009D2AB8" w:rsidRDefault="009D2AB8" w:rsidP="009D2AB8">
      <w:pPr>
        <w:jc w:val="center"/>
        <w:sectPr w:rsidR="009D2A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AB8" w:rsidRPr="009D2AB8" w:rsidRDefault="009D2AB8" w:rsidP="009D2AB8">
      <w:pPr>
        <w:jc w:val="center"/>
        <w:rPr>
          <w:b/>
        </w:rPr>
      </w:pPr>
      <w:r w:rsidRPr="009D2AB8">
        <w:rPr>
          <w:b/>
        </w:rPr>
        <w:lastRenderedPageBreak/>
        <w:t>ТЕМАТИЧЕСКОЕ ПЛАНИРОВАНИЕ</w:t>
      </w:r>
    </w:p>
    <w:p w:rsidR="009D2AB8" w:rsidRPr="009D2AB8" w:rsidRDefault="009D2AB8" w:rsidP="009D2AB8">
      <w:pPr>
        <w:jc w:val="center"/>
        <w:rPr>
          <w:b/>
        </w:rPr>
      </w:pPr>
    </w:p>
    <w:p w:rsidR="009D2AB8" w:rsidRPr="009D2AB8" w:rsidRDefault="009D2AB8" w:rsidP="009D2AB8">
      <w:pPr>
        <w:jc w:val="center"/>
        <w:rPr>
          <w:b/>
        </w:rPr>
      </w:pPr>
      <w:r w:rsidRPr="009D2AB8">
        <w:rPr>
          <w:b/>
          <w:lang w:val="en-US"/>
        </w:rPr>
        <w:t xml:space="preserve">IV </w:t>
      </w:r>
      <w:r w:rsidRPr="009D2AB8">
        <w:rPr>
          <w:b/>
        </w:rPr>
        <w:t>четверть</w:t>
      </w:r>
    </w:p>
    <w:p w:rsidR="009D2AB8" w:rsidRDefault="009D2AB8" w:rsidP="009D2AB8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1435"/>
        <w:gridCol w:w="5050"/>
      </w:tblGrid>
      <w:tr w:rsidR="009D2AB8" w:rsidTr="009D2AB8">
        <w:tc>
          <w:tcPr>
            <w:tcW w:w="4503" w:type="dxa"/>
          </w:tcPr>
          <w:p w:rsidR="009D2AB8" w:rsidRPr="009D2AB8" w:rsidRDefault="009D2AB8" w:rsidP="00BB5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B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35" w:type="dxa"/>
          </w:tcPr>
          <w:p w:rsidR="009D2AB8" w:rsidRPr="009D2AB8" w:rsidRDefault="009D2AB8" w:rsidP="00BB5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B8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Количество </w:t>
            </w:r>
            <w:r w:rsidRPr="009D2AB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050" w:type="dxa"/>
          </w:tcPr>
          <w:p w:rsidR="009D2AB8" w:rsidRPr="009D2AB8" w:rsidRDefault="009D2AB8" w:rsidP="00BB594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D2AB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D2AB8" w:rsidTr="009D2AB8">
        <w:tc>
          <w:tcPr>
            <w:tcW w:w="4503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  <w:proofErr w:type="gramStart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словосочетаниями, обозначающими временные отношения (местоимения 1, 2, 3-го лица ед. и мн. ч+ гл. сов и несов. вида во всех временных формах)</w:t>
            </w:r>
          </w:p>
        </w:tc>
        <w:tc>
          <w:tcPr>
            <w:tcW w:w="1435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5050" w:type="dxa"/>
          </w:tcPr>
          <w:p w:rsidR="009D2AB8" w:rsidRPr="00EE34B2" w:rsidRDefault="00EE34B2" w:rsidP="00EE34B2">
            <w:pPr>
              <w:pStyle w:val="TableParagraph"/>
              <w:spacing w:line="223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выполнения, обнаруживать и исправлять ошибки.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</w:t>
            </w:r>
            <w:proofErr w:type="gramStart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сочетаниями, обозначающими временные отношения («местоимение 1, 2, 3-го лица </w:t>
            </w:r>
            <w:proofErr w:type="spellStart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. + глагол совершенного и несовершенного вида во всех временных формах»).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по вопросам слова из предложений. Устанавливать по вопросам связь между словами в предложении. </w:t>
            </w:r>
          </w:p>
        </w:tc>
      </w:tr>
      <w:tr w:rsidR="009D2AB8" w:rsidTr="009D2AB8">
        <w:tc>
          <w:tcPr>
            <w:tcW w:w="4503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"Составление предложений </w:t>
            </w:r>
            <w:proofErr w:type="gramStart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словосочетаниями, обозначающими временные отношения (местоимения 1, 2, 3-го лица ед. и мн. ч+ гл. сов и несов. вида во всех временных формах)"</w:t>
            </w:r>
          </w:p>
        </w:tc>
        <w:tc>
          <w:tcPr>
            <w:tcW w:w="1435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050" w:type="dxa"/>
          </w:tcPr>
          <w:p w:rsidR="009D2AB8" w:rsidRPr="00EE34B2" w:rsidRDefault="00EE34B2" w:rsidP="00EE34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оценивать правильн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ость выполнения, обнаруживать и 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исправлять ошибки</w:t>
            </w:r>
          </w:p>
        </w:tc>
      </w:tr>
      <w:tr w:rsidR="009D2AB8" w:rsidTr="009D2AB8">
        <w:tc>
          <w:tcPr>
            <w:tcW w:w="4503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435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050" w:type="dxa"/>
          </w:tcPr>
          <w:p w:rsidR="00EE34B2" w:rsidRPr="00EE34B2" w:rsidRDefault="00EE34B2" w:rsidP="00EE34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9D2AB8" w:rsidRDefault="00EE34B2" w:rsidP="00EE34B2">
            <w:pPr>
              <w:pStyle w:val="a5"/>
              <w:jc w:val="both"/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Выписывать слова с удвоенными согласными. Переносить слова с удвоенными согласными.</w:t>
            </w:r>
          </w:p>
        </w:tc>
      </w:tr>
      <w:tr w:rsidR="009D2AB8" w:rsidTr="009D2AB8">
        <w:tc>
          <w:tcPr>
            <w:tcW w:w="4503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</w:t>
            </w:r>
            <w:proofErr w:type="gramStart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сочетаниями, обозначающими пространственные отношения («глагол + к, от + существительное»)</w:t>
            </w:r>
          </w:p>
        </w:tc>
        <w:tc>
          <w:tcPr>
            <w:tcW w:w="1435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5050" w:type="dxa"/>
          </w:tcPr>
          <w:p w:rsidR="00EE34B2" w:rsidRPr="00EE34B2" w:rsidRDefault="00EE34B2" w:rsidP="00EE34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9D2AB8" w:rsidRPr="00EE34B2" w:rsidRDefault="00EE34B2" w:rsidP="00EE34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со сочетаниями, обозначающими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транственные отношения («глагол 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+ к,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существительное»)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ыделять по вопросам слова из предложений. Устанавливать по вопросам связь между словами в предложении. Совершенствовать навыки письма. Грамотно на письме оформлять предложения.</w:t>
            </w:r>
          </w:p>
        </w:tc>
      </w:tr>
      <w:tr w:rsidR="009D2AB8" w:rsidTr="009D2AB8">
        <w:tc>
          <w:tcPr>
            <w:tcW w:w="4503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35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5050" w:type="dxa"/>
          </w:tcPr>
          <w:p w:rsidR="009D2AB8" w:rsidRPr="00EE34B2" w:rsidRDefault="00EE34B2" w:rsidP="00EE34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учебного задания, контролировать свои действия в процессе его выполнения,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выполнения, обнаруживать и исправлять ошибки.</w:t>
            </w:r>
          </w:p>
        </w:tc>
      </w:tr>
      <w:tr w:rsidR="009D2AB8" w:rsidTr="009D2AB8">
        <w:tc>
          <w:tcPr>
            <w:tcW w:w="4503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со словосочетаниями, обозначающими принадлежность («местоимение притяжательное + сущ.»)</w:t>
            </w:r>
          </w:p>
        </w:tc>
        <w:tc>
          <w:tcPr>
            <w:tcW w:w="1435" w:type="dxa"/>
          </w:tcPr>
          <w:p w:rsidR="009D2AB8" w:rsidRPr="00EE34B2" w:rsidRDefault="009D2AB8" w:rsidP="00EE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5050" w:type="dxa"/>
          </w:tcPr>
          <w:p w:rsidR="00EE34B2" w:rsidRPr="00EE34B2" w:rsidRDefault="00EE34B2" w:rsidP="00EE34B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предложения </w:t>
            </w:r>
            <w:proofErr w:type="gramStart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сочетаниями, обозначающими принадлежность («местоимение притяжательное + сущ.»).</w:t>
            </w:r>
          </w:p>
          <w:p w:rsidR="009D2AB8" w:rsidRDefault="00EE34B2" w:rsidP="00EE34B2">
            <w:pPr>
              <w:pStyle w:val="a5"/>
              <w:jc w:val="both"/>
            </w:pP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Выделять по вопросам слова из предложений. Устанавливать по вопросам связь между словами в предложении. Совершенствовать навыки письма. Грамотно на письме оформлять предложения.</w:t>
            </w:r>
          </w:p>
        </w:tc>
      </w:tr>
    </w:tbl>
    <w:p w:rsidR="009D2AB8" w:rsidRPr="009D2AB8" w:rsidRDefault="009D2AB8" w:rsidP="009D2AB8">
      <w:pPr>
        <w:jc w:val="center"/>
      </w:pPr>
    </w:p>
    <w:sectPr w:rsidR="009D2AB8" w:rsidRPr="009D2AB8" w:rsidSect="009D2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851"/>
    <w:multiLevelType w:val="hybridMultilevel"/>
    <w:tmpl w:val="845AF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A7EB7"/>
    <w:multiLevelType w:val="hybridMultilevel"/>
    <w:tmpl w:val="2E04B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443B4"/>
    <w:multiLevelType w:val="hybridMultilevel"/>
    <w:tmpl w:val="12D6F8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10AA8"/>
    <w:multiLevelType w:val="hybridMultilevel"/>
    <w:tmpl w:val="0E12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A22BB"/>
    <w:multiLevelType w:val="hybridMultilevel"/>
    <w:tmpl w:val="215C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04DA8"/>
    <w:multiLevelType w:val="hybridMultilevel"/>
    <w:tmpl w:val="D302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A23E4"/>
    <w:multiLevelType w:val="hybridMultilevel"/>
    <w:tmpl w:val="3EE0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B8"/>
    <w:rsid w:val="0005241C"/>
    <w:rsid w:val="00070B28"/>
    <w:rsid w:val="000B6EDE"/>
    <w:rsid w:val="000D7C0C"/>
    <w:rsid w:val="00107F1A"/>
    <w:rsid w:val="00112E7E"/>
    <w:rsid w:val="00120450"/>
    <w:rsid w:val="0014681D"/>
    <w:rsid w:val="00174E03"/>
    <w:rsid w:val="00187E73"/>
    <w:rsid w:val="00190DF7"/>
    <w:rsid w:val="001B03DA"/>
    <w:rsid w:val="001B5250"/>
    <w:rsid w:val="001D78F5"/>
    <w:rsid w:val="0023385B"/>
    <w:rsid w:val="002E372D"/>
    <w:rsid w:val="00334742"/>
    <w:rsid w:val="003636E9"/>
    <w:rsid w:val="003A632E"/>
    <w:rsid w:val="003E1340"/>
    <w:rsid w:val="00430251"/>
    <w:rsid w:val="00496BB8"/>
    <w:rsid w:val="004D53D4"/>
    <w:rsid w:val="004D705A"/>
    <w:rsid w:val="004F2E90"/>
    <w:rsid w:val="004F3461"/>
    <w:rsid w:val="00503E1D"/>
    <w:rsid w:val="005D2ED0"/>
    <w:rsid w:val="00603731"/>
    <w:rsid w:val="006667B4"/>
    <w:rsid w:val="00676191"/>
    <w:rsid w:val="006E293F"/>
    <w:rsid w:val="006E5CBB"/>
    <w:rsid w:val="00705402"/>
    <w:rsid w:val="00745FA4"/>
    <w:rsid w:val="007B256E"/>
    <w:rsid w:val="007F017A"/>
    <w:rsid w:val="00881188"/>
    <w:rsid w:val="008F05C3"/>
    <w:rsid w:val="00981C6C"/>
    <w:rsid w:val="009C350C"/>
    <w:rsid w:val="009D2AB8"/>
    <w:rsid w:val="00A10CC4"/>
    <w:rsid w:val="00A15877"/>
    <w:rsid w:val="00A87F8D"/>
    <w:rsid w:val="00A93CAD"/>
    <w:rsid w:val="00BC3B44"/>
    <w:rsid w:val="00CA583F"/>
    <w:rsid w:val="00CB5A4E"/>
    <w:rsid w:val="00D25C36"/>
    <w:rsid w:val="00D629DF"/>
    <w:rsid w:val="00DE46DF"/>
    <w:rsid w:val="00E4164C"/>
    <w:rsid w:val="00E81B39"/>
    <w:rsid w:val="00EA0D8F"/>
    <w:rsid w:val="00EE34B2"/>
    <w:rsid w:val="00F0144A"/>
    <w:rsid w:val="00F02030"/>
    <w:rsid w:val="00F26115"/>
    <w:rsid w:val="00FE1269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AB8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9D2AB8"/>
    <w:pPr>
      <w:spacing w:before="91"/>
      <w:ind w:left="97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paragraph" w:styleId="a5">
    <w:name w:val="No Spacing"/>
    <w:uiPriority w:val="1"/>
    <w:qFormat/>
    <w:rsid w:val="009D2AB8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9D2A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D2AB8"/>
    <w:rPr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2AB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AB8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9D2AB8"/>
    <w:pPr>
      <w:spacing w:before="91"/>
      <w:ind w:left="97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4E03"/>
    <w:rPr>
      <w:b/>
      <w:bCs/>
    </w:rPr>
  </w:style>
  <w:style w:type="character" w:styleId="a4">
    <w:name w:val="Emphasis"/>
    <w:qFormat/>
    <w:rsid w:val="00174E03"/>
    <w:rPr>
      <w:i/>
      <w:iCs/>
    </w:rPr>
  </w:style>
  <w:style w:type="paragraph" w:styleId="a5">
    <w:name w:val="No Spacing"/>
    <w:uiPriority w:val="1"/>
    <w:qFormat/>
    <w:rsid w:val="009D2AB8"/>
    <w:rPr>
      <w:rFonts w:asciiTheme="minorHAnsi" w:eastAsiaTheme="minorHAnsi" w:hAnsiTheme="minorHAnsi" w:cstheme="minorBidi"/>
      <w:sz w:val="22"/>
      <w:szCs w:val="22"/>
    </w:rPr>
  </w:style>
  <w:style w:type="table" w:styleId="a6">
    <w:name w:val="Table Grid"/>
    <w:basedOn w:val="a1"/>
    <w:uiPriority w:val="39"/>
    <w:rsid w:val="009D2AB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D2AB8"/>
    <w:rPr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2AB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2020-06-09T11:12:00Z</dcterms:created>
  <dcterms:modified xsi:type="dcterms:W3CDTF">2020-06-09T11:29:00Z</dcterms:modified>
</cp:coreProperties>
</file>