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 w:hanging="0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 участника заключительного этапа всероссийской</w:t>
        <w:br/>
        <w:t xml:space="preserve"> олимпиады школьников по физической культуре 2023/24 учебного года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f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"/>
        <w:gridCol w:w="282"/>
        <w:gridCol w:w="1984"/>
        <w:gridCol w:w="143"/>
        <w:gridCol w:w="2407"/>
        <w:gridCol w:w="139"/>
        <w:gridCol w:w="423"/>
        <w:gridCol w:w="2133"/>
        <w:gridCol w:w="846"/>
        <w:gridCol w:w="2201"/>
      </w:tblGrid>
      <w:tr>
        <w:trPr/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5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зарегистрированный по адресу: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"/>
                <w:kern w:val="0"/>
                <w:sz w:val="23"/>
                <w:szCs w:val="23"/>
                <w:lang w:val="ru-RU" w:eastAsia="en-US" w:bidi="ar-SA"/>
              </w:rPr>
            </w:r>
          </w:p>
        </w:tc>
      </w:tr>
    </w:tbl>
    <w:tbl>
      <w:tblPr>
        <w:tblStyle w:val="1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1"/>
        <w:gridCol w:w="1830"/>
        <w:gridCol w:w="154"/>
        <w:gridCol w:w="143"/>
        <w:gridCol w:w="2407"/>
        <w:gridCol w:w="139"/>
        <w:gridCol w:w="423"/>
        <w:gridCol w:w="2133"/>
        <w:gridCol w:w="846"/>
        <w:gridCol w:w="2201"/>
      </w:tblGrid>
      <w:tr>
        <w:trPr/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являясь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 xml:space="preserve"> на основании:</w:t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законным представителем</w:t>
            </w:r>
          </w:p>
        </w:tc>
      </w:tr>
      <w:tr>
        <w:trPr/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539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зарегистрированного по адресу: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представляемого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проживающего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 xml:space="preserve">именуемого далее Субъект персональных данных,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свободно, своей волей и в своем интересе </w:t>
      </w:r>
      <w:r>
        <w:rPr>
          <w:b/>
          <w:sz w:val="24"/>
          <w:szCs w:val="24"/>
        </w:rPr>
        <w:t>в целях:</w:t>
      </w:r>
      <w:r>
        <w:rPr>
          <w:sz w:val="24"/>
          <w:szCs w:val="24"/>
        </w:rPr>
        <w:t xml:space="preserve"> организации участия Субъекта персональных данных в </w:t>
        <w:br/>
        <w:t xml:space="preserve">заключительном этапе всероссийской олимпиады школьников по </w:t>
      </w:r>
      <w:r>
        <w:rPr>
          <w:color w:themeColor="text1" w:val="000000"/>
          <w:sz w:val="24"/>
          <w:szCs w:val="24"/>
        </w:rPr>
        <w:t xml:space="preserve">физической культуре </w:t>
      </w:r>
      <w:r>
        <w:rPr>
          <w:sz w:val="24"/>
          <w:szCs w:val="24"/>
        </w:rPr>
        <w:t>2023/24 учебного  года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sz w:val="24"/>
          <w:szCs w:val="24"/>
        </w:rPr>
        <w:t xml:space="preserve"> (далее – Согласие):  </w:t>
      </w:r>
    </w:p>
    <w:p>
      <w:pPr>
        <w:pStyle w:val="Normal"/>
        <w:ind w:firstLine="426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Министерству просвещения Российской Федерации </w:t>
      </w:r>
      <w:r>
        <w:rPr>
          <w:sz w:val="24"/>
          <w:szCs w:val="24"/>
        </w:rPr>
        <w:t>(далее – Минпросвещения России)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стратегии развития образования» (далее – </w:t>
      </w:r>
      <w:r>
        <w:rPr>
          <w:sz w:val="24"/>
          <w:szCs w:val="24"/>
        </w:rPr>
        <w:t>ФГБНУ «ИСРО»)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sz w:val="24"/>
          <w:szCs w:val="24"/>
        </w:rPr>
      </w:pPr>
      <w:r>
        <w:rPr>
          <w:rFonts w:cs="Times New Roman"/>
          <w:sz w:val="24"/>
          <w:szCs w:val="24"/>
        </w:rPr>
        <w:t>- Акционерному обществу «Академия «Просвещение» (далее – АО «Академия «Просвещение»);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и воспитания Ульяновской области;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бюджетному образовательному высшего образования «Ульяновский государственный университет»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W w:w="1076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341"/>
        <w:gridCol w:w="3318"/>
        <w:gridCol w:w="2694"/>
        <w:gridCol w:w="2410"/>
      </w:tblGrid>
      <w:tr>
        <w:trPr/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>
        <w:trPr/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2">
        <w:r>
          <w:rPr>
            <w:rStyle w:val="Hyperlink"/>
            <w:color w:val="auto"/>
            <w:sz w:val="24"/>
            <w:szCs w:val="24"/>
          </w:rPr>
          <w:t>https://docs.edu.gov.ru/</w:t>
        </w:r>
      </w:hyperlink>
      <w:r>
        <w:rPr>
          <w:sz w:val="24"/>
          <w:szCs w:val="24"/>
        </w:rPr>
        <w:t xml:space="preserve">, ФГБНУ «ИСРО» </w:t>
      </w:r>
      <w:hyperlink r:id="rId3">
        <w:r>
          <w:rPr>
            <w:rStyle w:val="Hyperlink"/>
            <w:color w:val="auto"/>
            <w:sz w:val="24"/>
            <w:szCs w:val="24"/>
          </w:rPr>
          <w:t>https://vserosolimp.edsoo.ru</w:t>
        </w:r>
      </w:hyperlink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АО «Академия «Просвещение»</w:t>
      </w:r>
      <w:r>
        <w:rPr>
          <w:sz w:val="24"/>
          <w:szCs w:val="24"/>
        </w:rPr>
        <w:t xml:space="preserve"> </w:t>
      </w:r>
      <w:hyperlink r:id="rId4">
        <w:r>
          <w:rPr>
            <w:rStyle w:val="Hyperlink"/>
            <w:color w:val="auto"/>
            <w:sz w:val="24"/>
            <w:szCs w:val="24"/>
          </w:rPr>
          <w:t>https://academy.prosv.ru/</w:t>
        </w:r>
      </w:hyperlink>
      <w:r>
        <w:rPr>
          <w:sz w:val="24"/>
          <w:szCs w:val="24"/>
        </w:rPr>
        <w:t xml:space="preserve">, ФГБОУ ВО «Ульяновский государственный университет» </w:t>
      </w:r>
      <w:r>
        <w:rPr>
          <w:u w:val="single" w:color="000000"/>
          <w:lang w:eastAsia="ru-RU"/>
        </w:rPr>
        <w:t>http://www.ulsu.ru/ru/olimpiadafc2024/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23"/>
        <w:gridCol w:w="5464"/>
      </w:tblGrid>
      <w:tr>
        <w:trPr/>
        <w:tc>
          <w:tcPr>
            <w:tcW w:w="55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Информационные ресурсы</w:t>
            </w:r>
          </w:p>
        </w:tc>
        <w:tc>
          <w:tcPr>
            <w:tcW w:w="546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Действия с персональными данными</w:t>
            </w:r>
          </w:p>
        </w:tc>
      </w:tr>
      <w:tr>
        <w:trPr>
          <w:trHeight w:val="1612" w:hRule="atLeast"/>
        </w:trPr>
        <w:tc>
          <w:tcPr>
            <w:tcW w:w="55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hyperlink r:id="rId5">
              <w:r>
                <w:rPr>
                  <w:rStyle w:val="Hyperlink"/>
                  <w:rFonts w:eastAsia="Calibri" w:cs="Arial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https://docs.edu.gov.ru/</w:t>
              </w:r>
            </w:hyperlink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color w:val="auto"/>
                <w:sz w:val="24"/>
                <w:szCs w:val="24"/>
              </w:rPr>
            </w:pPr>
            <w:hyperlink r:id="rId6">
              <w:r>
                <w:rPr>
                  <w:rStyle w:val="Hyperlink"/>
                  <w:rFonts w:eastAsia="Calibri" w:cs="Arial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https://vserosolimp.edsoo.ru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color w:val="auto"/>
                <w:sz w:val="24"/>
                <w:szCs w:val="24"/>
              </w:rPr>
            </w:pPr>
            <w:r>
              <w:rPr>
                <w:rStyle w:val="Hyperlink"/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https://academy.prosv.ru/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Cs w:val="22"/>
                <w:u w:val="single" w:color="000000"/>
                <w:lang w:val="ru-RU" w:eastAsia="ru-RU" w:bidi="ar-SA"/>
              </w:rPr>
              <w:t>http://www.ulsu.ru/ru/olimpiadafc2024/</w:t>
            </w:r>
            <w:r>
              <w:rPr>
                <w:rFonts w:eastAsia="Calibri" w:cs=""/>
                <w:kern w:val="0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</w:p>
        </w:tc>
        <w:tc>
          <w:tcPr>
            <w:tcW w:w="5464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left="0" w:righ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ru-RU" w:eastAsia="en-US" w:bidi="ar-SA"/>
              </w:rPr>
              <w:t xml:space="preserve"> олимпиады;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left="0" w:righ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left="0" w:right="0" w:firstLine="345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видеозаписи интервью участника олимпиады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bookmarkStart w:id="0" w:name="_Hlk106989053"/>
      <w:r>
        <w:rPr>
          <w:sz w:val="24"/>
          <w:szCs w:val="24"/>
        </w:rPr>
        <w:t>Минпросвещения России, ФГБНУ «ИСРО»</w:t>
      </w:r>
      <w:bookmarkEnd w:id="0"/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АО «Академия «Просвещение», </w:t>
      </w:r>
      <w:r>
        <w:rPr>
          <w:sz w:val="24"/>
          <w:szCs w:val="24"/>
        </w:rPr>
        <w:t>ФГБОУ ВО «</w:t>
      </w:r>
      <w:r>
        <w:rPr>
          <w:rFonts w:cs="Times New Roman"/>
          <w:sz w:val="24"/>
          <w:szCs w:val="24"/>
        </w:rPr>
        <w:t>Ульяновский государственный университет»</w:t>
      </w:r>
      <w:r>
        <w:rPr>
          <w:sz w:val="24"/>
          <w:szCs w:val="24"/>
        </w:rPr>
        <w:t xml:space="preserve"> 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передаваться третьим лицам. ФГБНУ «ИСРО»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Минпросвещения России, ФГБНУ «ИСРО», </w:t>
      </w:r>
      <w:r>
        <w:rPr>
          <w:rFonts w:cs="Times New Roman"/>
          <w:sz w:val="24"/>
          <w:szCs w:val="24"/>
        </w:rPr>
        <w:t>АО «Академия «Просвещение»,</w:t>
      </w:r>
      <w:r>
        <w:rPr>
          <w:sz w:val="24"/>
          <w:szCs w:val="24"/>
        </w:rPr>
        <w:t xml:space="preserve"> ФГБОУ ВО «</w:t>
      </w:r>
      <w:r>
        <w:rPr>
          <w:rFonts w:cs="Times New Roman"/>
          <w:sz w:val="24"/>
          <w:szCs w:val="24"/>
        </w:rPr>
        <w:t xml:space="preserve">Ульяновский государственный университет»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>
      <w:pPr>
        <w:pStyle w:val="Normal"/>
        <w:ind w:firstLine="567"/>
        <w:rPr>
          <w:sz w:val="22"/>
        </w:rPr>
      </w:pPr>
      <w:r>
        <w:rPr>
          <w:sz w:val="22"/>
        </w:rPr>
      </w:r>
    </w:p>
    <w:tbl>
      <w:tblPr>
        <w:tblStyle w:val="af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89"/>
        <w:gridCol w:w="283"/>
        <w:gridCol w:w="2128"/>
        <w:gridCol w:w="284"/>
        <w:gridCol w:w="2268"/>
      </w:tblGrid>
      <w:tr>
        <w:trPr/>
        <w:tc>
          <w:tcPr>
            <w:tcW w:w="60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.              .2024</w:t>
            </w:r>
          </w:p>
        </w:tc>
      </w:tr>
      <w:tr>
        <w:trPr>
          <w:trHeight w:val="331" w:hRule="atLeast"/>
        </w:trPr>
        <w:tc>
          <w:tcPr>
            <w:tcW w:w="608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представителя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60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.               .2024</w:t>
            </w:r>
          </w:p>
        </w:tc>
      </w:tr>
      <w:tr>
        <w:trPr>
          <w:trHeight w:val="331" w:hRule="atLeast"/>
        </w:trPr>
        <w:tc>
          <w:tcPr>
            <w:tcW w:w="608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 w:before="0" w:after="160"/>
        <w:contextualSpacing w:val="false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</w:r>
      <w:r>
        <w:br w:type="page"/>
      </w:r>
    </w:p>
    <w:p>
      <w:pPr>
        <w:pStyle w:val="Normal"/>
        <w:spacing w:before="0" w:after="0"/>
        <w:ind w:left="4536" w:hanging="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4536" w:hanging="0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  <w:br/>
        <w:t xml:space="preserve"> олимпиады школьников по физической культуре 2023/24 учебного года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f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"/>
        <w:gridCol w:w="282"/>
        <w:gridCol w:w="1984"/>
        <w:gridCol w:w="143"/>
        <w:gridCol w:w="2407"/>
        <w:gridCol w:w="139"/>
        <w:gridCol w:w="423"/>
        <w:gridCol w:w="2133"/>
        <w:gridCol w:w="846"/>
        <w:gridCol w:w="2201"/>
      </w:tblGrid>
      <w:tr>
        <w:trPr/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5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зарегистрированный по адресу: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20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"/>
                <w:kern w:val="0"/>
                <w:sz w:val="23"/>
                <w:szCs w:val="23"/>
                <w:lang w:val="ru-RU" w:eastAsia="en-US" w:bidi="ar-SA"/>
              </w:rPr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 xml:space="preserve">свободно, своей волей и в своем интересе </w:t>
      </w:r>
      <w:r>
        <w:rPr>
          <w:b/>
          <w:sz w:val="22"/>
        </w:rPr>
        <w:t>в целях:</w:t>
      </w:r>
      <w:r>
        <w:rPr>
          <w:sz w:val="22"/>
        </w:rPr>
        <w:t xml:space="preserve"> организации участия Субъекта персональных данных в </w:t>
        <w:br/>
        <w:t>заключительном этапе всероссийской олимпиады школьников по ___________________________ 2023/24 учебного  года</w:t>
      </w:r>
      <w:r>
        <w:rPr>
          <w:b/>
          <w:sz w:val="22"/>
        </w:rPr>
        <w:t xml:space="preserve"> </w:t>
      </w:r>
      <w:r>
        <w:rPr>
          <w:sz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sz w:val="22"/>
        </w:rPr>
        <w:t xml:space="preserve"> (далее – Согласие):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Министерству просвещения Российской Федерации </w:t>
      </w:r>
      <w:r>
        <w:rPr>
          <w:sz w:val="22"/>
        </w:rPr>
        <w:t>(далее – Минпросвещения России)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стратегии развития образования» (далее – </w:t>
      </w:r>
      <w:r>
        <w:rPr>
          <w:sz w:val="22"/>
        </w:rPr>
        <w:t>ФГБНУ «ИСРО»)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Акционерному обществу «Академия «Просвещение» (далее – АО «Академия «Просвещение»);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образования и науки Ульяновской области;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бюджетному образовательному высшего образования «Ульяновский государственный университет»</w:t>
      </w:r>
    </w:p>
    <w:p>
      <w:pPr>
        <w:pStyle w:val="Normal"/>
        <w:rPr>
          <w:sz w:val="24"/>
          <w:szCs w:val="24"/>
        </w:rPr>
      </w:pPr>
      <w:r>
        <w:rPr>
          <w:sz w:val="22"/>
        </w:rPr>
        <w:t xml:space="preserve">в </w:t>
      </w:r>
      <w:r>
        <w:rPr>
          <w:sz w:val="24"/>
          <w:szCs w:val="24"/>
        </w:rPr>
        <w:t>следующем порядке:</w:t>
      </w:r>
    </w:p>
    <w:tbl>
      <w:tblPr>
        <w:tblW w:w="1076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341"/>
        <w:gridCol w:w="3318"/>
        <w:gridCol w:w="2694"/>
        <w:gridCol w:w="2410"/>
      </w:tblGrid>
      <w:tr>
        <w:trPr/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>
        <w:trPr/>
        <w:tc>
          <w:tcPr>
            <w:tcW w:w="2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/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 w:hanging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7">
        <w:r>
          <w:rPr>
            <w:rStyle w:val="Hyperlink"/>
            <w:color w:val="auto"/>
            <w:sz w:val="24"/>
            <w:szCs w:val="24"/>
          </w:rPr>
          <w:t>https://docs.edu.gov.ru/</w:t>
        </w:r>
      </w:hyperlink>
      <w:r>
        <w:rPr>
          <w:sz w:val="24"/>
          <w:szCs w:val="24"/>
        </w:rPr>
        <w:t xml:space="preserve">, ФГБНУ «ИСРО» </w:t>
      </w:r>
      <w:hyperlink r:id="rId8">
        <w:r>
          <w:rPr>
            <w:rStyle w:val="Hyperlink"/>
            <w:color w:val="auto"/>
            <w:sz w:val="24"/>
            <w:szCs w:val="24"/>
          </w:rPr>
          <w:t>https://vserosolimp.edsoo.ru</w:t>
        </w:r>
      </w:hyperlink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АО «Академия «Просвещения»</w:t>
      </w:r>
      <w:r>
        <w:rPr>
          <w:sz w:val="24"/>
          <w:szCs w:val="24"/>
        </w:rPr>
        <w:t xml:space="preserve"> </w:t>
      </w:r>
      <w:hyperlink r:id="rId9">
        <w:r>
          <w:rPr>
            <w:rStyle w:val="Hyperlink"/>
            <w:color w:val="auto"/>
            <w:sz w:val="24"/>
            <w:szCs w:val="24"/>
          </w:rPr>
          <w:t>https://academy.prosv.ru/</w:t>
        </w:r>
      </w:hyperlink>
      <w:r>
        <w:rPr>
          <w:sz w:val="24"/>
          <w:szCs w:val="24"/>
        </w:rPr>
        <w:t>, ФГБОУ ВО «</w:t>
      </w:r>
      <w:r>
        <w:rPr>
          <w:rFonts w:cs="Times New Roman"/>
          <w:sz w:val="24"/>
          <w:szCs w:val="24"/>
        </w:rPr>
        <w:t xml:space="preserve">Ульяновский государственный университет»  </w:t>
      </w:r>
      <w:r>
        <w:rPr>
          <w:u w:val="single" w:color="000000"/>
          <w:shd w:fill="auto" w:val="clear"/>
          <w:lang w:eastAsia="ru-RU"/>
        </w:rPr>
        <w:t>http://www.ulsu.ru/ru/olimpiadafc2024/</w:t>
      </w:r>
      <w:r>
        <w:rPr>
          <w:shd w:fill="auto" w:val="clear"/>
          <w:lang w:eastAsia="ru-RU"/>
        </w:rPr>
        <w:t xml:space="preserve"> .</w:t>
      </w:r>
      <w:r>
        <w:rPr>
          <w:rFonts w:cs="Times New Roman"/>
          <w:sz w:val="24"/>
          <w:szCs w:val="24"/>
          <w:shd w:fill="auto" w:val="clear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23"/>
        <w:gridCol w:w="5464"/>
      </w:tblGrid>
      <w:tr>
        <w:trPr/>
        <w:tc>
          <w:tcPr>
            <w:tcW w:w="55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Информационные ресурсы</w:t>
            </w:r>
          </w:p>
        </w:tc>
        <w:tc>
          <w:tcPr>
            <w:tcW w:w="546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Действия с персональными данными</w:t>
            </w:r>
          </w:p>
        </w:tc>
      </w:tr>
      <w:tr>
        <w:trPr>
          <w:trHeight w:val="2277" w:hRule="atLeast"/>
        </w:trPr>
        <w:tc>
          <w:tcPr>
            <w:tcW w:w="552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hyperlink r:id="rId10">
              <w:r>
                <w:rPr>
                  <w:rStyle w:val="Hyperlink"/>
                  <w:rFonts w:eastAsia="Calibri" w:cs="Arial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https://docs.edu.gov.ru/</w:t>
              </w:r>
            </w:hyperlink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color w:val="auto"/>
                <w:sz w:val="24"/>
                <w:szCs w:val="24"/>
              </w:rPr>
            </w:pPr>
            <w:hyperlink r:id="rId11">
              <w:r>
                <w:rPr>
                  <w:rStyle w:val="Hyperlink"/>
                  <w:rFonts w:eastAsia="Calibri" w:cs="Arial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https://vserosolimp.edsoo.ru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color w:val="auto"/>
                <w:sz w:val="24"/>
                <w:szCs w:val="24"/>
              </w:rPr>
            </w:pPr>
            <w:hyperlink r:id="rId13">
              <w:r>
                <w:rPr>
                  <w:rStyle w:val="Hyperlink"/>
                  <w:rFonts w:eastAsia="Calibri" w:cs="Arial"/>
                  <w:color w:val="auto"/>
                  <w:kern w:val="0"/>
                  <w:sz w:val="24"/>
                  <w:szCs w:val="24"/>
                  <w:lang w:val="ru-RU" w:eastAsia="en-US" w:bidi="ar-SA"/>
                </w:rPr>
                <w:t>https://academy.prosv.ru/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color w:val="auto"/>
                <w:sz w:val="24"/>
                <w:szCs w:val="24"/>
              </w:rPr>
            </w:pPr>
            <w:r>
              <w:rPr>
                <w:rStyle w:val="Hyperlink"/>
                <w:rFonts w:eastAsia="Calibri" w:cs="Arial"/>
                <w:color w:val="auto"/>
                <w:kern w:val="0"/>
                <w:sz w:val="24"/>
                <w:szCs w:val="24"/>
                <w:lang w:val="ru-RU" w:eastAsia="en-US" w:bidi="ar-SA"/>
              </w:rPr>
              <w:t>http;//www.ulsu.ru/ru/olimpiadafc2024/</w:t>
            </w:r>
          </w:p>
        </w:tc>
        <w:tc>
          <w:tcPr>
            <w:tcW w:w="5464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left="29" w:right="0" w:firstLine="284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ru-RU" w:eastAsia="en-US" w:bidi="ar-SA"/>
              </w:rPr>
              <w:t xml:space="preserve"> олимпиады;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left="29" w:right="0" w:firstLine="284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left="29" w:right="0" w:firstLine="284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видеозаписи интервью участника олимпиады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Минпросвещения России, ФГБНУ «ИСРО», </w:t>
      </w:r>
      <w:r>
        <w:rPr>
          <w:rFonts w:cs="Times New Roman"/>
          <w:sz w:val="24"/>
          <w:szCs w:val="24"/>
        </w:rPr>
        <w:t xml:space="preserve">АО «Академия «Просвещение», </w:t>
      </w:r>
      <w:r>
        <w:rPr>
          <w:sz w:val="24"/>
          <w:szCs w:val="24"/>
        </w:rPr>
        <w:t>ФГБОУ ВО «</w:t>
      </w:r>
      <w:r>
        <w:rPr>
          <w:rFonts w:cs="Times New Roman"/>
          <w:sz w:val="24"/>
          <w:szCs w:val="24"/>
        </w:rPr>
        <w:t xml:space="preserve">Ульяновский государственный университет»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передаваться третьим лицам. ФГБНУ «ИСРО»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Минпросвещения России, ФГБНУ «ИСРО», </w:t>
      </w:r>
      <w:r>
        <w:rPr>
          <w:rFonts w:cs="Times New Roman"/>
          <w:sz w:val="24"/>
          <w:szCs w:val="24"/>
        </w:rPr>
        <w:t>АО «Академия «Просвещение»,</w:t>
      </w:r>
      <w:r>
        <w:rPr>
          <w:sz w:val="24"/>
          <w:szCs w:val="24"/>
        </w:rPr>
        <w:t xml:space="preserve"> ФГБОУ ВО «</w:t>
      </w:r>
      <w:r>
        <w:rPr>
          <w:rFonts w:cs="Times New Roman"/>
          <w:sz w:val="24"/>
          <w:szCs w:val="24"/>
        </w:rPr>
        <w:t xml:space="preserve">Ульяновский государственный университет»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>
      <w:pPr>
        <w:pStyle w:val="Normal"/>
        <w:ind w:firstLine="567"/>
        <w:rPr>
          <w:sz w:val="22"/>
        </w:rPr>
      </w:pPr>
      <w:r>
        <w:rPr>
          <w:sz w:val="22"/>
        </w:rPr>
      </w:r>
    </w:p>
    <w:tbl>
      <w:tblPr>
        <w:tblStyle w:val="af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89"/>
        <w:gridCol w:w="283"/>
        <w:gridCol w:w="2128"/>
        <w:gridCol w:w="284"/>
        <w:gridCol w:w="2268"/>
      </w:tblGrid>
      <w:tr>
        <w:trPr/>
        <w:tc>
          <w:tcPr>
            <w:tcW w:w="608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.              .2024</w:t>
            </w:r>
          </w:p>
        </w:tc>
      </w:tr>
      <w:tr>
        <w:trPr>
          <w:trHeight w:val="331" w:hRule="atLeast"/>
        </w:trPr>
        <w:tc>
          <w:tcPr>
            <w:tcW w:w="608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4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454" w:right="454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c78"/>
    <w:pPr>
      <w:widowControl/>
      <w:suppressAutoHyphens w:val="true"/>
      <w:bidi w:val="0"/>
      <w:spacing w:before="0" w:after="0"/>
      <w:contextualSpacing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6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01c78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c01c78"/>
    <w:rPr>
      <w:color w:themeColor="hyperlink" w:val="0563C1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553e3"/>
    <w:rPr>
      <w:rFonts w:ascii="Times New Roman" w:hAnsi="Times New Roman"/>
      <w:sz w:val="2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  <w:contextualSpacing w:val="false"/>
    </w:pPr>
    <w:rPr>
      <w:rFonts w:ascii="Carlito" w:hAnsi="Carlito" w:eastAsia="DejaVu Sans" w:cs="DejaVu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  <w:contextualSpacing w:val="false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01c78"/>
    <w:pPr>
      <w:ind w:left="720" w:hanging="0"/>
    </w:pPr>
    <w:rPr/>
  </w:style>
  <w:style w:type="paragraph" w:styleId="Style18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01c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c553e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c01c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c01c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edu.gov.ru/" TargetMode="External"/><Relationship Id="rId3" Type="http://schemas.openxmlformats.org/officeDocument/2006/relationships/hyperlink" Target="https://vserosolimp.edsoo.ru/" TargetMode="External"/><Relationship Id="rId4" Type="http://schemas.openxmlformats.org/officeDocument/2006/relationships/hyperlink" Target="https://academy.prosv.ru/" TargetMode="External"/><Relationship Id="rId5" Type="http://schemas.openxmlformats.org/officeDocument/2006/relationships/hyperlink" Target="https://docs.edu.gov.ru/" TargetMode="External"/><Relationship Id="rId6" Type="http://schemas.openxmlformats.org/officeDocument/2006/relationships/hyperlink" Target="https://vserosolimp.edsoo.ru/" TargetMode="External"/><Relationship Id="rId7" Type="http://schemas.openxmlformats.org/officeDocument/2006/relationships/hyperlink" Target="https://docs.edu.gov.ru/" TargetMode="External"/><Relationship Id="rId8" Type="http://schemas.openxmlformats.org/officeDocument/2006/relationships/hyperlink" Target="https://vserosolimp.edsoo.ru/" TargetMode="External"/><Relationship Id="rId9" Type="http://schemas.openxmlformats.org/officeDocument/2006/relationships/hyperlink" Target="https://academy.prosv.ru/" TargetMode="External"/><Relationship Id="rId10" Type="http://schemas.openxmlformats.org/officeDocument/2006/relationships/hyperlink" Target="https://docs.edu.gov.ru/" TargetMode="External"/><Relationship Id="rId11" Type="http://schemas.openxmlformats.org/officeDocument/2006/relationships/hyperlink" Target="https://vserosolimp.edsoo.ru/" TargetMode="External"/><Relationship Id="rId12" Type="http://schemas.openxmlformats.org/officeDocument/2006/relationships/hyperlink" Target="https://academy.prosv.ru/" TargetMode="External"/><Relationship Id="rId13" Type="http://schemas.openxmlformats.org/officeDocument/2006/relationships/hyperlink" Target="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Collabora_Office/23.05.9.4$Linux_X86_64 LibreOffice_project/058ade62ea47bb84525b21a21df73c86ec4a363f</Application>
  <AppVersion>15.0000</AppVersion>
  <Pages>4</Pages>
  <Words>1039</Words>
  <Characters>8243</Characters>
  <CharactersWithSpaces>9294</CharactersWithSpaces>
  <Paragraphs>171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2024-02-28T18:29:00Z</dcterms:created>
  <dc:creator>ФГБНУ ИСРО РАО</dc:creator>
  <dc:description/>
  <dc:language>ru-RU</dc:language>
  <cp:lastModifiedBy/>
  <dcterms:modified xsi:type="dcterms:W3CDTF">2024-03-25T15:42:39Z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