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С 2021 года начнут действовать новые правила аккредитации медработников. Аккредитация медицинских выпускников 2020 и 2021 года — обязательное условие работы в учреждениях здравоохранения для новых специалистов. Зачисление в ординатуру или трудоустройство в медучреждение станет невозможно без соответствующего документа. При этом результаты вступительных экзаменов в ординатуру не учитываются во время сдачи аккредитации.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Выделены три вида аккредитации, обязательные для определенных групп медработников.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1. Первичная аккредитация</w:t>
      </w:r>
      <w:r w:rsidRPr="00F10E54">
        <w:rPr>
          <w:color w:val="000000"/>
        </w:rPr>
        <w:softHyphen/>
        <w:t xml:space="preserve"> - обязательная для выпускников медицинских вузов и колледжей.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2. Первичная специализированная аккредитация - обязательна для следующих уровней подготовки: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ординатура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программы профессиональной переподготовки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при завершении немедицинского образования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после получения образования на территории иностранного государства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3. Периодическая аккредитация - обязательна для всех медработников каждые 5 лет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Какие документы необходимы при подачи на аккредитацию?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1. Для первичной аккредитации необходимы следующие документы: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заявление о допуске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копия паспорта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копия документов об образовании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копия СНИЛС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2. Для первичной специализированной и периодической аккредитации необходимы следующие документы: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заявление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копия паспорта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-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 xml:space="preserve"> за последние 5 лет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- копии документов, подтверждающих содержание </w:t>
      </w:r>
      <w:proofErr w:type="spellStart"/>
      <w:r w:rsidRPr="00F10E54">
        <w:rPr>
          <w:color w:val="000000"/>
        </w:rPr>
        <w:t>портфолио</w:t>
      </w:r>
      <w:proofErr w:type="spellEnd"/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копия свидетельства об аккредитации или сертификата специалиста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копия документов об образовании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копия трудовой книжки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копия СНИЛС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копия документа о признании иностранного диплома на территории РФ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заключение о соответствии уровня образования, полученном в иностранном государстве, требованиям к образованию в РФ.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Для успешной сдачи аккредитации медработник должен пройти следующие этапы: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1.Для первичной аккредитации: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тестирование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оценка практических навыков в условия симулятора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решение ситуационных задач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2.Для первичной специализированной аккредитации: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тестирование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оценка практических навыков в условия симулятора и решение ситуационных задач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3. Для периодической аккредитации: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- оценка </w:t>
      </w:r>
      <w:proofErr w:type="spellStart"/>
      <w:r w:rsidRPr="00F10E54">
        <w:rPr>
          <w:color w:val="000000"/>
        </w:rPr>
        <w:t>портфолио</w:t>
      </w:r>
      <w:proofErr w:type="spellEnd"/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Минздрав в конце 2020г составил проект Положения об аккредитации медицинских работников и вынес его на рассмотрение. Документ разом отменяет 6 ранее изданных распоряжений и вводит новые правила проведения оценки специалистов с учётом действующих в стране ограничений. Результат прохождения каждого этапа аккредитации оценивается как "сдано" или "не сдано". </w:t>
      </w:r>
      <w:proofErr w:type="spellStart"/>
      <w:r w:rsidRPr="00F10E54">
        <w:rPr>
          <w:color w:val="000000"/>
        </w:rPr>
        <w:t>Аккредитируемый</w:t>
      </w:r>
      <w:proofErr w:type="spellEnd"/>
      <w:r w:rsidRPr="00F10E54">
        <w:rPr>
          <w:color w:val="000000"/>
        </w:rPr>
        <w:t xml:space="preserve"> допускается к следующему этапу аккредитации специалиста только после успешной сдачи предыдущего этапа.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lastRenderedPageBreak/>
        <w:t xml:space="preserve">При прохождении аккредитации специалиста в помещении </w:t>
      </w:r>
      <w:proofErr w:type="spellStart"/>
      <w:r w:rsidRPr="00F10E54">
        <w:rPr>
          <w:color w:val="000000"/>
        </w:rPr>
        <w:t>аккредитационного</w:t>
      </w:r>
      <w:proofErr w:type="spellEnd"/>
      <w:r w:rsidRPr="00F10E54">
        <w:rPr>
          <w:color w:val="000000"/>
        </w:rPr>
        <w:t xml:space="preserve"> средства </w:t>
      </w:r>
      <w:proofErr w:type="spellStart"/>
      <w:r w:rsidRPr="00F10E54">
        <w:rPr>
          <w:color w:val="000000"/>
        </w:rPr>
        <w:t>аккредитируемым</w:t>
      </w:r>
      <w:proofErr w:type="spellEnd"/>
      <w:r w:rsidRPr="00F10E54">
        <w:rPr>
          <w:color w:val="000000"/>
        </w:rPr>
        <w:t xml:space="preserve"> запрещается иметь при себе и использовать средства связи.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Тестирование проводится с использованием тестовых заданий, комплектуемых для каждого </w:t>
      </w:r>
      <w:proofErr w:type="spellStart"/>
      <w:r w:rsidRPr="00F10E54">
        <w:rPr>
          <w:color w:val="000000"/>
        </w:rPr>
        <w:t>аккредитируемого</w:t>
      </w:r>
      <w:proofErr w:type="spellEnd"/>
      <w:r w:rsidRPr="00F10E54">
        <w:rPr>
          <w:color w:val="000000"/>
        </w:rPr>
        <w:t xml:space="preserve"> автоматически путем случайной выборки заданий из единой базы оценочных средств. При этом общее количество тестовых заданий - не менее 60. Результат тестирования формируется автоматически с указанием процента правильных ответов от общего количества тестовых заданий. На основании результата тестирования оценивается прохождение данного этапа аккредитации как: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"сдано" - при результате 70% и более правильных ответов от общего числа тестовых заданий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"не сдано" - при результате 69% или менее правильных ответов от общего числа тестовых заданий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Оценка практических навыков в симулированных условиях, в том числе с использованием </w:t>
      </w:r>
      <w:proofErr w:type="spellStart"/>
      <w:r w:rsidRPr="00F10E54">
        <w:rPr>
          <w:color w:val="000000"/>
        </w:rPr>
        <w:t>симуляционнго</w:t>
      </w:r>
      <w:proofErr w:type="spellEnd"/>
      <w:r w:rsidRPr="00F10E54">
        <w:rPr>
          <w:color w:val="000000"/>
        </w:rPr>
        <w:t xml:space="preserve"> оборудования (тренажеров. манекенов) и привлечением стандартизированных пациентов, проводится путем оценивания правильности и последовательности выполнения </w:t>
      </w:r>
      <w:proofErr w:type="spellStart"/>
      <w:r w:rsidRPr="00F10E54">
        <w:rPr>
          <w:color w:val="000000"/>
        </w:rPr>
        <w:t>аккредитируемым</w:t>
      </w:r>
      <w:proofErr w:type="spellEnd"/>
      <w:r w:rsidRPr="00F10E54">
        <w:rPr>
          <w:color w:val="000000"/>
        </w:rPr>
        <w:t xml:space="preserve"> практических заданий. На выполнение одного практического задания </w:t>
      </w:r>
      <w:proofErr w:type="spellStart"/>
      <w:r w:rsidRPr="00F10E54">
        <w:rPr>
          <w:color w:val="000000"/>
        </w:rPr>
        <w:t>аккредитируемому</w:t>
      </w:r>
      <w:proofErr w:type="spellEnd"/>
      <w:r w:rsidRPr="00F10E54">
        <w:rPr>
          <w:color w:val="000000"/>
        </w:rPr>
        <w:t xml:space="preserve">, имеющему высшее медицинское или высшее фармацевтическое образование, должно отводиться не менее 10 мин; </w:t>
      </w:r>
      <w:proofErr w:type="spellStart"/>
      <w:r w:rsidRPr="00F10E54">
        <w:rPr>
          <w:color w:val="000000"/>
        </w:rPr>
        <w:t>аккредитируемому</w:t>
      </w:r>
      <w:proofErr w:type="spellEnd"/>
      <w:r w:rsidRPr="00F10E54">
        <w:rPr>
          <w:color w:val="000000"/>
        </w:rPr>
        <w:t>, имеющему среднее медицинское или среднее фармацевтическое образование - 30 мин.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На основании результата выполнения практических заданий оценивается прохождение данного этапа аккредитации как: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"сдано" - при результате 70% и более правильных ответов по каждому выполненному практическому заданию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"не сдано" - при результате 69% или менее по одному из выполненных практических заданий.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Решение ситуационных задач проводится путем ответов аккредитуемого на 12 вопросов, содержащихся в ситуационных задачах. Общее количество ситуационных задач, а также время, отводимое аккредитуемому на их решение, устанавливается для каждой медицинской и фармацевтической специальности Координационным советом по предложению Методического центра.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На основании результата решения ситуационных задач оценивается прохождение данного этапа аккредитации как: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"сдано" - при результате 70% и более правильных ответов от общего количества ответов при решении ситуационных задач.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"не сдано" - при результате 69% или менее правильных ответов от общего количества ответов при решении ситуационных задач.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Суммарное число практических заданий и ситуационных задач (практико-ориентированный этап) для каждой медицинской или фармацевтической специальности должно быть не менее 5. Независимо от количества практических заданий и ситуационных задач, включенных в практико-ориентированный этап, результаты выполнения практических заданий и решения ситуационных задач являются равнозначными при проведения оценивания результатов выполнения </w:t>
      </w:r>
      <w:proofErr w:type="spellStart"/>
      <w:r w:rsidRPr="00F10E54">
        <w:rPr>
          <w:color w:val="000000"/>
        </w:rPr>
        <w:t>прктико-ориентированного</w:t>
      </w:r>
      <w:proofErr w:type="spellEnd"/>
      <w:r w:rsidRPr="00F10E54">
        <w:rPr>
          <w:color w:val="000000"/>
        </w:rPr>
        <w:t xml:space="preserve"> этапа.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 xml:space="preserve"> формируется аккредитуемым самостоятельно в соответствии с приложением №2 к новому положению Минздрава. Для этого может быть использован личный кабинет на портале НМО. Изложенную в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 xml:space="preserve"> информацию (профессиональные достижения медработника) заверяет руководитель </w:t>
      </w:r>
      <w:proofErr w:type="spellStart"/>
      <w:r w:rsidRPr="00F10E54">
        <w:rPr>
          <w:color w:val="000000"/>
        </w:rPr>
        <w:t>мед.организации</w:t>
      </w:r>
      <w:proofErr w:type="spellEnd"/>
      <w:r w:rsidRPr="00F10E54">
        <w:rPr>
          <w:color w:val="000000"/>
        </w:rPr>
        <w:t xml:space="preserve"> по последнему месту работы аккредитуемого и включают: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- отчет о профессиональной деятельности аккредитуемого, содержащий анализ профессиональной деятельности аккредитуемого за последние пять лет, в том числе описание выполненных работ, сведения о награждении за трудовые заслуги </w:t>
      </w:r>
      <w:r w:rsidRPr="00F10E54">
        <w:rPr>
          <w:color w:val="000000"/>
        </w:rPr>
        <w:lastRenderedPageBreak/>
        <w:t>(государственными, ведомственными, региональными наградами) (при наличии), выводы о своей профессиональной деятельности и предложения по ее совершенствованию;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протокол оценки индивидуальных профессиональных достижений (приложение № 3 к настоящему Положению)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-иные сведения о профессиональных достижениях аккредитуемого, диссертации на соискание ученой степени кандидата наук, ученой степени доктора наук по медицинской или фармацевтической специальности, наличие опубликованных статей в профильном научном журнале.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Протокол оценки заполняется руководителем (заместителем руководителя) медицинской, фармацевтической или иной организации по последнему месту работы аккредитуемого (при наличии) посредством начисления баллов за каждый из следующих показателей профессиональной деятельности аккредитуемого: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выполнение должностных обязанностей в соответствии с трудовыми функциями профессионального стандарта;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стремление к профессиональному совершенствованию и овладению новыми профессиональными навыками;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наличие государственных, ведомственных, региональных наград за трудовые заслуги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оказание помощи в соответствии с порядками оказания медицинской помощи, на основе клинических рекомендаций, с учетом стандартов медицинской помощи;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отсутствие дисциплинарных взысканий.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Протокол оценки заполняется и сведения об индивидуальных профессиональных достижениях заверяются руководителем профессиональной некоммерческой организации, указанной в части 3 статьи 76 Федерального закона № 323-ФЗ23 в случаях, если аккредитуемый является: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временно не работающим;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руководителем медицинской, фармацевтической или иной организации, в том числе индивидуальным предпринимателем.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Максимально возможный балл за каждый из показателей протокола оценки равен 1 и означает удовлетворенность руководителя медицинской, фармацевтической или иной организации оцениваемым показателем профессиональной деятельности аккредитуемого.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Минимальный балл за каждый из показателей протокола оценки равен 0 и означает полную неудовлетворенность руководителя медицинской, фармацевтической или иной организации оцениваемым показателем профессиональной деятельности аккредитуемого.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По результатам начисления баллов за каждый из показателей протокола оценки руководителем (заместителем руководителя) медицинской, фармацевтической или иной организации выставляется суммарная оценка, исходя из следующих критериев: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0-1 баллов неудовлетворительно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2 балла удовлетворительно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3 балла хорошо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4-5 баллов отлично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Оценивание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 xml:space="preserve"> осуществляется путем начисления баллов за каждый показатель без непосредственного взаимодействия с аккредитуемым.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Сведения об индивидуальных профессиональных достижениях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а) суммарная оценка протокола оценки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неудовлетворительно 0 баллов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удовлетворительно 10 баллов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хорошо 20 баллов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отлично 30 баллов.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Часы обучения, которые зафиксированы на портале НМО, переведут в баллы. Например, за прослушанный курс длительностью от 6 до 14 часов начислят от 2 баллов, за прохождение программы свыше 71 часа — до 20 баллов. Дополнительные баллы поставят за количество рабочих лет, за которые внесена информация в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>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lastRenderedPageBreak/>
        <w:t>два года 3 балла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три года 6 баллов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четыре года 9 баллов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пять лет 10 баллов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Учет критериев оценивания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 xml:space="preserve"> по каждому из показателей осуществляется один раз с однократным начислением соответствующего ему количества баллов.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Максимально возможное количество баллов за оценку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 xml:space="preserve"> составляет 100 баллов.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Результат оценивания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 xml:space="preserve"> формируется с использованием подсистемы «Аккредитация специалистов» ИС НМО автоматически на основании процента полученных баллов (1 балл равен 1 проценту) от максимально возможного количества баллов за оценку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>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По результатам оценивания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 xml:space="preserve"> </w:t>
      </w:r>
      <w:proofErr w:type="spellStart"/>
      <w:r w:rsidRPr="00F10E54">
        <w:rPr>
          <w:color w:val="000000"/>
        </w:rPr>
        <w:t>аккредитационная</w:t>
      </w:r>
      <w:proofErr w:type="spellEnd"/>
      <w:r w:rsidRPr="00F10E54">
        <w:rPr>
          <w:color w:val="000000"/>
        </w:rPr>
        <w:t xml:space="preserve"> подкомиссия принимает одно из следующих решений: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- «сдано» при результате 70 % и более набранных баллов за оценку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 xml:space="preserve"> от максимально возможного количества баллов за оценку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>;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- «не сдано» при результате 69 % и менее набранных баллов за оценку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 xml:space="preserve"> от максимально возможного количества баллов за оценку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>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Аккредитуемый признается не прошедшим этап первичной аккредитации специалиста или первичной специализированной аккредитации специалиста в следующих случаях: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- неявка для прохождения этапа аккредитации специалиста;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- результат прохождения этапа аккредитации специалиста оценивается </w:t>
      </w:r>
      <w:proofErr w:type="spellStart"/>
      <w:r w:rsidRPr="00F10E54">
        <w:rPr>
          <w:color w:val="000000"/>
        </w:rPr>
        <w:t>аккредитационной</w:t>
      </w:r>
      <w:proofErr w:type="spellEnd"/>
      <w:r w:rsidRPr="00F10E54">
        <w:rPr>
          <w:color w:val="000000"/>
        </w:rPr>
        <w:t xml:space="preserve"> подкомиссией как «не сдано»;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Аккредитуемый, признанный не прошедшим этап первичной аккредитации специалиста или первичной специализированной аккредитации специалиста, в целях повторного прохождения указанного этапа представляет в </w:t>
      </w:r>
      <w:proofErr w:type="spellStart"/>
      <w:r w:rsidRPr="00F10E54">
        <w:rPr>
          <w:color w:val="000000"/>
        </w:rPr>
        <w:t>аккредитационную</w:t>
      </w:r>
      <w:proofErr w:type="spellEnd"/>
      <w:r w:rsidRPr="00F10E54">
        <w:rPr>
          <w:color w:val="000000"/>
        </w:rPr>
        <w:t xml:space="preserve"> подкомиссию заявление с указанием </w:t>
      </w:r>
      <w:proofErr w:type="spellStart"/>
      <w:r w:rsidRPr="00F10E54">
        <w:rPr>
          <w:color w:val="000000"/>
        </w:rPr>
        <w:t>непройденного</w:t>
      </w:r>
      <w:proofErr w:type="spellEnd"/>
      <w:r w:rsidRPr="00F10E54">
        <w:rPr>
          <w:color w:val="000000"/>
        </w:rPr>
        <w:t xml:space="preserve"> этапа аккредитации специалиста в течение 5 рабочих дней со дня размещения протокола заседания </w:t>
      </w:r>
      <w:proofErr w:type="spellStart"/>
      <w:r w:rsidRPr="00F10E54">
        <w:rPr>
          <w:color w:val="000000"/>
        </w:rPr>
        <w:t>аккредитационной</w:t>
      </w:r>
      <w:proofErr w:type="spellEnd"/>
      <w:r w:rsidRPr="00F10E54">
        <w:rPr>
          <w:color w:val="000000"/>
        </w:rPr>
        <w:t xml:space="preserve"> подкомиссии.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На основании представленного заявления </w:t>
      </w:r>
      <w:proofErr w:type="spellStart"/>
      <w:r w:rsidRPr="00F10E54">
        <w:rPr>
          <w:color w:val="000000"/>
        </w:rPr>
        <w:t>аккредитационная</w:t>
      </w:r>
      <w:proofErr w:type="spellEnd"/>
      <w:r w:rsidRPr="00F10E54">
        <w:rPr>
          <w:color w:val="000000"/>
        </w:rPr>
        <w:t xml:space="preserve"> подкомиссия принимает решение о повторном прохождении аккредитуемым этапа аккредитации специалиста.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Аккредитуемый, не подавший заявление о повторном прохождении этапа первичной аккредитации специалиста или первичной специализированной аккредитации специалиста, либо признанный 3 раза не прошедшим соответствующий этап аккредитации специалиста, признается </w:t>
      </w:r>
      <w:proofErr w:type="spellStart"/>
      <w:r w:rsidRPr="00F10E54">
        <w:rPr>
          <w:color w:val="000000"/>
        </w:rPr>
        <w:t>аккредитационной</w:t>
      </w:r>
      <w:proofErr w:type="spellEnd"/>
      <w:r w:rsidRPr="00F10E54">
        <w:rPr>
          <w:color w:val="000000"/>
        </w:rPr>
        <w:t xml:space="preserve"> подкомиссией не прошедшим аккредитацию специалиста.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В случае наличия аккредитуемого, получившего по результатам оценки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 xml:space="preserve"> оценку «не сдано», </w:t>
      </w:r>
      <w:proofErr w:type="spellStart"/>
      <w:r w:rsidRPr="00F10E54">
        <w:rPr>
          <w:color w:val="000000"/>
        </w:rPr>
        <w:t>аккредитационная</w:t>
      </w:r>
      <w:proofErr w:type="spellEnd"/>
      <w:r w:rsidRPr="00F10E54">
        <w:rPr>
          <w:color w:val="000000"/>
        </w:rPr>
        <w:t xml:space="preserve"> подкомиссия формирует отдельный протокол с указанием такого аккредитуемого и в течение 2 рабочих дней со дня подписания указанного протокола направляет аккредитуемому заключение по результатам оценки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>, содержащее рекомендации по осуществлению мер, необходимых для успешного прохождения периодической аккредитации специалиста.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Аккредитуемый осуществляет корректировку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 xml:space="preserve"> с учетом рекомендаций и представляет его в </w:t>
      </w:r>
      <w:proofErr w:type="spellStart"/>
      <w:r w:rsidRPr="00F10E54">
        <w:rPr>
          <w:color w:val="000000"/>
        </w:rPr>
        <w:t>аккредитационную</w:t>
      </w:r>
      <w:proofErr w:type="spellEnd"/>
      <w:r w:rsidRPr="00F10E54">
        <w:rPr>
          <w:color w:val="000000"/>
        </w:rPr>
        <w:t xml:space="preserve"> подкомиссию для проведения повторной оценки в срок не более 30 рабочих дней. </w:t>
      </w:r>
      <w:proofErr w:type="spellStart"/>
      <w:r w:rsidRPr="00F10E54">
        <w:rPr>
          <w:color w:val="000000"/>
        </w:rPr>
        <w:t>Аккредитационная</w:t>
      </w:r>
      <w:proofErr w:type="spellEnd"/>
      <w:r w:rsidRPr="00F10E54">
        <w:rPr>
          <w:color w:val="000000"/>
        </w:rPr>
        <w:t xml:space="preserve"> подкомиссия в течение 10 рабочих дней со дня получения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 xml:space="preserve"> проводит его оценку. В случае если по итогам проведения повторной оценки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 xml:space="preserve"> </w:t>
      </w:r>
      <w:proofErr w:type="spellStart"/>
      <w:r w:rsidRPr="00F10E54">
        <w:rPr>
          <w:color w:val="000000"/>
        </w:rPr>
        <w:t>аккредитационная</w:t>
      </w:r>
      <w:proofErr w:type="spellEnd"/>
      <w:r w:rsidRPr="00F10E54">
        <w:rPr>
          <w:color w:val="000000"/>
        </w:rPr>
        <w:t xml:space="preserve"> подкомиссия принимает решение как «не сдано» или в случае непредставления корректированного </w:t>
      </w:r>
      <w:proofErr w:type="spellStart"/>
      <w:r w:rsidRPr="00F10E54">
        <w:rPr>
          <w:color w:val="000000"/>
        </w:rPr>
        <w:t>портфолио</w:t>
      </w:r>
      <w:proofErr w:type="spellEnd"/>
      <w:r w:rsidRPr="00F10E54">
        <w:rPr>
          <w:color w:val="000000"/>
        </w:rPr>
        <w:t xml:space="preserve"> в установленный срок, аккредитуемый признается не прошедшим периодическую аккредитацию специалиста.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 xml:space="preserve">Аккредитуемый, повторно не прошедший первичную или первичную специализированную аккредитацию специалиста для последующего допуска к аккредитации специалиста представляет в </w:t>
      </w:r>
      <w:proofErr w:type="spellStart"/>
      <w:r w:rsidRPr="00F10E54">
        <w:rPr>
          <w:color w:val="000000"/>
        </w:rPr>
        <w:t>аккредитационную</w:t>
      </w:r>
      <w:proofErr w:type="spellEnd"/>
      <w:r w:rsidRPr="00F10E54">
        <w:rPr>
          <w:color w:val="000000"/>
        </w:rPr>
        <w:t xml:space="preserve"> подкомиссию документы, не ранее, чем через 11 месяцев со дня признания его таковым.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lastRenderedPageBreak/>
        <w:t>Сведения о лицах, признанных прошедшими аккредитацию специалиста, вносятся Министерством здравоохранения Российской Федерации в единую государственную информационную систему в сфере здравоохранения в соответствии со статьей 93 Федерального закона № 323-ФЗ24.</w:t>
      </w:r>
    </w:p>
    <w:p w:rsidR="00BB1BF8" w:rsidRPr="00F10E54" w:rsidRDefault="00BB1BF8" w:rsidP="00F10E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10E54">
        <w:rPr>
          <w:color w:val="000000"/>
        </w:rPr>
        <w:t>По заявлению лица, прошедшего аккредитацию специалиста, ему выдается выписка о наличии в ЕГИСЗ данных, подтверждающих факт прохождения указанным лицом аккредитации специалиста, и (или) свидетельство об аккредитации специалиста на бумажном носителе.</w:t>
      </w:r>
    </w:p>
    <w:p w:rsidR="00C50C5F" w:rsidRPr="00F10E54" w:rsidRDefault="00C50C5F" w:rsidP="00F1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0C5F" w:rsidRPr="00F10E54" w:rsidSect="00DD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B1BF8"/>
    <w:rsid w:val="00BB1BF8"/>
    <w:rsid w:val="00C50C5F"/>
    <w:rsid w:val="00DD16DB"/>
    <w:rsid w:val="00F1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1939</Words>
  <Characters>11054</Characters>
  <Application>Microsoft Office Word</Application>
  <DocSecurity>0</DocSecurity>
  <Lines>92</Lines>
  <Paragraphs>25</Paragraphs>
  <ScaleCrop>false</ScaleCrop>
  <Company/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Матвеева</dc:creator>
  <cp:lastModifiedBy>ludvu</cp:lastModifiedBy>
  <cp:revision>2</cp:revision>
  <dcterms:created xsi:type="dcterms:W3CDTF">2021-11-08T03:24:00Z</dcterms:created>
  <dcterms:modified xsi:type="dcterms:W3CDTF">2021-11-08T03:24:00Z</dcterms:modified>
</cp:coreProperties>
</file>