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03" w:rsidRDefault="006D7E03" w:rsidP="006D7E03">
      <w:pPr>
        <w:tabs>
          <w:tab w:val="left" w:pos="1037"/>
          <w:tab w:val="left" w:pos="9900"/>
        </w:tabs>
        <w:spacing w:after="0" w:line="240" w:lineRule="auto"/>
        <w:ind w:right="3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7E03">
        <w:rPr>
          <w:rFonts w:ascii="Times New Roman" w:hAnsi="Times New Roman" w:cs="Times New Roman"/>
          <w:b/>
          <w:sz w:val="28"/>
          <w:szCs w:val="28"/>
        </w:rPr>
        <w:t>ТЕМАТИКА ВЫПУСКНЫХ КВАЛИФИКАЦИОННЫХ РАБОТ</w:t>
      </w:r>
    </w:p>
    <w:p w:rsidR="006D7E03" w:rsidRPr="006D7E03" w:rsidRDefault="006D7E03" w:rsidP="006D7E03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E03">
        <w:rPr>
          <w:rFonts w:ascii="Times New Roman" w:hAnsi="Times New Roman" w:cs="Times New Roman"/>
          <w:b/>
          <w:bCs/>
          <w:sz w:val="28"/>
          <w:szCs w:val="28"/>
        </w:rPr>
        <w:t>Руководитель – Романова А.В.</w:t>
      </w:r>
    </w:p>
    <w:p w:rsidR="006D7E03" w:rsidRPr="006D7E03" w:rsidRDefault="006D7E03" w:rsidP="006D7E03">
      <w:pPr>
        <w:ind w:left="360" w:right="-81"/>
        <w:jc w:val="center"/>
        <w:rPr>
          <w:b/>
          <w:bCs/>
          <w:sz w:val="28"/>
          <w:szCs w:val="28"/>
        </w:rPr>
      </w:pPr>
    </w:p>
    <w:p w:rsidR="006D7E03" w:rsidRPr="006D7E03" w:rsidRDefault="006D7E03" w:rsidP="006D7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E0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38.03.01 «Экономика» (</w:t>
      </w:r>
      <w:proofErr w:type="spellStart"/>
      <w:r w:rsidRPr="006D7E03"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 w:rsidRPr="006D7E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7E03" w:rsidRDefault="006D7E03" w:rsidP="006D7E03">
      <w:pPr>
        <w:pStyle w:val="a3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6D7E03">
        <w:rPr>
          <w:rFonts w:ascii="Times New Roman" w:hAnsi="Times New Roman" w:cs="Times New Roman"/>
          <w:sz w:val="28"/>
          <w:szCs w:val="28"/>
        </w:rPr>
        <w:t xml:space="preserve"> 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«Экономическая безопасность в организациях и учреждениях»</w:t>
      </w:r>
    </w:p>
    <w:p w:rsidR="003F6794" w:rsidRDefault="003F6794" w:rsidP="006D7E03">
      <w:pPr>
        <w:pStyle w:val="a3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94" w:rsidRDefault="003F6794" w:rsidP="003F6794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выпускники!</w:t>
      </w:r>
    </w:p>
    <w:p w:rsidR="003F6794" w:rsidRDefault="003F6794" w:rsidP="003F6794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вам, что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тем ВКР носит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. Выбранные вами или предложенные свои темы ВКР утверждаются приказом ректора университета!</w:t>
      </w:r>
    </w:p>
    <w:p w:rsidR="003F6794" w:rsidRPr="006D7E03" w:rsidRDefault="003F6794" w:rsidP="006D7E03">
      <w:pPr>
        <w:pStyle w:val="a3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5E99">
        <w:rPr>
          <w:rFonts w:ascii="Times New Roman" w:hAnsi="Times New Roman" w:cs="Times New Roman"/>
          <w:sz w:val="24"/>
          <w:szCs w:val="24"/>
        </w:rPr>
        <w:t>Анализ влияния налоговой нагрузки на валовый региональный продукт и на экономическую безопасность региона.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Диагностика финансового состояния в системе управления инвестиционной безопасностью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Диагностика финансовой составляющей экономической безопасности предприятия. </w:t>
      </w:r>
    </w:p>
    <w:p w:rsidR="000800F7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безопасности банка.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Методы выявления и предотвращения налоговых преступлений и правонарушений.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Мониторинг финансово-хозяйственной деятельности предприятия в области противодействия легализации теневых доходов.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Направления обеспечения финансовой безопасности предприятия.</w:t>
      </w:r>
    </w:p>
    <w:p w:rsidR="000800F7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в кредитных организациях.</w:t>
      </w:r>
    </w:p>
    <w:p w:rsidR="000800F7" w:rsidRPr="000800F7" w:rsidRDefault="000800F7" w:rsidP="003F679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F7">
        <w:rPr>
          <w:rFonts w:ascii="Times New Roman" w:eastAsia="Times New Roman" w:hAnsi="Times New Roman" w:cs="Times New Roman"/>
          <w:sz w:val="24"/>
          <w:szCs w:val="24"/>
        </w:rPr>
        <w:t>Организация противодействия отмыванию преступных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0F7">
        <w:rPr>
          <w:rFonts w:ascii="Times New Roman" w:eastAsia="Times New Roman" w:hAnsi="Times New Roman" w:cs="Times New Roman"/>
          <w:sz w:val="24"/>
          <w:szCs w:val="24"/>
        </w:rPr>
        <w:t>доходов и финансированию терроризма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4C5E99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4C5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E99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4C5E99">
        <w:rPr>
          <w:rFonts w:ascii="Times New Roman" w:hAnsi="Times New Roman" w:cs="Times New Roman"/>
          <w:sz w:val="24"/>
          <w:szCs w:val="24"/>
        </w:rPr>
        <w:t xml:space="preserve"> на предприятии. 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Оценка влияния внутреннего и внешнего долга на экономическую безопасность государства.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Оценка влияния налоговой </w:t>
      </w:r>
      <w:proofErr w:type="gramStart"/>
      <w:r w:rsidRPr="004C5E99">
        <w:rPr>
          <w:rFonts w:ascii="Times New Roman" w:hAnsi="Times New Roman" w:cs="Times New Roman"/>
          <w:sz w:val="24"/>
          <w:szCs w:val="24"/>
        </w:rPr>
        <w:t>политики на показатели</w:t>
      </w:r>
      <w:proofErr w:type="gramEnd"/>
      <w:r w:rsidRPr="004C5E99">
        <w:rPr>
          <w:rFonts w:ascii="Times New Roman" w:hAnsi="Times New Roman" w:cs="Times New Roman"/>
          <w:sz w:val="24"/>
          <w:szCs w:val="24"/>
        </w:rPr>
        <w:t xml:space="preserve"> финансовой безопасности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Оценка и прогнозирование риска финансовой несостоятельности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Оценка и пути повышения финансовой безопасности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Оценка финансовой устойчивости в целях обеспечения экономической безопасности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Повышение финансового контроля в системе экономической безопасности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Пути повышения налоговой безопасности предприятия в условиях </w:t>
      </w:r>
      <w:proofErr w:type="spellStart"/>
      <w:r w:rsidRPr="004C5E9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C5E99">
        <w:rPr>
          <w:rFonts w:ascii="Times New Roman" w:hAnsi="Times New Roman" w:cs="Times New Roman"/>
          <w:sz w:val="24"/>
          <w:szCs w:val="24"/>
        </w:rPr>
        <w:t xml:space="preserve"> экономики.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Разработка налоговой политики предприятия с целью обеспечения налоговой безопасности.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Разработка политики управления оборотными активами предприятия с учетом обеспечения его экономической безопасности. 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Разработка прогноза уровня финансовой безопасности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Риски финансовых услуг в условиях цифровой экономики.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Совершенствование бюджетного контроля на предприятии.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lastRenderedPageBreak/>
        <w:t>Совершенствование системы управления рисками на предприятии.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Совершенствование управления финансовыми рисками предприятия.</w:t>
      </w:r>
    </w:p>
    <w:p w:rsidR="000800F7" w:rsidRPr="004C5E99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 xml:space="preserve">Управление дебиторской задолженностью в процессе обеспечения финансовой безопасности предприятия. </w:t>
      </w:r>
    </w:p>
    <w:p w:rsidR="000800F7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99">
        <w:rPr>
          <w:rFonts w:ascii="Times New Roman" w:hAnsi="Times New Roman" w:cs="Times New Roman"/>
          <w:sz w:val="24"/>
          <w:szCs w:val="24"/>
        </w:rPr>
        <w:t>Управление денежными потоками в системе обеспечения экономической безопасности предприятия.</w:t>
      </w:r>
    </w:p>
    <w:p w:rsidR="000800F7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кредитным риском банка для целей обеспечения безопасности банковских операций.</w:t>
      </w:r>
    </w:p>
    <w:p w:rsidR="000800F7" w:rsidRDefault="000800F7" w:rsidP="003F6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рыночным риском банка для целей обеспечения безопасности банковских операций.</w:t>
      </w:r>
    </w:p>
    <w:bookmarkEnd w:id="0"/>
    <w:p w:rsidR="000800F7" w:rsidRPr="004C5E99" w:rsidRDefault="000800F7" w:rsidP="000800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E99" w:rsidRPr="004C5E99" w:rsidRDefault="004C5E99" w:rsidP="004C5E99">
      <w:pPr>
        <w:ind w:left="360"/>
        <w:rPr>
          <w:rFonts w:ascii="Arial" w:hAnsi="Arial" w:cs="Arial"/>
          <w:sz w:val="35"/>
          <w:szCs w:val="35"/>
        </w:rPr>
      </w:pPr>
    </w:p>
    <w:p w:rsidR="006D7E03" w:rsidRPr="006D7E03" w:rsidRDefault="006D7E03" w:rsidP="006D7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E0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38.03.0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D7E03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6D7E03"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  <w:proofErr w:type="spellEnd"/>
      <w:r w:rsidRPr="006D7E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7E03" w:rsidRPr="006D7E03" w:rsidRDefault="006D7E03" w:rsidP="006D7E03">
      <w:pPr>
        <w:pStyle w:val="a3"/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6D7E03">
        <w:rPr>
          <w:rFonts w:ascii="Times New Roman" w:hAnsi="Times New Roman" w:cs="Times New Roman"/>
          <w:sz w:val="28"/>
          <w:szCs w:val="28"/>
        </w:rPr>
        <w:t xml:space="preserve"> 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Государственная и муниципальная служба</w:t>
      </w:r>
      <w:r w:rsidRPr="006D7E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5E99" w:rsidRDefault="006D7E03" w:rsidP="006D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922" w:rsidRPr="00292922" w:rsidRDefault="00292922" w:rsidP="0029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00" w:rsidRPr="00292922" w:rsidRDefault="00C11400" w:rsidP="003F6794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Управление финансами муниципальных образований.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Налоговое, ценовое и тарифное регулирование на муниципальном уровне (на конкретном примере).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Развитие бюджетного процесса на муниципальном уровне.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Особенности развития пенсионной системы: элементы, финансовые основы, организационная структура, проблемы и перспективные направления (на примере региона, муниципального образования).</w:t>
      </w:r>
    </w:p>
    <w:p w:rsidR="00C11400" w:rsidRPr="00292922" w:rsidRDefault="00C11400" w:rsidP="003F6794">
      <w:pPr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сфере поддержки малого и среднего предпринимательства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922">
        <w:rPr>
          <w:rFonts w:ascii="Times New Roman" w:hAnsi="Times New Roman" w:cs="Times New Roman"/>
          <w:sz w:val="24"/>
          <w:szCs w:val="24"/>
        </w:rPr>
        <w:t>Совершенствование бюджетной политики (на примере отрасли или сферы).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22">
        <w:rPr>
          <w:rFonts w:ascii="Times New Roman" w:eastAsia="Times New Roman" w:hAnsi="Times New Roman" w:cs="Times New Roman"/>
          <w:sz w:val="24"/>
          <w:szCs w:val="24"/>
        </w:rPr>
        <w:t>Налоговая политика региона и механизмы ее совершенствования.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22">
        <w:rPr>
          <w:rFonts w:ascii="Times New Roman" w:eastAsia="Times New Roman" w:hAnsi="Times New Roman" w:cs="Times New Roman"/>
          <w:sz w:val="24"/>
          <w:szCs w:val="24"/>
        </w:rPr>
        <w:t>Государственное регулирование доходов работающего населения.</w:t>
      </w:r>
    </w:p>
    <w:p w:rsidR="00C11400" w:rsidRPr="00292922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22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надзорной деятельности </w:t>
      </w:r>
      <w:proofErr w:type="spellStart"/>
      <w:r w:rsidRPr="00292922">
        <w:rPr>
          <w:rFonts w:ascii="Times New Roman" w:eastAsia="Times New Roman" w:hAnsi="Times New Roman" w:cs="Times New Roman"/>
          <w:sz w:val="24"/>
          <w:szCs w:val="24"/>
        </w:rPr>
        <w:t>Росфинмониторинга</w:t>
      </w:r>
      <w:proofErr w:type="spellEnd"/>
      <w:r w:rsidRPr="00292922">
        <w:rPr>
          <w:rFonts w:ascii="Times New Roman" w:eastAsia="Times New Roman" w:hAnsi="Times New Roman" w:cs="Times New Roman"/>
          <w:sz w:val="24"/>
          <w:szCs w:val="24"/>
        </w:rPr>
        <w:t xml:space="preserve"> в сфере ПОД/ФТ.</w:t>
      </w:r>
    </w:p>
    <w:p w:rsidR="00C11400" w:rsidRDefault="00C11400" w:rsidP="003F67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922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оценки качества финансового менеджмента в системе</w:t>
      </w:r>
      <w:r w:rsidR="0029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922">
        <w:rPr>
          <w:rFonts w:ascii="Times New Roman" w:eastAsia="Times New Roman" w:hAnsi="Times New Roman" w:cs="Times New Roman"/>
          <w:sz w:val="24"/>
          <w:szCs w:val="24"/>
        </w:rPr>
        <w:t>государственного управления</w:t>
      </w:r>
    </w:p>
    <w:p w:rsidR="00C11400" w:rsidRDefault="00C11400" w:rsidP="003F6794">
      <w:pPr>
        <w:tabs>
          <w:tab w:val="left" w:pos="360"/>
        </w:tabs>
        <w:spacing w:after="0"/>
        <w:jc w:val="both"/>
        <w:rPr>
          <w:sz w:val="28"/>
          <w:szCs w:val="28"/>
        </w:rPr>
      </w:pPr>
    </w:p>
    <w:p w:rsidR="004C5E99" w:rsidRDefault="004C5E99"/>
    <w:sectPr w:rsidR="004C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91D"/>
    <w:multiLevelType w:val="hybridMultilevel"/>
    <w:tmpl w:val="FFFFFFFF"/>
    <w:lvl w:ilvl="0" w:tplc="BCFE0CD4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67D6FE7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362686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27A5DF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8D2315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23437F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D782ED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AFC612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24CE39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5717CC1"/>
    <w:multiLevelType w:val="hybridMultilevel"/>
    <w:tmpl w:val="9968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99"/>
    <w:rsid w:val="00072B6A"/>
    <w:rsid w:val="000800F7"/>
    <w:rsid w:val="00292922"/>
    <w:rsid w:val="003F6794"/>
    <w:rsid w:val="00411142"/>
    <w:rsid w:val="004C5E99"/>
    <w:rsid w:val="006D7E03"/>
    <w:rsid w:val="00A93024"/>
    <w:rsid w:val="00C11400"/>
    <w:rsid w:val="00E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2021-09-08T06:40:00Z</cp:lastPrinted>
  <dcterms:created xsi:type="dcterms:W3CDTF">2021-09-08T11:02:00Z</dcterms:created>
  <dcterms:modified xsi:type="dcterms:W3CDTF">2021-09-10T09:57:00Z</dcterms:modified>
</cp:coreProperties>
</file>