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ayout w:type="fixed"/>
        <w:tblLook w:val="01E0"/>
      </w:tblPr>
      <w:tblGrid>
        <w:gridCol w:w="4644"/>
        <w:gridCol w:w="5780"/>
      </w:tblGrid>
      <w:tr w:rsidR="00D576F4" w:rsidRPr="002440D5" w:rsidTr="00AF5E18">
        <w:tc>
          <w:tcPr>
            <w:tcW w:w="4644" w:type="dxa"/>
          </w:tcPr>
          <w:p w:rsidR="00D576F4" w:rsidRPr="00D576F4" w:rsidRDefault="00D576F4" w:rsidP="00D57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</w:tcPr>
          <w:p w:rsidR="00D576F4" w:rsidRPr="00D576F4" w:rsidRDefault="00D576F4" w:rsidP="00D576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на заседании кафедры</w:t>
            </w:r>
          </w:p>
          <w:p w:rsidR="00D576F4" w:rsidRPr="00D576F4" w:rsidRDefault="00D576F4" w:rsidP="00D576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Pr="00D576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7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30.08.2021</w:t>
            </w:r>
          </w:p>
          <w:p w:rsidR="00D576F4" w:rsidRPr="00D576F4" w:rsidRDefault="00D576F4" w:rsidP="00D576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Зав. кафедрой__________ проф. В.И. Рузов</w:t>
            </w:r>
          </w:p>
        </w:tc>
      </w:tr>
    </w:tbl>
    <w:p w:rsidR="00D576F4" w:rsidRDefault="00D576F4" w:rsidP="00D576F4">
      <w:pPr>
        <w:pStyle w:val="a4"/>
        <w:tabs>
          <w:tab w:val="clear" w:pos="4677"/>
          <w:tab w:val="num" w:pos="0"/>
          <w:tab w:val="center" w:pos="1080"/>
        </w:tabs>
        <w:jc w:val="both"/>
        <w:rPr>
          <w:b/>
          <w:sz w:val="24"/>
          <w:szCs w:val="24"/>
        </w:rPr>
      </w:pPr>
    </w:p>
    <w:p w:rsidR="00D576F4" w:rsidRDefault="009B6F01" w:rsidP="00D576F4">
      <w:pPr>
        <w:pStyle w:val="a4"/>
        <w:tabs>
          <w:tab w:val="clear" w:pos="4677"/>
        </w:tabs>
        <w:jc w:val="both"/>
        <w:rPr>
          <w:b/>
          <w:sz w:val="24"/>
          <w:szCs w:val="24"/>
        </w:rPr>
      </w:pPr>
      <w:r w:rsidRPr="00D576F4">
        <w:rPr>
          <w:b/>
          <w:sz w:val="24"/>
          <w:szCs w:val="24"/>
        </w:rPr>
        <w:t xml:space="preserve">Календарно-тематический план лекций по дисциплине ФТИЗИАТРИЯ </w:t>
      </w:r>
    </w:p>
    <w:p w:rsidR="009B6F01" w:rsidRPr="00D576F4" w:rsidRDefault="009B6F01" w:rsidP="00D576F4">
      <w:pPr>
        <w:pStyle w:val="a4"/>
        <w:tabs>
          <w:tab w:val="clear" w:pos="4677"/>
        </w:tabs>
        <w:jc w:val="both"/>
        <w:rPr>
          <w:b/>
          <w:sz w:val="24"/>
          <w:szCs w:val="24"/>
        </w:rPr>
      </w:pPr>
      <w:r w:rsidRPr="00D576F4">
        <w:rPr>
          <w:b/>
          <w:sz w:val="24"/>
          <w:szCs w:val="24"/>
        </w:rPr>
        <w:t>для студентов 6 курса специальности «Лечебное дело» на 2021-2022 уч год</w:t>
      </w:r>
    </w:p>
    <w:p w:rsidR="009B6F01" w:rsidRPr="00D576F4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D576F4" w:rsidRPr="00D576F4" w:rsidRDefault="00D576F4" w:rsidP="00D576F4">
      <w:pPr>
        <w:pStyle w:val="a4"/>
        <w:tabs>
          <w:tab w:val="clear" w:pos="4677"/>
          <w:tab w:val="num" w:pos="0"/>
          <w:tab w:val="center" w:pos="1080"/>
        </w:tabs>
        <w:jc w:val="both"/>
        <w:rPr>
          <w:b/>
          <w:sz w:val="24"/>
          <w:szCs w:val="24"/>
        </w:rPr>
      </w:pPr>
      <w:r w:rsidRPr="00D576F4">
        <w:rPr>
          <w:b/>
          <w:sz w:val="24"/>
          <w:szCs w:val="24"/>
        </w:rPr>
        <w:t>Лекции онлайн, запись из аудитории 23, корпус 2, набережная</w:t>
      </w:r>
      <w:r>
        <w:rPr>
          <w:b/>
          <w:sz w:val="24"/>
          <w:szCs w:val="24"/>
        </w:rPr>
        <w:t xml:space="preserve"> р. С</w:t>
      </w:r>
      <w:r w:rsidRPr="00D576F4">
        <w:rPr>
          <w:b/>
          <w:sz w:val="24"/>
          <w:szCs w:val="24"/>
        </w:rPr>
        <w:t>вияги</w:t>
      </w:r>
    </w:p>
    <w:p w:rsidR="009B6F01" w:rsidRPr="00D576F4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tbl>
      <w:tblPr>
        <w:tblStyle w:val="a5"/>
        <w:tblW w:w="10886" w:type="dxa"/>
        <w:tblInd w:w="-1139" w:type="dxa"/>
        <w:tblLook w:val="04A0"/>
      </w:tblPr>
      <w:tblGrid>
        <w:gridCol w:w="680"/>
        <w:gridCol w:w="6073"/>
        <w:gridCol w:w="1765"/>
        <w:gridCol w:w="1056"/>
        <w:gridCol w:w="1312"/>
      </w:tblGrid>
      <w:tr w:rsidR="009B6F01" w:rsidRPr="00D576F4" w:rsidTr="002C2E4A">
        <w:tc>
          <w:tcPr>
            <w:tcW w:w="680" w:type="dxa"/>
          </w:tcPr>
          <w:p w:rsidR="009B6F01" w:rsidRPr="00D576F4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73" w:type="dxa"/>
          </w:tcPr>
          <w:p w:rsidR="009B6F01" w:rsidRPr="00D576F4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Тема и вопросы лекции</w:t>
            </w:r>
          </w:p>
        </w:tc>
        <w:tc>
          <w:tcPr>
            <w:tcW w:w="1765" w:type="dxa"/>
          </w:tcPr>
          <w:p w:rsidR="009B6F01" w:rsidRPr="00D576F4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 xml:space="preserve">ФИО лектора </w:t>
            </w:r>
          </w:p>
        </w:tc>
        <w:tc>
          <w:tcPr>
            <w:tcW w:w="1056" w:type="dxa"/>
          </w:tcPr>
          <w:p w:rsidR="009B6F01" w:rsidRPr="00D576F4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12" w:type="dxa"/>
          </w:tcPr>
          <w:p w:rsidR="009B6F01" w:rsidRPr="00D576F4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9B6F01" w:rsidRPr="00D576F4" w:rsidTr="002C2E4A">
        <w:tc>
          <w:tcPr>
            <w:tcW w:w="680" w:type="dxa"/>
          </w:tcPr>
          <w:p w:rsidR="009B6F01" w:rsidRPr="00D576F4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:rsidR="009B6F01" w:rsidRPr="00D576F4" w:rsidRDefault="009B6F01" w:rsidP="009B6F01">
            <w:pPr>
              <w:pStyle w:val="2"/>
              <w:jc w:val="both"/>
              <w:rPr>
                <w:sz w:val="22"/>
                <w:szCs w:val="22"/>
              </w:rPr>
            </w:pPr>
            <w:r w:rsidRPr="00D576F4">
              <w:rPr>
                <w:b/>
                <w:bCs/>
              </w:rPr>
              <w:t>История развития фтизиатрии, классификация и  эпидемиология туберкулеза.</w:t>
            </w:r>
            <w:r w:rsidRPr="00D576F4">
              <w:t xml:space="preserve"> </w:t>
            </w:r>
            <w:r w:rsidRPr="00D576F4">
              <w:rPr>
                <w:sz w:val="22"/>
                <w:szCs w:val="22"/>
              </w:rPr>
              <w:t xml:space="preserve">История развития фтизиатрии в мире, в России, в регионе. Принципы противотуберкулезной работы в России. Клиническая классификация туберкулеза. Классификация туберкулеза в соответствии с МКБ Х пересмотра. </w:t>
            </w:r>
          </w:p>
          <w:p w:rsidR="009B6F01" w:rsidRPr="00D576F4" w:rsidRDefault="009B6F01" w:rsidP="009B6F01">
            <w:pPr>
              <w:pStyle w:val="2"/>
              <w:jc w:val="both"/>
              <w:rPr>
                <w:b/>
              </w:rPr>
            </w:pPr>
            <w:r w:rsidRPr="00D576F4">
              <w:rPr>
                <w:sz w:val="22"/>
                <w:szCs w:val="22"/>
              </w:rPr>
              <w:t>Эпидемиология туберкулеза на современном этапе. Роль социально-экономических и экологических факторов. Инфицированность, заболеваемость  туберкулезом. Распространённость туберкулеза. Смертность  от туберкулеза</w:t>
            </w:r>
          </w:p>
        </w:tc>
        <w:tc>
          <w:tcPr>
            <w:tcW w:w="1765" w:type="dxa"/>
          </w:tcPr>
          <w:p w:rsidR="009B6F01" w:rsidRPr="00D576F4" w:rsidRDefault="00332766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Асанов Б.М.</w:t>
            </w:r>
          </w:p>
          <w:p w:rsidR="006511FA" w:rsidRPr="00D576F4" w:rsidRDefault="006511FA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  <w:highlight w:val="yellow"/>
              </w:rPr>
              <w:t>Савоненкова</w:t>
            </w:r>
            <w:r w:rsidR="00D576F4">
              <w:rPr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056" w:type="dxa"/>
          </w:tcPr>
          <w:p w:rsidR="009B6F01" w:rsidRPr="00D576F4" w:rsidRDefault="00332766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23.09.21</w:t>
            </w:r>
          </w:p>
        </w:tc>
        <w:tc>
          <w:tcPr>
            <w:tcW w:w="1312" w:type="dxa"/>
          </w:tcPr>
          <w:p w:rsidR="009B6F01" w:rsidRPr="00D576F4" w:rsidRDefault="00FA620C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13.30-15.00</w:t>
            </w:r>
          </w:p>
        </w:tc>
      </w:tr>
      <w:tr w:rsidR="00332766" w:rsidRPr="00D576F4" w:rsidTr="002C2E4A">
        <w:tc>
          <w:tcPr>
            <w:tcW w:w="680" w:type="dxa"/>
          </w:tcPr>
          <w:p w:rsidR="00332766" w:rsidRPr="00D576F4" w:rsidRDefault="00332766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:rsidR="00332766" w:rsidRPr="00D576F4" w:rsidRDefault="00332766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bCs/>
                <w:sz w:val="24"/>
                <w:szCs w:val="24"/>
              </w:rPr>
              <w:t>Этиология, патогенез, морфология туберкулеза. Иммунитет  при туберкулезе. Методы диагностики туберкулеза.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Возбудитель туберкулеза и его свойства. Лекарственная устойчивость.  Атипичные микобактерии. Патогенез туберкулеза. Источники и входные ворота инфекции. Патоморфология туберкулеза. Туберкулезная гранулема. Типы специфических тканевых реакций при туберкулезе.</w:t>
            </w:r>
            <w:r w:rsidRPr="00D576F4">
              <w:rPr>
                <w:b/>
                <w:bCs/>
                <w:sz w:val="22"/>
                <w:szCs w:val="22"/>
              </w:rPr>
              <w:t> </w:t>
            </w:r>
            <w:r w:rsidRPr="00D576F4">
              <w:rPr>
                <w:sz w:val="22"/>
                <w:szCs w:val="22"/>
              </w:rPr>
              <w:t>Неспецифическое и параспецифическое воспаление при туберкулезе. Методы диагностики туберкулеза: клинические, инструментальные, лучевые, лабораторные</w:t>
            </w:r>
          </w:p>
        </w:tc>
        <w:tc>
          <w:tcPr>
            <w:tcW w:w="1765" w:type="dxa"/>
          </w:tcPr>
          <w:p w:rsidR="00332766" w:rsidRPr="00D576F4" w:rsidRDefault="00332766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332766" w:rsidRPr="00D576F4" w:rsidRDefault="00332766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23.09.21</w:t>
            </w:r>
          </w:p>
        </w:tc>
        <w:tc>
          <w:tcPr>
            <w:tcW w:w="1312" w:type="dxa"/>
          </w:tcPr>
          <w:p w:rsidR="00332766" w:rsidRPr="00D576F4" w:rsidRDefault="00FA620C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15.10-</w:t>
            </w:r>
          </w:p>
          <w:p w:rsidR="00FA620C" w:rsidRPr="00D576F4" w:rsidRDefault="00FA620C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16.40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73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bCs/>
                <w:sz w:val="24"/>
                <w:szCs w:val="24"/>
              </w:rPr>
              <w:t>Первичный период туберкулезной инфекции.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Понятие о первичном и вторичном периодах туберкулезной инфекции.  Ранний период туберкулезной инфекции. Вираж туберкулиновой пробы. Тубинфицирование. Первичный туберкулезный комплекс. Туберкулез внутригрудных лимфатических узлов: инфильтративная и туморозная формы. Малые формы туберкулеза внутригрудных лимфатических узлов. Клинические формы первичного туберкулеза у взрослых.</w:t>
            </w:r>
            <w:r w:rsidRPr="00D576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Савоненкова Л.Н.</w:t>
            </w:r>
          </w:p>
          <w:p w:rsidR="006511FA" w:rsidRPr="00D576F4" w:rsidRDefault="006511FA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  <w:highlight w:val="yellow"/>
              </w:rPr>
              <w:t>Асанов</w:t>
            </w:r>
            <w:r w:rsidR="00D576F4">
              <w:rPr>
                <w:b/>
                <w:sz w:val="24"/>
                <w:szCs w:val="24"/>
              </w:rPr>
              <w:t xml:space="preserve"> </w:t>
            </w:r>
            <w:r w:rsidR="00D576F4" w:rsidRPr="00D576F4">
              <w:rPr>
                <w:b/>
                <w:sz w:val="24"/>
                <w:szCs w:val="24"/>
              </w:rPr>
              <w:t>Б.М.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30.09.21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13.30-15.00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73" w:type="dxa"/>
          </w:tcPr>
          <w:p w:rsidR="00FA620C" w:rsidRPr="00D576F4" w:rsidRDefault="00FA620C" w:rsidP="00D576F4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bCs/>
                <w:sz w:val="24"/>
                <w:szCs w:val="24"/>
              </w:rPr>
              <w:t>Диссеминированный  и милиарный туберкулез легких.</w:t>
            </w:r>
            <w:r w:rsidRPr="00D576F4">
              <w:rPr>
                <w:sz w:val="24"/>
                <w:szCs w:val="24"/>
              </w:rPr>
              <w:t xml:space="preserve"> Патогенез диссеминированного и милиарного туберкулеза, факторы риска. Острый, подострый и хронический диссеминированный туберкулез. Клиническая картина, течение, исходы, критерии диагностики, дифференциальный диагноз. Особенности клинической картины милиарного туберкулеза. Диагностика и дифдиагностика, исходы.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30.09.21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15.10-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16.40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73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bCs/>
                <w:sz w:val="24"/>
                <w:szCs w:val="24"/>
              </w:rPr>
              <w:t>Очаговый и инфильтративный туберкулез легких. Казеозная пневмония.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 xml:space="preserve">Патогенез и патологическая анатомия очагового туберкулеза легких (ОТЛ): мягко и  </w:t>
            </w:r>
            <w:r w:rsidRPr="00D576F4">
              <w:rPr>
                <w:sz w:val="22"/>
                <w:szCs w:val="22"/>
              </w:rPr>
              <w:lastRenderedPageBreak/>
              <w:t>фиброзно - очаговый туберкулез легких. Клиника, диагностика, исходы, дифференциальная диагностика ОТЛ. Проблема активности ОТЛ. Проба Коха. Инфильтративный туберкулез легких (ИТЛ): бронхолобулярный, округлый, облаковидный, инфильтраты; перисциссурит, лобит. Патогенез и патологическая анатомия ИТЛ. Клиника, диагностика, исходы, дифференциальная диагностика ИТЛ. Казеозная пневмония. Особенности патогенеза и клинической картины. Исходы.</w:t>
            </w: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lastRenderedPageBreak/>
              <w:t>Асанов Б.М.</w:t>
            </w:r>
          </w:p>
          <w:p w:rsidR="006511FA" w:rsidRPr="00D576F4" w:rsidRDefault="006511FA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  <w:highlight w:val="yellow"/>
              </w:rPr>
              <w:t>Савоненкова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7.10.21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13.30-15.00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73" w:type="dxa"/>
          </w:tcPr>
          <w:p w:rsidR="00FA620C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2"/>
                <w:szCs w:val="22"/>
              </w:rPr>
            </w:pPr>
            <w:r w:rsidRPr="00D576F4">
              <w:rPr>
                <w:b/>
                <w:sz w:val="24"/>
                <w:szCs w:val="24"/>
              </w:rPr>
              <w:t>Туберкуломы легкого.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Казеома – гомогенная, конгло-мератная, слоистая:  патогенез, морфология. Заполненная каверна: патогенез, морфология. Инфильтративно-пневмоническая туберкулома:  патогенез, морфология. Клиническая картина, рентгеносемиотика  туберкулом. Дифдиагностика туберкулом. Исходы различных типов туберкулом, особенности лечения.</w:t>
            </w:r>
          </w:p>
          <w:p w:rsidR="00D576F4" w:rsidRPr="00D576F4" w:rsidRDefault="00D576F4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7.10.21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15.10-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16.40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73" w:type="dxa"/>
          </w:tcPr>
          <w:p w:rsidR="00FA620C" w:rsidRPr="00D576F4" w:rsidRDefault="00FA620C" w:rsidP="00D576F4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2"/>
                <w:szCs w:val="22"/>
              </w:rPr>
            </w:pPr>
            <w:r w:rsidRPr="00D576F4">
              <w:rPr>
                <w:b/>
                <w:bCs/>
                <w:sz w:val="24"/>
                <w:szCs w:val="24"/>
              </w:rPr>
              <w:t>Туберкулезный плеврит.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Туберкулезный плеврит: патогенез, патологическая анатомия. Классификация туберкулезного плеврита. Клиническая картина  и критерии диагноза туберкулезного плеврита. Роль плевральной пункции в диагностике плеврита. Дифференциальная диагностика туберкулезного плеврита. Исходы и особенности лечения туберкулезного плеврита.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14.10.21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13.30-15.00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73" w:type="dxa"/>
          </w:tcPr>
          <w:p w:rsidR="00FA620C" w:rsidRPr="00D576F4" w:rsidRDefault="00FA620C" w:rsidP="00D576F4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2"/>
                <w:szCs w:val="22"/>
              </w:rPr>
            </w:pPr>
            <w:r w:rsidRPr="00D576F4">
              <w:rPr>
                <w:b/>
                <w:bCs/>
                <w:sz w:val="24"/>
                <w:szCs w:val="24"/>
              </w:rPr>
              <w:t>Деструктивный туберкулез легких. Осложнения и неотложные состояния при туберкулезе.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Понятие о деструктивном туберкулезе легких. Патогенез и патологическая анатомия деструктивного туберкулеза легких. Патоморфологические типы полостей. Клиническая картина, течение и исходы фиброзно-кавернозного туберкулеза легких. Клиническая картина, течение и исходы цирротического  туберкулеза легких. Дифференциальная диагностика фиброзно-кавернозного и цирротического туберкулеза легких. Осложнения туберкулеза:  ЛСН, амилоидоз, ателектаз и др. Неотложные состояния при туберкулезе: кровохарканье и легочное кровотечение, спонтанный пневмоторакс и первая помощь при них.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14.10.21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15.10-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16.40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73" w:type="dxa"/>
          </w:tcPr>
          <w:p w:rsidR="00FA620C" w:rsidRPr="00D576F4" w:rsidRDefault="00FA620C" w:rsidP="00D576F4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2"/>
                <w:szCs w:val="22"/>
              </w:rPr>
            </w:pPr>
            <w:r w:rsidRPr="00D576F4">
              <w:rPr>
                <w:b/>
                <w:bCs/>
                <w:sz w:val="24"/>
                <w:szCs w:val="24"/>
              </w:rPr>
              <w:t xml:space="preserve">Внелегочные формы туберкулеза. Туберкулез в сочетании с другими заболеваниями,  туберкулез и материнство. 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Структура внелегочного туберкулеза (ВЛТ) и проблемы его выявления. Общая концепция патогенеза  изолированного ВЛТ . Патологическая анатомия  ВЛТ. Клиническая картина и диагностика туберкулеза  костей и суставов. Клиника и диагностика туберкулеза органов мочевыводящей системы. Клиника и диагностика туберкулеза женских  и мужских гениталий. Клиника  и диагностика туберкулезного менингита  Клиника  и диагностика туберкулеза органов брюшной полости. Клиника и диагностика туберкулеза кожи, глаз, ПЛУ. Основные проблемы коморбидности при туберкулезе. Туберкулез и материнство. 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lastRenderedPageBreak/>
              <w:t>Асанов Б.М.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21.10.21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13.30-15.00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073" w:type="dxa"/>
          </w:tcPr>
          <w:p w:rsidR="00FA620C" w:rsidRPr="00D576F4" w:rsidRDefault="00FA620C" w:rsidP="00D576F4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2"/>
                <w:szCs w:val="22"/>
              </w:rPr>
            </w:pPr>
            <w:r w:rsidRPr="00D576F4">
              <w:rPr>
                <w:b/>
                <w:bCs/>
                <w:sz w:val="24"/>
                <w:szCs w:val="24"/>
              </w:rPr>
              <w:t>Выявление туберкулеза у взрослых и детей.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Приказы и стандарты по организации противотуберкулезной службы .Организация раннего выявления туберкулеза у взрослых: флюорографическое обследование (периодичность в группах риска, декретированных группах). Организация проведения Пробы Манту с 2ТЕ и с аллергеном туберкулезным рекомбинантным  для раннего выявления туберкулеза у детей. Противотуберкулезный диспансер. Группы диспансерного учета.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21.10.21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15.10-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16.40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73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bCs/>
                <w:sz w:val="24"/>
                <w:szCs w:val="24"/>
              </w:rPr>
              <w:t>Лечение туберкулеза.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История, цели, критерии эффективности лечения. Общие принципы лечения туберкулеза. Химиотерапия:  принципы, классификация препаратов, побочные действия препаратов;  стандартные режимы  химиотерапии. Патогенетические методы лечения туберкулеза: показания и противопоказания к ним. Коллапсотерапевтические методы лечения туберкулеза: показания и противопоказания. Хирургические методы лечения туберкулеза: радикальные и паллиативные операции при туберкулезе легких.  Санаторное лечение больных туберкулезом.</w:t>
            </w: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28.10.21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13.30-15.00</w:t>
            </w:r>
          </w:p>
        </w:tc>
      </w:tr>
      <w:tr w:rsidR="00FA620C" w:rsidRPr="00D576F4" w:rsidTr="002C2E4A">
        <w:tc>
          <w:tcPr>
            <w:tcW w:w="680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73" w:type="dxa"/>
          </w:tcPr>
          <w:p w:rsidR="00FA620C" w:rsidRPr="00D576F4" w:rsidRDefault="00FA620C" w:rsidP="00D576F4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2"/>
                <w:szCs w:val="22"/>
              </w:rPr>
            </w:pPr>
            <w:r w:rsidRPr="00D576F4">
              <w:rPr>
                <w:b/>
                <w:bCs/>
                <w:sz w:val="24"/>
                <w:szCs w:val="24"/>
              </w:rPr>
              <w:t>Профилактика туберкулеза.</w:t>
            </w:r>
            <w:r w:rsidRPr="00D576F4">
              <w:rPr>
                <w:sz w:val="24"/>
                <w:szCs w:val="24"/>
              </w:rPr>
              <w:t xml:space="preserve"> </w:t>
            </w:r>
            <w:r w:rsidRPr="00D576F4">
              <w:rPr>
                <w:sz w:val="22"/>
                <w:szCs w:val="22"/>
              </w:rPr>
              <w:t>Специфическая профилактика туберкулеза:  вакцинация и ревакцинация БЦЖ. Химиопрофилактика туберкулеза (первичная и вторичная). Профилактика туберкулеза в очагах туберкулезной инфекции. Неспецифическая профилактика  туберкулеза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Савоненкова Л.Н.</w:t>
            </w:r>
          </w:p>
          <w:p w:rsidR="006511FA" w:rsidRPr="00D576F4" w:rsidRDefault="006511FA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  <w:highlight w:val="yellow"/>
              </w:rPr>
              <w:t>Асанов</w:t>
            </w:r>
            <w:r w:rsidR="00D576F4">
              <w:rPr>
                <w:b/>
                <w:sz w:val="24"/>
                <w:szCs w:val="24"/>
              </w:rPr>
              <w:t xml:space="preserve"> </w:t>
            </w:r>
            <w:r w:rsidR="00D576F4" w:rsidRPr="00D576F4">
              <w:rPr>
                <w:b/>
                <w:sz w:val="24"/>
                <w:szCs w:val="24"/>
              </w:rPr>
              <w:t>Б.М.</w:t>
            </w:r>
          </w:p>
        </w:tc>
        <w:tc>
          <w:tcPr>
            <w:tcW w:w="1056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28.10.21</w:t>
            </w:r>
          </w:p>
        </w:tc>
        <w:tc>
          <w:tcPr>
            <w:tcW w:w="1312" w:type="dxa"/>
          </w:tcPr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15.10-</w:t>
            </w:r>
          </w:p>
          <w:p w:rsidR="00FA620C" w:rsidRPr="00D576F4" w:rsidRDefault="00FA620C" w:rsidP="00FA620C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576F4">
              <w:rPr>
                <w:b/>
                <w:sz w:val="24"/>
                <w:szCs w:val="24"/>
              </w:rPr>
              <w:t>16.40</w:t>
            </w:r>
          </w:p>
        </w:tc>
      </w:tr>
    </w:tbl>
    <w:p w:rsidR="009B6F01" w:rsidRPr="00D576F4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sectPr w:rsidR="009B6F01" w:rsidRPr="00D576F4" w:rsidSect="00D576F4">
      <w:headerReference w:type="default" r:id="rId6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AE" w:rsidRDefault="00395EAE" w:rsidP="00D576F4">
      <w:pPr>
        <w:spacing w:after="0" w:line="240" w:lineRule="auto"/>
      </w:pPr>
      <w:r>
        <w:separator/>
      </w:r>
    </w:p>
  </w:endnote>
  <w:endnote w:type="continuationSeparator" w:id="1">
    <w:p w:rsidR="00395EAE" w:rsidRDefault="00395EAE" w:rsidP="00D5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AE" w:rsidRDefault="00395EAE" w:rsidP="00D576F4">
      <w:pPr>
        <w:spacing w:after="0" w:line="240" w:lineRule="auto"/>
      </w:pPr>
      <w:r>
        <w:separator/>
      </w:r>
    </w:p>
  </w:footnote>
  <w:footnote w:type="continuationSeparator" w:id="1">
    <w:p w:rsidR="00395EAE" w:rsidRDefault="00395EAE" w:rsidP="00D5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236" w:type="dxa"/>
      <w:tblLayout w:type="fixed"/>
      <w:tblCellMar>
        <w:left w:w="40" w:type="dxa"/>
        <w:right w:w="40" w:type="dxa"/>
      </w:tblCellMar>
      <w:tblLook w:val="0000"/>
    </w:tblPr>
    <w:tblGrid>
      <w:gridCol w:w="7513"/>
      <w:gridCol w:w="1985"/>
      <w:gridCol w:w="1417"/>
    </w:tblGrid>
    <w:tr w:rsidR="00D576F4" w:rsidRPr="00A822C1" w:rsidTr="00AF5E18">
      <w:trPr>
        <w:trHeight w:val="300"/>
      </w:trPr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Ульяновский государственный университет</w:t>
          </w:r>
        </w:p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Институт медицины, экологии и физической культуры</w:t>
          </w:r>
        </w:p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Медицинский факультет</w:t>
          </w:r>
        </w:p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Кафедра факультетской терапии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Форма</w:t>
          </w:r>
        </w:p>
      </w:tc>
      <w:tc>
        <w:tcPr>
          <w:tcW w:w="1417" w:type="dxa"/>
          <w:vMerge w:val="restar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76F4" w:rsidRPr="00A822C1" w:rsidRDefault="00D576F4" w:rsidP="00AF5E18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76F4" w:rsidRPr="00A822C1" w:rsidTr="00AF5E18">
      <w:trPr>
        <w:trHeight w:val="300"/>
      </w:trPr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 xml:space="preserve">Календарный и </w:t>
          </w:r>
          <w:r w:rsidRPr="00A822C1">
            <w:rPr>
              <w:rFonts w:ascii="Times New Roman" w:hAnsi="Times New Roman" w:cs="Times New Roman"/>
              <w:b/>
              <w:sz w:val="16"/>
              <w:szCs w:val="16"/>
            </w:rPr>
            <w:t>тематический</w:t>
          </w:r>
          <w:r w:rsidRPr="00A822C1">
            <w:rPr>
              <w:rFonts w:ascii="Times New Roman" w:hAnsi="Times New Roman" w:cs="Times New Roman"/>
              <w:sz w:val="16"/>
              <w:szCs w:val="16"/>
            </w:rPr>
            <w:t xml:space="preserve"> план </w:t>
          </w:r>
        </w:p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 xml:space="preserve"> лекций  осенний семестр 2021-2022 учебный год 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D576F4" w:rsidRPr="00A822C1" w:rsidRDefault="00D576F4" w:rsidP="00AF5E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17" w:type="dxa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576F4" w:rsidRPr="00A822C1" w:rsidRDefault="00D576F4" w:rsidP="00AF5E18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D576F4" w:rsidRPr="00A822C1" w:rsidRDefault="00D576F4" w:rsidP="00D576F4">
    <w:pPr>
      <w:pStyle w:val="a6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8A"/>
    <w:rsid w:val="002C2E4A"/>
    <w:rsid w:val="00332766"/>
    <w:rsid w:val="00342561"/>
    <w:rsid w:val="0037738A"/>
    <w:rsid w:val="00395EAE"/>
    <w:rsid w:val="0048154E"/>
    <w:rsid w:val="006511FA"/>
    <w:rsid w:val="00886999"/>
    <w:rsid w:val="009B6F01"/>
    <w:rsid w:val="00D576F4"/>
    <w:rsid w:val="00DC225A"/>
    <w:rsid w:val="00FA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Нижний колонтитул Знак Знак Знак Знак,Нижний колонтитул Знак Знак Знак1"/>
    <w:basedOn w:val="a0"/>
    <w:link w:val="a4"/>
    <w:semiHidden/>
    <w:locked/>
    <w:rsid w:val="009B6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aliases w:val="Нижний колонтитул Знак Знак Знак,Нижний колонтитул Знак Знак"/>
    <w:basedOn w:val="a"/>
    <w:link w:val="a3"/>
    <w:semiHidden/>
    <w:unhideWhenUsed/>
    <w:rsid w:val="009B6F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B6F01"/>
  </w:style>
  <w:style w:type="paragraph" w:customStyle="1" w:styleId="2">
    <w:name w:val="Обычный2"/>
    <w:rsid w:val="009B6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6F4"/>
  </w:style>
  <w:style w:type="paragraph" w:styleId="a8">
    <w:name w:val="Balloon Text"/>
    <w:basedOn w:val="a"/>
    <w:link w:val="a9"/>
    <w:uiPriority w:val="99"/>
    <w:semiHidden/>
    <w:unhideWhenUsed/>
    <w:rsid w:val="00D5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Савоненкова</dc:creator>
  <cp:keywords/>
  <dc:description/>
  <cp:lastModifiedBy>Admin</cp:lastModifiedBy>
  <cp:revision>7</cp:revision>
  <dcterms:created xsi:type="dcterms:W3CDTF">2021-08-31T07:47:00Z</dcterms:created>
  <dcterms:modified xsi:type="dcterms:W3CDTF">2021-09-06T06:03:00Z</dcterms:modified>
</cp:coreProperties>
</file>