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12" w:rsidRPr="00DF51D2" w:rsidRDefault="00DF51D2" w:rsidP="00DF51D2">
      <w:pPr>
        <w:spacing w:after="0"/>
        <w:rPr>
          <w:rFonts w:ascii="Times New Roman" w:hAnsi="Times New Roman"/>
          <w:sz w:val="24"/>
          <w:szCs w:val="24"/>
        </w:rPr>
      </w:pPr>
      <w:r w:rsidRPr="00DF51D2">
        <w:rPr>
          <w:rFonts w:ascii="Times New Roman" w:hAnsi="Times New Roman"/>
          <w:sz w:val="24"/>
          <w:szCs w:val="24"/>
        </w:rPr>
        <w:t>Частные методики массажа</w:t>
      </w:r>
    </w:p>
    <w:p w:rsidR="00DF51D2" w:rsidRPr="00DF51D2" w:rsidRDefault="00DF51D2" w:rsidP="00DF51D2">
      <w:pPr>
        <w:spacing w:after="0"/>
        <w:rPr>
          <w:rFonts w:ascii="Times New Roman" w:hAnsi="Times New Roman"/>
          <w:sz w:val="24"/>
          <w:szCs w:val="24"/>
        </w:rPr>
      </w:pPr>
    </w:p>
    <w:p w:rsidR="00DF51D2" w:rsidRPr="00DF51D2" w:rsidRDefault="00DF51D2" w:rsidP="00DF51D2">
      <w:pPr>
        <w:pStyle w:val="a9"/>
        <w:numPr>
          <w:ilvl w:val="0"/>
          <w:numId w:val="4"/>
        </w:numPr>
        <w:autoSpaceDN w:val="0"/>
        <w:adjustRightInd w:val="0"/>
        <w:spacing w:after="0"/>
        <w:ind w:left="142" w:firstLine="0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Массаж при шейно-грудном остеохондрозе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DF51D2">
        <w:rPr>
          <w:rFonts w:ascii="Times New Roman" w:hAnsi="Times New Roman"/>
          <w:sz w:val="24"/>
          <w:szCs w:val="24"/>
        </w:rPr>
        <w:t>2. Классический массаж шейно-грудного отдела.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DF51D2">
        <w:rPr>
          <w:rFonts w:ascii="Times New Roman" w:hAnsi="Times New Roman"/>
          <w:sz w:val="24"/>
          <w:szCs w:val="24"/>
        </w:rPr>
        <w:t>3. Сегментарный массаж позвоночника и области лопаток;</w:t>
      </w:r>
    </w:p>
    <w:p w:rsidR="00DF51D2" w:rsidRPr="00DF51D2" w:rsidRDefault="00DF51D2" w:rsidP="00DF51D2">
      <w:pPr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F51D2">
        <w:rPr>
          <w:rFonts w:ascii="Times New Roman" w:hAnsi="Times New Roman"/>
          <w:sz w:val="24"/>
          <w:szCs w:val="24"/>
        </w:rPr>
        <w:t xml:space="preserve">   4. Приемы, применяемые при сегментарном массаже позвоночника.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DF51D2">
        <w:rPr>
          <w:rFonts w:ascii="Times New Roman" w:hAnsi="Times New Roman"/>
          <w:sz w:val="24"/>
          <w:szCs w:val="24"/>
        </w:rPr>
        <w:t>5. Прием «поглаживание»;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DF51D2">
        <w:rPr>
          <w:rFonts w:ascii="Times New Roman" w:hAnsi="Times New Roman"/>
          <w:sz w:val="24"/>
          <w:szCs w:val="24"/>
        </w:rPr>
        <w:t>6. Приём «сверление»;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DF51D2">
        <w:rPr>
          <w:rFonts w:ascii="Times New Roman" w:hAnsi="Times New Roman"/>
          <w:sz w:val="24"/>
          <w:szCs w:val="24"/>
        </w:rPr>
        <w:t xml:space="preserve">7. Обработка </w:t>
      </w:r>
      <w:proofErr w:type="spellStart"/>
      <w:r w:rsidRPr="00DF51D2">
        <w:rPr>
          <w:rFonts w:ascii="Times New Roman" w:hAnsi="Times New Roman"/>
          <w:sz w:val="24"/>
          <w:szCs w:val="24"/>
        </w:rPr>
        <w:t>межостистых</w:t>
      </w:r>
      <w:proofErr w:type="spellEnd"/>
      <w:r w:rsidRPr="00DF51D2">
        <w:rPr>
          <w:rFonts w:ascii="Times New Roman" w:hAnsi="Times New Roman"/>
          <w:sz w:val="24"/>
          <w:szCs w:val="24"/>
        </w:rPr>
        <w:t xml:space="preserve"> промежутков позвоночника;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DF51D2">
        <w:rPr>
          <w:rFonts w:ascii="Times New Roman" w:hAnsi="Times New Roman"/>
          <w:sz w:val="24"/>
          <w:szCs w:val="24"/>
        </w:rPr>
        <w:t>8. Прием «вытяжение»;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DF51D2">
        <w:rPr>
          <w:rFonts w:ascii="Times New Roman" w:hAnsi="Times New Roman"/>
          <w:sz w:val="24"/>
          <w:szCs w:val="24"/>
        </w:rPr>
        <w:t>9. Прием «толчок»;</w:t>
      </w:r>
    </w:p>
    <w:p w:rsidR="00DF51D2" w:rsidRPr="00DF51D2" w:rsidRDefault="00DF51D2" w:rsidP="00DF51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51D2">
        <w:rPr>
          <w:rFonts w:ascii="Times New Roman" w:hAnsi="Times New Roman"/>
          <w:sz w:val="24"/>
          <w:szCs w:val="24"/>
        </w:rPr>
        <w:t>Прием «вибрация</w:t>
      </w:r>
    </w:p>
    <w:p w:rsidR="00DF51D2" w:rsidRPr="00DF51D2" w:rsidRDefault="00DF51D2" w:rsidP="00DF51D2">
      <w:pPr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 xml:space="preserve">   11. Синдром шейного остеохондроза;</w:t>
      </w:r>
    </w:p>
    <w:p w:rsidR="00DF51D2" w:rsidRPr="00DF51D2" w:rsidRDefault="00DF51D2" w:rsidP="00DF51D2">
      <w:pPr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 xml:space="preserve">   12. Сегментарный массаж позвоночника;</w:t>
      </w:r>
    </w:p>
    <w:p w:rsidR="00DF51D2" w:rsidRPr="00DF51D2" w:rsidRDefault="00DF51D2" w:rsidP="00DF51D2">
      <w:pPr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 xml:space="preserve">   13. Классический массаж верхних конечностей с захватом плечевого сустава.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jc w:val="both"/>
        <w:rPr>
          <w:rFonts w:ascii="Times New Roman" w:hAnsi="Times New Roman"/>
          <w:sz w:val="24"/>
          <w:szCs w:val="24"/>
        </w:rPr>
      </w:pPr>
      <w:r w:rsidRPr="00DF51D2">
        <w:rPr>
          <w:rFonts w:ascii="Times New Roman" w:hAnsi="Times New Roman"/>
          <w:sz w:val="24"/>
          <w:szCs w:val="24"/>
        </w:rPr>
        <w:t>14. Синдром шейного остеохондроза.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jc w:val="both"/>
        <w:rPr>
          <w:rFonts w:ascii="Times New Roman" w:hAnsi="Times New Roman"/>
          <w:sz w:val="24"/>
          <w:szCs w:val="24"/>
        </w:rPr>
      </w:pPr>
      <w:r w:rsidRPr="00DF51D2">
        <w:rPr>
          <w:rFonts w:ascii="Times New Roman" w:hAnsi="Times New Roman"/>
          <w:sz w:val="24"/>
          <w:szCs w:val="24"/>
        </w:rPr>
        <w:t>15. Классический массаж головы и воротниковой зоны.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jc w:val="both"/>
        <w:rPr>
          <w:rFonts w:ascii="Times New Roman" w:hAnsi="Times New Roman"/>
          <w:sz w:val="24"/>
          <w:szCs w:val="24"/>
        </w:rPr>
      </w:pPr>
      <w:r w:rsidRPr="00DF51D2">
        <w:rPr>
          <w:rFonts w:ascii="Times New Roman" w:hAnsi="Times New Roman"/>
          <w:sz w:val="24"/>
          <w:szCs w:val="24"/>
        </w:rPr>
        <w:t>16. Сегментарный массаж шейно-грудного отдела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17. Основные симптомы кардиального синдрома.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18. Классический массаж грудной клетки с массажем межреберных промежутков.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19. Сегментарный массаж шейно-грудного отдела.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20. Классический массаж крестцово-поясничного отдела;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21. Сегментарный массаж на область таза;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22. Приемы, применяемые при сегментарном массаже на область таза;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23. Растирание области крестца, сверление, вытяжение;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24.Обработка промежутков между остистыми  отростками, растирание гребня подвздошной кости.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25.Задачи массажа при ДЦП;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26. Сегментарный массаж позвоночника;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27.Тонизирующий массаж ослабленных мышц спины, живота, ягодиц, дыхательно-вспомогательной мускулатуры;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28. Расслабляющий массаж мышц спины, живота, ягодиц, дыхательно-вспомогательной мускулатуры</w:t>
      </w:r>
    </w:p>
    <w:p w:rsidR="00DF51D2" w:rsidRPr="00DF51D2" w:rsidRDefault="00DF51D2" w:rsidP="00DF51D2">
      <w:pPr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 xml:space="preserve">   29. Задачи массажа при врожденной кривошее;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30. Показания и противопоказания к массажу при сколиозах;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31. Массаж грудного отдела. Приемы, применяемые при массаже грудного отдела;</w:t>
      </w:r>
    </w:p>
    <w:p w:rsidR="00DF51D2" w:rsidRPr="00DF51D2" w:rsidRDefault="00DF51D2" w:rsidP="00DF51D2">
      <w:pPr>
        <w:autoSpaceDN w:val="0"/>
        <w:adjustRightInd w:val="0"/>
        <w:spacing w:after="0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32. Массаж поясничного отдела. Приемы, применяемые при массаже поясничного отдела;</w:t>
      </w:r>
    </w:p>
    <w:p w:rsidR="00DF51D2" w:rsidRPr="00DF51D2" w:rsidRDefault="00DF51D2" w:rsidP="00DF51D2">
      <w:pPr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 xml:space="preserve">   33. Расслабляющий массаж.</w:t>
      </w:r>
    </w:p>
    <w:p w:rsidR="00DF51D2" w:rsidRPr="00DF51D2" w:rsidRDefault="00DF51D2" w:rsidP="00DF51D2">
      <w:pPr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DF51D2">
        <w:rPr>
          <w:rFonts w:ascii="Times New Roman" w:hAnsi="Times New Roman"/>
          <w:sz w:val="24"/>
          <w:szCs w:val="24"/>
          <w:lang w:eastAsia="ru-RU"/>
        </w:rPr>
        <w:t>34.</w:t>
      </w:r>
      <w:r w:rsidRPr="00DF51D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F51D2">
        <w:rPr>
          <w:rFonts w:ascii="Times New Roman" w:hAnsi="Times New Roman"/>
          <w:sz w:val="24"/>
          <w:szCs w:val="24"/>
          <w:lang w:eastAsia="ru-RU"/>
        </w:rPr>
        <w:t>Массаж при неврите лицевого нерва.</w:t>
      </w:r>
    </w:p>
    <w:p w:rsidR="00DF51D2" w:rsidRPr="00DF51D2" w:rsidRDefault="00DF51D2" w:rsidP="00DF51D2">
      <w:pPr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 xml:space="preserve">   35. Массаж при неврите лучевого нерва.</w:t>
      </w:r>
    </w:p>
    <w:p w:rsidR="00DF51D2" w:rsidRPr="00DF51D2" w:rsidRDefault="00DF51D2" w:rsidP="00DF51D2">
      <w:pPr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 xml:space="preserve">   36</w:t>
      </w:r>
      <w:r w:rsidRPr="00DF51D2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DF51D2">
        <w:rPr>
          <w:rFonts w:ascii="Times New Roman" w:hAnsi="Times New Roman"/>
          <w:sz w:val="24"/>
          <w:szCs w:val="24"/>
          <w:lang w:eastAsia="ru-RU"/>
        </w:rPr>
        <w:t xml:space="preserve"> Массаж при неврите локтевого нерва.</w:t>
      </w:r>
    </w:p>
    <w:p w:rsidR="00DF51D2" w:rsidRPr="00DF51D2" w:rsidRDefault="00DF51D2" w:rsidP="00DF51D2">
      <w:pPr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 xml:space="preserve">   37. Массаж при неврите срединного нерва.</w:t>
      </w:r>
    </w:p>
    <w:p w:rsidR="00DF51D2" w:rsidRPr="00DF51D2" w:rsidRDefault="00DF51D2" w:rsidP="00DF51D2">
      <w:pPr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38. Массаж при гипертонии.</w:t>
      </w:r>
    </w:p>
    <w:p w:rsidR="00DF51D2" w:rsidRPr="00DF51D2" w:rsidRDefault="00DF51D2" w:rsidP="00DF51D2">
      <w:pPr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39. Массаж при гипотонии.</w:t>
      </w:r>
    </w:p>
    <w:p w:rsidR="00DF51D2" w:rsidRPr="00DF51D2" w:rsidRDefault="00DF51D2" w:rsidP="00DF51D2">
      <w:pPr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40. Массаж при вывихах.</w:t>
      </w:r>
    </w:p>
    <w:p w:rsidR="00DF51D2" w:rsidRPr="00DF51D2" w:rsidRDefault="00DF51D2" w:rsidP="00DF51D2">
      <w:pPr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lastRenderedPageBreak/>
        <w:t>41. Массаж при переломах конечностей.</w:t>
      </w:r>
    </w:p>
    <w:p w:rsidR="00DF51D2" w:rsidRPr="00DF51D2" w:rsidRDefault="00DF51D2" w:rsidP="00DF51D2">
      <w:pPr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42</w:t>
      </w:r>
      <w:r w:rsidRPr="00DF51D2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DF51D2">
        <w:rPr>
          <w:rFonts w:ascii="Times New Roman" w:hAnsi="Times New Roman"/>
          <w:sz w:val="24"/>
          <w:szCs w:val="24"/>
          <w:lang w:eastAsia="ru-RU"/>
        </w:rPr>
        <w:t xml:space="preserve"> Массаж в детской практике. Массаж для детей в возрасте 1,5 - 3 месяца.</w:t>
      </w:r>
    </w:p>
    <w:p w:rsidR="00DF51D2" w:rsidRPr="00DF51D2" w:rsidRDefault="00DF51D2" w:rsidP="00DF51D2">
      <w:pPr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43</w:t>
      </w:r>
      <w:r w:rsidRPr="00DF51D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DF51D2">
        <w:rPr>
          <w:rFonts w:ascii="Times New Roman" w:hAnsi="Times New Roman"/>
          <w:sz w:val="24"/>
          <w:szCs w:val="24"/>
          <w:lang w:eastAsia="ru-RU"/>
        </w:rPr>
        <w:t>Массаж в детской практике. Массаж при пупочной грыже.</w:t>
      </w:r>
    </w:p>
    <w:p w:rsidR="00DF51D2" w:rsidRPr="00DF51D2" w:rsidRDefault="00DF51D2" w:rsidP="00DF51D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51D2">
        <w:rPr>
          <w:rFonts w:ascii="Times New Roman" w:hAnsi="Times New Roman"/>
          <w:sz w:val="24"/>
          <w:szCs w:val="24"/>
          <w:lang w:eastAsia="ru-RU"/>
        </w:rPr>
        <w:t>44</w:t>
      </w:r>
      <w:r w:rsidRPr="00DF51D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DF51D2">
        <w:rPr>
          <w:rFonts w:ascii="Times New Roman" w:hAnsi="Times New Roman"/>
          <w:sz w:val="24"/>
          <w:szCs w:val="24"/>
          <w:lang w:eastAsia="ru-RU"/>
        </w:rPr>
        <w:t>Массаж в детской практике. Массаж при врожденной дисплазии тазобедренного сустава и вывихах бедра.</w:t>
      </w:r>
    </w:p>
    <w:p w:rsidR="00DF51D2" w:rsidRPr="00DF51D2" w:rsidRDefault="00DF51D2" w:rsidP="00DF51D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F51D2" w:rsidRPr="00DF51D2" w:rsidRDefault="00DF51D2" w:rsidP="00DF51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51D2">
        <w:rPr>
          <w:rFonts w:ascii="Times New Roman" w:hAnsi="Times New Roman"/>
          <w:b/>
          <w:sz w:val="24"/>
          <w:szCs w:val="24"/>
        </w:rPr>
        <w:t xml:space="preserve">а) Список рекомендуемой литературы </w:t>
      </w:r>
    </w:p>
    <w:p w:rsidR="00DF51D2" w:rsidRPr="00DF51D2" w:rsidRDefault="00DF51D2" w:rsidP="00DF51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51D2" w:rsidRPr="00DF51D2" w:rsidRDefault="00DF51D2" w:rsidP="00DF51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51D2">
        <w:rPr>
          <w:rFonts w:ascii="Times New Roman" w:hAnsi="Times New Roman"/>
          <w:b/>
          <w:sz w:val="24"/>
          <w:szCs w:val="24"/>
        </w:rPr>
        <w:t xml:space="preserve">Основная </w:t>
      </w:r>
    </w:p>
    <w:p w:rsidR="00DF51D2" w:rsidRPr="00DF51D2" w:rsidRDefault="00DF51D2" w:rsidP="00DF51D2">
      <w:pPr>
        <w:pStyle w:val="a9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F51D2">
        <w:rPr>
          <w:rFonts w:ascii="Times New Roman" w:hAnsi="Times New Roman"/>
          <w:sz w:val="24"/>
          <w:szCs w:val="24"/>
        </w:rPr>
        <w:t>Налобина, А. Н. Основы массажа. Спортивный массаж</w:t>
      </w:r>
      <w:proofErr w:type="gramStart"/>
      <w:r w:rsidRPr="00DF51D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51D2">
        <w:rPr>
          <w:rFonts w:ascii="Times New Roman" w:hAnsi="Times New Roman"/>
          <w:sz w:val="24"/>
          <w:szCs w:val="24"/>
        </w:rPr>
        <w:t xml:space="preserve"> учебное пособие / А. Н. Налобина, И. Г. </w:t>
      </w:r>
      <w:proofErr w:type="spellStart"/>
      <w:r w:rsidRPr="00DF51D2">
        <w:rPr>
          <w:rFonts w:ascii="Times New Roman" w:hAnsi="Times New Roman"/>
          <w:sz w:val="24"/>
          <w:szCs w:val="24"/>
        </w:rPr>
        <w:t>Таламова</w:t>
      </w:r>
      <w:proofErr w:type="spellEnd"/>
      <w:r w:rsidRPr="00DF51D2">
        <w:rPr>
          <w:rFonts w:ascii="Times New Roman" w:hAnsi="Times New Roman"/>
          <w:sz w:val="24"/>
          <w:szCs w:val="24"/>
        </w:rPr>
        <w:t>. — Саратов</w:t>
      </w:r>
      <w:proofErr w:type="gramStart"/>
      <w:r w:rsidRPr="00DF51D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51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51D2">
        <w:rPr>
          <w:rFonts w:ascii="Times New Roman" w:hAnsi="Times New Roman"/>
          <w:sz w:val="24"/>
          <w:szCs w:val="24"/>
        </w:rPr>
        <w:t>Ай</w:t>
      </w:r>
      <w:proofErr w:type="gramEnd"/>
      <w:r w:rsidRPr="00DF51D2">
        <w:rPr>
          <w:rFonts w:ascii="Times New Roman" w:hAnsi="Times New Roman"/>
          <w:sz w:val="24"/>
          <w:szCs w:val="24"/>
        </w:rPr>
        <w:t xml:space="preserve"> Пи Ар </w:t>
      </w:r>
      <w:proofErr w:type="spellStart"/>
      <w:r w:rsidRPr="00DF51D2">
        <w:rPr>
          <w:rFonts w:ascii="Times New Roman" w:hAnsi="Times New Roman"/>
          <w:sz w:val="24"/>
          <w:szCs w:val="24"/>
        </w:rPr>
        <w:t>Медиа</w:t>
      </w:r>
      <w:proofErr w:type="spellEnd"/>
      <w:r w:rsidRPr="00DF51D2">
        <w:rPr>
          <w:rFonts w:ascii="Times New Roman" w:hAnsi="Times New Roman"/>
          <w:sz w:val="24"/>
          <w:szCs w:val="24"/>
        </w:rPr>
        <w:t xml:space="preserve">, 2019. — 128 </w:t>
      </w:r>
      <w:proofErr w:type="spellStart"/>
      <w:r w:rsidRPr="00DF51D2">
        <w:rPr>
          <w:rFonts w:ascii="Times New Roman" w:hAnsi="Times New Roman"/>
          <w:sz w:val="24"/>
          <w:szCs w:val="24"/>
        </w:rPr>
        <w:t>c</w:t>
      </w:r>
      <w:proofErr w:type="spellEnd"/>
      <w:r w:rsidRPr="00DF51D2">
        <w:rPr>
          <w:rFonts w:ascii="Times New Roman" w:hAnsi="Times New Roman"/>
          <w:sz w:val="24"/>
          <w:szCs w:val="24"/>
        </w:rPr>
        <w:t>. — ISBN 978-5-4497-0004-9. — Текст</w:t>
      </w:r>
      <w:proofErr w:type="gramStart"/>
      <w:r w:rsidRPr="00DF51D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51D2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http://www.iprbookshop.ru/82673.html</w:t>
      </w:r>
      <w:r w:rsidRPr="00DF51D2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DF51D2" w:rsidRPr="00DF51D2" w:rsidRDefault="00DF51D2" w:rsidP="00DF51D2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51D2" w:rsidRPr="00DF51D2" w:rsidRDefault="00DF51D2" w:rsidP="00DF51D2">
      <w:pPr>
        <w:pStyle w:val="a9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DF51D2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DF51D2">
        <w:rPr>
          <w:rFonts w:ascii="Times New Roman" w:hAnsi="Times New Roman"/>
          <w:sz w:val="24"/>
          <w:szCs w:val="24"/>
        </w:rPr>
        <w:t>Налобина, А. Н. Основы классического массажа</w:t>
      </w:r>
      <w:proofErr w:type="gramStart"/>
      <w:r w:rsidRPr="00DF51D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51D2">
        <w:rPr>
          <w:rFonts w:ascii="Times New Roman" w:hAnsi="Times New Roman"/>
          <w:sz w:val="24"/>
          <w:szCs w:val="24"/>
        </w:rPr>
        <w:t xml:space="preserve"> учебное пособие / А. Н. Налобина, И. Г. </w:t>
      </w:r>
      <w:proofErr w:type="spellStart"/>
      <w:r w:rsidRPr="00DF51D2">
        <w:rPr>
          <w:rFonts w:ascii="Times New Roman" w:hAnsi="Times New Roman"/>
          <w:sz w:val="24"/>
          <w:szCs w:val="24"/>
        </w:rPr>
        <w:t>Таламова</w:t>
      </w:r>
      <w:proofErr w:type="spellEnd"/>
      <w:r w:rsidRPr="00DF51D2">
        <w:rPr>
          <w:rFonts w:ascii="Times New Roman" w:hAnsi="Times New Roman"/>
          <w:sz w:val="24"/>
          <w:szCs w:val="24"/>
        </w:rPr>
        <w:t>. — Саратов</w:t>
      </w:r>
      <w:proofErr w:type="gramStart"/>
      <w:r w:rsidRPr="00DF51D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51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51D2">
        <w:rPr>
          <w:rFonts w:ascii="Times New Roman" w:hAnsi="Times New Roman"/>
          <w:sz w:val="24"/>
          <w:szCs w:val="24"/>
        </w:rPr>
        <w:t>Ай</w:t>
      </w:r>
      <w:proofErr w:type="gramEnd"/>
      <w:r w:rsidRPr="00DF51D2">
        <w:rPr>
          <w:rFonts w:ascii="Times New Roman" w:hAnsi="Times New Roman"/>
          <w:sz w:val="24"/>
          <w:szCs w:val="24"/>
        </w:rPr>
        <w:t xml:space="preserve"> Пи Ар </w:t>
      </w:r>
      <w:proofErr w:type="spellStart"/>
      <w:r w:rsidRPr="00DF51D2">
        <w:rPr>
          <w:rFonts w:ascii="Times New Roman" w:hAnsi="Times New Roman"/>
          <w:sz w:val="24"/>
          <w:szCs w:val="24"/>
        </w:rPr>
        <w:t>Медиа</w:t>
      </w:r>
      <w:proofErr w:type="spellEnd"/>
      <w:r w:rsidRPr="00DF51D2">
        <w:rPr>
          <w:rFonts w:ascii="Times New Roman" w:hAnsi="Times New Roman"/>
          <w:sz w:val="24"/>
          <w:szCs w:val="24"/>
        </w:rPr>
        <w:t xml:space="preserve">, 2019. — 67 </w:t>
      </w:r>
      <w:proofErr w:type="spellStart"/>
      <w:r w:rsidRPr="00DF51D2">
        <w:rPr>
          <w:rFonts w:ascii="Times New Roman" w:hAnsi="Times New Roman"/>
          <w:sz w:val="24"/>
          <w:szCs w:val="24"/>
        </w:rPr>
        <w:t>c</w:t>
      </w:r>
      <w:proofErr w:type="spellEnd"/>
      <w:r w:rsidRPr="00DF51D2">
        <w:rPr>
          <w:rFonts w:ascii="Times New Roman" w:hAnsi="Times New Roman"/>
          <w:sz w:val="24"/>
          <w:szCs w:val="24"/>
        </w:rPr>
        <w:t>. — ISBN 978-5-4497-0003-2. — Текст</w:t>
      </w:r>
      <w:proofErr w:type="gramStart"/>
      <w:r w:rsidRPr="00DF51D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51D2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http://www.iprbookshop.ru/82672.html</w:t>
      </w:r>
    </w:p>
    <w:p w:rsidR="00DF51D2" w:rsidRPr="00DF51D2" w:rsidRDefault="00DF51D2" w:rsidP="00DF51D2">
      <w:pPr>
        <w:pStyle w:val="a9"/>
        <w:spacing w:after="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DF51D2">
        <w:rPr>
          <w:rFonts w:ascii="Times New Roman" w:hAnsi="Times New Roman"/>
          <w:sz w:val="24"/>
          <w:szCs w:val="24"/>
        </w:rPr>
        <w:t>3. Егорова, С. А. Лечебная физкультура и массаж</w:t>
      </w:r>
      <w:proofErr w:type="gramStart"/>
      <w:r w:rsidRPr="00DF51D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51D2">
        <w:rPr>
          <w:rFonts w:ascii="Times New Roman" w:hAnsi="Times New Roman"/>
          <w:sz w:val="24"/>
          <w:szCs w:val="24"/>
        </w:rPr>
        <w:t xml:space="preserve"> учебное пособие / С. А. Егорова, Л. В. Белова, В. Г. Петрякова. — Ставрополь</w:t>
      </w:r>
      <w:proofErr w:type="gramStart"/>
      <w:r w:rsidRPr="00DF51D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5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51D2">
        <w:rPr>
          <w:rFonts w:ascii="Times New Roman" w:hAnsi="Times New Roman"/>
          <w:sz w:val="24"/>
          <w:szCs w:val="24"/>
        </w:rPr>
        <w:t>Северо-Кавказский</w:t>
      </w:r>
      <w:proofErr w:type="spellEnd"/>
      <w:r w:rsidRPr="00DF51D2">
        <w:rPr>
          <w:rFonts w:ascii="Times New Roman" w:hAnsi="Times New Roman"/>
          <w:sz w:val="24"/>
          <w:szCs w:val="24"/>
        </w:rPr>
        <w:t xml:space="preserve"> федеральный университет, 2014. — 258 </w:t>
      </w:r>
      <w:proofErr w:type="spellStart"/>
      <w:r w:rsidRPr="00DF51D2">
        <w:rPr>
          <w:rFonts w:ascii="Times New Roman" w:hAnsi="Times New Roman"/>
          <w:sz w:val="24"/>
          <w:szCs w:val="24"/>
        </w:rPr>
        <w:t>c</w:t>
      </w:r>
      <w:proofErr w:type="spellEnd"/>
      <w:r w:rsidRPr="00DF51D2">
        <w:rPr>
          <w:rFonts w:ascii="Times New Roman" w:hAnsi="Times New Roman"/>
          <w:sz w:val="24"/>
          <w:szCs w:val="24"/>
        </w:rPr>
        <w:t>. — ISBN 2227-8397. — Текст</w:t>
      </w:r>
      <w:proofErr w:type="gramStart"/>
      <w:r w:rsidRPr="00DF51D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51D2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http://www.iprbookshop.ru/62950.html</w:t>
      </w:r>
    </w:p>
    <w:p w:rsidR="00DF51D2" w:rsidRPr="00DF51D2" w:rsidRDefault="00DF51D2" w:rsidP="00DF51D2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7F7F7"/>
        </w:rPr>
      </w:pPr>
    </w:p>
    <w:p w:rsidR="00DF51D2" w:rsidRPr="00DF51D2" w:rsidRDefault="00DF51D2" w:rsidP="00DF51D2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7F7F7"/>
        </w:rPr>
      </w:pPr>
      <w:r w:rsidRPr="00DF51D2">
        <w:rPr>
          <w:rFonts w:ascii="Times New Roman" w:hAnsi="Times New Roman"/>
          <w:b/>
          <w:sz w:val="24"/>
          <w:szCs w:val="24"/>
          <w:shd w:val="clear" w:color="auto" w:fill="F7F7F7"/>
        </w:rPr>
        <w:t xml:space="preserve">Дополнительная </w:t>
      </w:r>
    </w:p>
    <w:p w:rsidR="00DF51D2" w:rsidRDefault="00DF51D2" w:rsidP="00DF51D2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hAnsi="Times New Roman"/>
          <w:sz w:val="24"/>
          <w:szCs w:val="24"/>
          <w:shd w:val="clear" w:color="auto" w:fill="F7F7F7"/>
        </w:rPr>
      </w:pPr>
      <w:r w:rsidRPr="00DF51D2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DF51D2">
        <w:rPr>
          <w:rFonts w:ascii="Times New Roman" w:hAnsi="Times New Roman"/>
          <w:kern w:val="36"/>
          <w:sz w:val="24"/>
          <w:szCs w:val="24"/>
        </w:rPr>
        <w:t xml:space="preserve">Лечебная физкультура и массаж в системе реабилитационных мероприятий, используемых в гериатрии. Глава 2 // </w:t>
      </w:r>
      <w:r w:rsidRPr="00DF51D2">
        <w:rPr>
          <w:rFonts w:ascii="Times New Roman" w:hAnsi="Times New Roman"/>
          <w:sz w:val="24"/>
          <w:szCs w:val="24"/>
          <w:shd w:val="clear" w:color="auto" w:fill="F7F7F7"/>
        </w:rPr>
        <w:t>Руководство по геронтологии и гериатрии. В 4 томах. Том 3. Клиническая гериатрия / Авдеев С. Н., Аникин В. В., Анохин В. Н. и др. / Под ред. В. Н. Ярыгина, А. С. Мелентьева. – М.</w:t>
      </w:r>
      <w:proofErr w:type="gramStart"/>
      <w:r w:rsidRPr="00DF51D2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DF51D2">
        <w:rPr>
          <w:rFonts w:ascii="Times New Roman" w:hAnsi="Times New Roman"/>
          <w:sz w:val="24"/>
          <w:szCs w:val="24"/>
          <w:shd w:val="clear" w:color="auto" w:fill="F7F7F7"/>
        </w:rPr>
        <w:t xml:space="preserve"> ГЭОТАР–</w:t>
      </w:r>
      <w:proofErr w:type="spellStart"/>
      <w:r w:rsidRPr="00DF51D2">
        <w:rPr>
          <w:rFonts w:ascii="Times New Roman" w:hAnsi="Times New Roman"/>
          <w:sz w:val="24"/>
          <w:szCs w:val="24"/>
          <w:shd w:val="clear" w:color="auto" w:fill="F7F7F7"/>
        </w:rPr>
        <w:t>Медиа</w:t>
      </w:r>
      <w:proofErr w:type="spellEnd"/>
      <w:r w:rsidRPr="00DF51D2">
        <w:rPr>
          <w:rFonts w:ascii="Times New Roman" w:hAnsi="Times New Roman"/>
          <w:sz w:val="24"/>
          <w:szCs w:val="24"/>
          <w:shd w:val="clear" w:color="auto" w:fill="F7F7F7"/>
        </w:rPr>
        <w:t xml:space="preserve">, 2010. – 896 с. – ISBN 978–5–9704–1461–3 – Текст : электронный // ЭБС "Консультант студента" : [сайт]. </w:t>
      </w:r>
      <w:r w:rsidRPr="00DF51D2">
        <w:rPr>
          <w:rFonts w:ascii="Times New Roman" w:hAnsi="Times New Roman"/>
          <w:sz w:val="24"/>
          <w:szCs w:val="24"/>
          <w:shd w:val="clear" w:color="auto" w:fill="F7F7F7"/>
          <w:lang w:val="en-US"/>
        </w:rPr>
        <w:t>U</w:t>
      </w:r>
      <w:r w:rsidRPr="00DF51D2">
        <w:rPr>
          <w:rFonts w:ascii="Times New Roman" w:hAnsi="Times New Roman"/>
          <w:sz w:val="24"/>
          <w:szCs w:val="24"/>
          <w:shd w:val="clear" w:color="auto" w:fill="F7F7F7"/>
        </w:rPr>
        <w:t xml:space="preserve">RL : </w:t>
      </w:r>
      <w:hyperlink r:id="rId5" w:history="1">
        <w:r w:rsidRPr="00DF51D2">
          <w:rPr>
            <w:rStyle w:val="af"/>
            <w:rFonts w:ascii="Times New Roman" w:hAnsi="Times New Roman"/>
            <w:sz w:val="24"/>
            <w:szCs w:val="24"/>
            <w:shd w:val="clear" w:color="auto" w:fill="F7F7F7"/>
          </w:rPr>
          <w:t>http://www.studentlibrary.ru/book/ISBN9785970414613.html</w:t>
        </w:r>
      </w:hyperlink>
      <w:r w:rsidRPr="00DF51D2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DF51D2" w:rsidRPr="00DF51D2" w:rsidRDefault="00DF51D2" w:rsidP="00DF51D2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hAnsi="Times New Roman"/>
          <w:sz w:val="24"/>
          <w:szCs w:val="24"/>
          <w:shd w:val="clear" w:color="auto" w:fill="F7F7F7"/>
        </w:rPr>
      </w:pPr>
      <w:r w:rsidRPr="00DF5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Налобина А. Н. Лечебная физическая культура и массаж в детской неврологии</w:t>
      </w:r>
      <w:proofErr w:type="gramStart"/>
      <w:r w:rsidRPr="00DF5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F5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А. Н. Налобина. — Саратов</w:t>
      </w:r>
      <w:proofErr w:type="gramStart"/>
      <w:r w:rsidRPr="00DF5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F5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F5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</w:t>
      </w:r>
      <w:proofErr w:type="gramEnd"/>
      <w:r w:rsidRPr="00DF5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Пи Ар </w:t>
      </w:r>
      <w:proofErr w:type="spellStart"/>
      <w:r w:rsidRPr="00DF5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DF5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2019. — 292 </w:t>
      </w:r>
      <w:proofErr w:type="spellStart"/>
      <w:r w:rsidRPr="00DF5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F5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ISBN 978–5–4497–0002–5. — Текст</w:t>
      </w:r>
      <w:proofErr w:type="gramStart"/>
      <w:r w:rsidRPr="00DF5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F5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</w:t>
      </w:r>
      <w:proofErr w:type="spellStart"/>
      <w:r w:rsidRPr="00DF5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Электронно</w:t>
      </w:r>
      <w:proofErr w:type="spellEnd"/>
      <w:r w:rsidRPr="00DF5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–библиотечная система </w:t>
      </w:r>
      <w:r w:rsidRPr="00DF51D2">
        <w:rPr>
          <w:rFonts w:ascii="Times New Roman" w:hAnsi="Times New Roman"/>
          <w:sz w:val="24"/>
          <w:szCs w:val="24"/>
          <w:shd w:val="clear" w:color="auto" w:fill="FFFFFF"/>
        </w:rPr>
        <w:t xml:space="preserve">IPR BOOKS : [сайт]. — URL: </w:t>
      </w:r>
      <w:hyperlink r:id="rId6" w:history="1">
        <w:r w:rsidRPr="00DF51D2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http://www.iprbookshop.ru/82671.html</w:t>
        </w:r>
      </w:hyperlink>
    </w:p>
    <w:sectPr w:rsidR="00DF51D2" w:rsidRPr="00DF51D2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825"/>
    <w:multiLevelType w:val="hybridMultilevel"/>
    <w:tmpl w:val="D65E5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2002A"/>
    <w:multiLevelType w:val="hybridMultilevel"/>
    <w:tmpl w:val="F7E4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41A94"/>
    <w:multiLevelType w:val="hybridMultilevel"/>
    <w:tmpl w:val="CFEAECDE"/>
    <w:lvl w:ilvl="0" w:tplc="2E500A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0676EBC"/>
    <w:multiLevelType w:val="hybridMultilevel"/>
    <w:tmpl w:val="D6E4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1D2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50F69"/>
    <w:rsid w:val="0005111D"/>
    <w:rsid w:val="0005732E"/>
    <w:rsid w:val="00057714"/>
    <w:rsid w:val="000605D5"/>
    <w:rsid w:val="00061E09"/>
    <w:rsid w:val="00065A1A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E79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600BC4"/>
    <w:rsid w:val="0060424E"/>
    <w:rsid w:val="00607F13"/>
    <w:rsid w:val="006128EB"/>
    <w:rsid w:val="00617F1A"/>
    <w:rsid w:val="00620417"/>
    <w:rsid w:val="0062121C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61231"/>
    <w:rsid w:val="00865597"/>
    <w:rsid w:val="00872ADF"/>
    <w:rsid w:val="00872C76"/>
    <w:rsid w:val="008732DC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59C2"/>
    <w:rsid w:val="008D59D4"/>
    <w:rsid w:val="008E20CC"/>
    <w:rsid w:val="008E7704"/>
    <w:rsid w:val="008F080B"/>
    <w:rsid w:val="008F0A4D"/>
    <w:rsid w:val="008F6943"/>
    <w:rsid w:val="0090304A"/>
    <w:rsid w:val="009114DB"/>
    <w:rsid w:val="00912495"/>
    <w:rsid w:val="00913DAD"/>
    <w:rsid w:val="009231DC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588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3814"/>
    <w:rsid w:val="00D8033A"/>
    <w:rsid w:val="00D840EC"/>
    <w:rsid w:val="00D843B4"/>
    <w:rsid w:val="00D84750"/>
    <w:rsid w:val="00D94C8E"/>
    <w:rsid w:val="00D958A7"/>
    <w:rsid w:val="00D97A6A"/>
    <w:rsid w:val="00DA53A1"/>
    <w:rsid w:val="00DA7DEB"/>
    <w:rsid w:val="00DB38E9"/>
    <w:rsid w:val="00DF2E3B"/>
    <w:rsid w:val="00DF31AE"/>
    <w:rsid w:val="00DF51D2"/>
    <w:rsid w:val="00E0722E"/>
    <w:rsid w:val="00E07E6D"/>
    <w:rsid w:val="00E1235C"/>
    <w:rsid w:val="00E143EC"/>
    <w:rsid w:val="00E16412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778C0"/>
    <w:rsid w:val="00E81FEB"/>
    <w:rsid w:val="00E82467"/>
    <w:rsid w:val="00E84926"/>
    <w:rsid w:val="00E91AFC"/>
    <w:rsid w:val="00E94DA2"/>
    <w:rsid w:val="00E95E4C"/>
    <w:rsid w:val="00EA11E3"/>
    <w:rsid w:val="00EA59A6"/>
    <w:rsid w:val="00EB1036"/>
    <w:rsid w:val="00EB3D5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62B8"/>
    <w:rsid w:val="00F54728"/>
    <w:rsid w:val="00F55839"/>
    <w:rsid w:val="00F5691D"/>
    <w:rsid w:val="00F65CF6"/>
    <w:rsid w:val="00F76F1C"/>
    <w:rsid w:val="00F8336A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E3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E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2E3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E3B20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3B20"/>
    <w:pPr>
      <w:keepNext/>
      <w:spacing w:after="0" w:line="240" w:lineRule="auto"/>
      <w:ind w:left="1140" w:hanging="714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B20"/>
    <w:pPr>
      <w:keepNext/>
      <w:tabs>
        <w:tab w:val="left" w:pos="567"/>
      </w:tabs>
      <w:spacing w:after="0" w:line="240" w:lineRule="auto"/>
      <w:ind w:left="567"/>
      <w:outlineLvl w:val="5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E3B2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3B2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B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E3B20"/>
    <w:pPr>
      <w:ind w:left="720"/>
      <w:contextualSpacing/>
    </w:pPr>
  </w:style>
  <w:style w:type="character" w:styleId="aa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!Зоголовок"/>
    <w:basedOn w:val="a"/>
    <w:qFormat/>
    <w:rsid w:val="002E3B20"/>
    <w:pPr>
      <w:spacing w:after="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ad">
    <w:name w:val="!центр"/>
    <w:basedOn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ae">
    <w:name w:val="!Список"/>
    <w:basedOn w:val="a"/>
    <w:qFormat/>
    <w:rsid w:val="002E3B20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 w:firstLine="567"/>
      <w:contextualSpacing/>
      <w:jc w:val="both"/>
    </w:pPr>
    <w:rPr>
      <w:rFonts w:ascii="Times New Roman" w:eastAsia="Courier New" w:hAnsi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F5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2671.html" TargetMode="External"/><Relationship Id="rId5" Type="http://schemas.openxmlformats.org/officeDocument/2006/relationships/hyperlink" Target="http://www.studentlibrary.ru/book/ISBN97859704146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2021-04-12T07:01:00Z</dcterms:created>
  <dcterms:modified xsi:type="dcterms:W3CDTF">2021-04-12T07:04:00Z</dcterms:modified>
</cp:coreProperties>
</file>