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6503" w14:textId="77777777" w:rsidR="004132D7" w:rsidRPr="00A21512" w:rsidRDefault="00E72B60" w:rsidP="00A2151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12">
        <w:rPr>
          <w:rFonts w:ascii="Times New Roman" w:hAnsi="Times New Roman" w:cs="Times New Roman"/>
          <w:b/>
          <w:sz w:val="28"/>
          <w:szCs w:val="28"/>
        </w:rPr>
        <w:t>Вопросы д</w:t>
      </w:r>
      <w:r w:rsidR="004132D7" w:rsidRPr="00A21512">
        <w:rPr>
          <w:rFonts w:ascii="Times New Roman" w:hAnsi="Times New Roman" w:cs="Times New Roman"/>
          <w:b/>
          <w:sz w:val="28"/>
          <w:szCs w:val="28"/>
        </w:rPr>
        <w:t>ля самоподготовки по дисциплине</w:t>
      </w:r>
    </w:p>
    <w:p w14:paraId="3BEF0FD6" w14:textId="77777777" w:rsidR="004F3460" w:rsidRPr="00A21512" w:rsidRDefault="00E72B60" w:rsidP="00A2151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512">
        <w:rPr>
          <w:rFonts w:ascii="Times New Roman" w:hAnsi="Times New Roman" w:cs="Times New Roman"/>
          <w:b/>
          <w:sz w:val="28"/>
          <w:szCs w:val="28"/>
        </w:rPr>
        <w:t>«Функциональная анатомия»</w:t>
      </w:r>
    </w:p>
    <w:p w14:paraId="5D3F6639" w14:textId="77777777" w:rsidR="00E72B60" w:rsidRDefault="00E72B60" w:rsidP="00A2151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5448FA" w14:textId="506CAF4C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Желудок </w:t>
      </w:r>
      <w:r w:rsidR="00B1362F" w:rsidRPr="00A21512">
        <w:rPr>
          <w:rFonts w:ascii="Times New Roman" w:hAnsi="Times New Roman" w:cs="Times New Roman"/>
          <w:sz w:val="28"/>
          <w:szCs w:val="28"/>
        </w:rPr>
        <w:t xml:space="preserve">- </w:t>
      </w:r>
      <w:r w:rsidRPr="00A21512">
        <w:rPr>
          <w:rFonts w:ascii="Times New Roman" w:hAnsi="Times New Roman" w:cs="Times New Roman"/>
          <w:sz w:val="28"/>
          <w:szCs w:val="28"/>
        </w:rPr>
        <w:t>форм</w:t>
      </w:r>
      <w:r w:rsidR="00B1362F" w:rsidRPr="00A21512">
        <w:rPr>
          <w:rFonts w:ascii="Times New Roman" w:hAnsi="Times New Roman" w:cs="Times New Roman"/>
          <w:sz w:val="28"/>
          <w:szCs w:val="28"/>
        </w:rPr>
        <w:t>а</w:t>
      </w:r>
      <w:r w:rsidRPr="00A21512">
        <w:rPr>
          <w:rFonts w:ascii="Times New Roman" w:hAnsi="Times New Roman" w:cs="Times New Roman"/>
          <w:sz w:val="28"/>
          <w:szCs w:val="28"/>
        </w:rPr>
        <w:t xml:space="preserve">, отделы и его топография. </w:t>
      </w:r>
    </w:p>
    <w:p w14:paraId="3180997B" w14:textId="2223BF40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Отделы, строение стенки, топография кишечника. </w:t>
      </w:r>
    </w:p>
    <w:p w14:paraId="2D8CC47F" w14:textId="40A8ADE3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Тонкий кишечник: 12-перстная, тощая, подвздошная. </w:t>
      </w:r>
    </w:p>
    <w:p w14:paraId="0C5B1A8D" w14:textId="4EF5A430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Толстая кишка: ободочная, слепая кишка.</w:t>
      </w:r>
    </w:p>
    <w:p w14:paraId="5B5D15DA" w14:textId="197F97F7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Печень: топография, строение (печеночная долька), функции. </w:t>
      </w:r>
    </w:p>
    <w:p w14:paraId="1D1C2750" w14:textId="285D2C77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Поджелудочная железа: топография, строение, функции. </w:t>
      </w:r>
    </w:p>
    <w:p w14:paraId="5C1CD6BE" w14:textId="05E7CAD6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Брюшная полость, полость брюшины; отношение внутренних органов к брюшине; сальники, связки, брыжейки.</w:t>
      </w:r>
    </w:p>
    <w:p w14:paraId="7D87D1BF" w14:textId="05256030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Строение, скелет и анатомические отделы гортани. </w:t>
      </w:r>
    </w:p>
    <w:p w14:paraId="6B284A76" w14:textId="239779B8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Легкие: строение (бронхиальное дерево, доли, сегменты, </w:t>
      </w:r>
      <w:proofErr w:type="spellStart"/>
      <w:r w:rsidRPr="00A21512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 w:rsidRPr="00A21512">
        <w:rPr>
          <w:rFonts w:ascii="Times New Roman" w:hAnsi="Times New Roman" w:cs="Times New Roman"/>
          <w:sz w:val="28"/>
          <w:szCs w:val="28"/>
        </w:rPr>
        <w:t>).</w:t>
      </w:r>
    </w:p>
    <w:p w14:paraId="03BD86CF" w14:textId="0A06026B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Плевра, её строение и функции.</w:t>
      </w:r>
    </w:p>
    <w:p w14:paraId="18E96315" w14:textId="45E8AB72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Средостение и его классификация.</w:t>
      </w:r>
    </w:p>
    <w:p w14:paraId="493B5B3F" w14:textId="07864A9A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Брюшная часть аорты, ее топография, париетальные и висцеральные ветви.</w:t>
      </w:r>
    </w:p>
    <w:p w14:paraId="784083A7" w14:textId="2A0E7409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Общая подвздошная артерия, ее деление. </w:t>
      </w:r>
    </w:p>
    <w:p w14:paraId="5E0797BA" w14:textId="031725B6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Наружная и </w:t>
      </w:r>
      <w:proofErr w:type="gramStart"/>
      <w:r w:rsidRPr="00A21512">
        <w:rPr>
          <w:rFonts w:ascii="Times New Roman" w:hAnsi="Times New Roman" w:cs="Times New Roman"/>
          <w:sz w:val="28"/>
          <w:szCs w:val="28"/>
        </w:rPr>
        <w:t>внутренняя  подвздошные</w:t>
      </w:r>
      <w:proofErr w:type="gramEnd"/>
      <w:r w:rsidRPr="00A21512">
        <w:rPr>
          <w:rFonts w:ascii="Times New Roman" w:hAnsi="Times New Roman" w:cs="Times New Roman"/>
          <w:sz w:val="28"/>
          <w:szCs w:val="28"/>
        </w:rPr>
        <w:t xml:space="preserve"> артерии, ветви, анастомозы между ними.</w:t>
      </w:r>
    </w:p>
    <w:p w14:paraId="6454905C" w14:textId="64F76CD5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Артерии органов таза.</w:t>
      </w:r>
    </w:p>
    <w:p w14:paraId="6C383EB3" w14:textId="2746DF76" w:rsidR="00E72B60" w:rsidRPr="00A21512" w:rsidRDefault="00B1362F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Артерии нижних конечностей.</w:t>
      </w:r>
    </w:p>
    <w:p w14:paraId="44CA497F" w14:textId="297C7951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Артерии стопы. Анастомозы.  Артериальные дуги.</w:t>
      </w:r>
    </w:p>
    <w:p w14:paraId="4D24B110" w14:textId="64764D33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Верхняя полая вена, ее притоки, топография. </w:t>
      </w:r>
    </w:p>
    <w:p w14:paraId="13A98995" w14:textId="0D7BE113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Вены головного мозга. </w:t>
      </w:r>
    </w:p>
    <w:p w14:paraId="6A0FE51B" w14:textId="53916FD3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Синусы твердой мозговой оболочки. </w:t>
      </w:r>
    </w:p>
    <w:p w14:paraId="0F37AAE9" w14:textId="1AE4B8C7" w:rsidR="00E72B60" w:rsidRPr="00A21512" w:rsidRDefault="00E72B60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Поверхностные и глубокие вены верхней конечности.</w:t>
      </w:r>
    </w:p>
    <w:p w14:paraId="6C48C418" w14:textId="35731476" w:rsidR="004132D7" w:rsidRPr="00A21512" w:rsidRDefault="004132D7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Нижняя половая вена, ее формирование. </w:t>
      </w:r>
    </w:p>
    <w:p w14:paraId="3E97BFA9" w14:textId="06779A9C" w:rsidR="004132D7" w:rsidRPr="00A21512" w:rsidRDefault="004132D7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Поверхностные и глубокие вены нижней конечности. </w:t>
      </w:r>
    </w:p>
    <w:p w14:paraId="3289FC1A" w14:textId="22FE07A2" w:rsidR="004132D7" w:rsidRPr="00A21512" w:rsidRDefault="004132D7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Общая подвздошная вена. </w:t>
      </w:r>
    </w:p>
    <w:p w14:paraId="72994776" w14:textId="74B01AB8" w:rsidR="004132D7" w:rsidRPr="00A21512" w:rsidRDefault="004132D7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Воротная вена, топография, притоки, ветвление в печени. </w:t>
      </w:r>
    </w:p>
    <w:p w14:paraId="1F62F98D" w14:textId="253EC8F5" w:rsidR="00B1362F" w:rsidRPr="00A21512" w:rsidRDefault="00B1362F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Спинной мозг: размеры, форма, положение, оболочки, внутреннее строение.</w:t>
      </w:r>
    </w:p>
    <w:p w14:paraId="65323091" w14:textId="0193FC32" w:rsidR="00B1362F" w:rsidRPr="00A21512" w:rsidRDefault="00B1362F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Продолговатый мозг: особенности строения и функции.</w:t>
      </w:r>
    </w:p>
    <w:p w14:paraId="6A1BE07B" w14:textId="599D4604" w:rsidR="00B1362F" w:rsidRPr="00A21512" w:rsidRDefault="00B1362F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Мост: строение и функции.</w:t>
      </w:r>
    </w:p>
    <w:p w14:paraId="09B52AE2" w14:textId="00D3D4F4" w:rsidR="00B1362F" w:rsidRPr="00A21512" w:rsidRDefault="00B1362F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Мозжечок: форма, поверхности, части</w:t>
      </w:r>
      <w:r w:rsidR="00A21512" w:rsidRPr="00A21512">
        <w:rPr>
          <w:rFonts w:ascii="Times New Roman" w:hAnsi="Times New Roman" w:cs="Times New Roman"/>
          <w:sz w:val="28"/>
          <w:szCs w:val="28"/>
        </w:rPr>
        <w:t>, внутреннее строение и функции.</w:t>
      </w:r>
    </w:p>
    <w:p w14:paraId="1CFB99EE" w14:textId="72ECC87A" w:rsidR="00A21512" w:rsidRPr="00A21512" w:rsidRDefault="00A21512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Средний мозг: отделы, строение, функции.</w:t>
      </w:r>
    </w:p>
    <w:p w14:paraId="38222539" w14:textId="7AB4534E" w:rsidR="00A21512" w:rsidRPr="00A21512" w:rsidRDefault="00A21512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Промежуточный мозг: таламус, </w:t>
      </w:r>
      <w:proofErr w:type="spellStart"/>
      <w:r w:rsidRPr="00A21512">
        <w:rPr>
          <w:rFonts w:ascii="Times New Roman" w:hAnsi="Times New Roman" w:cs="Times New Roman"/>
          <w:sz w:val="28"/>
          <w:szCs w:val="28"/>
        </w:rPr>
        <w:t>эпиталамус</w:t>
      </w:r>
      <w:proofErr w:type="spellEnd"/>
      <w:r w:rsidRPr="00A21512">
        <w:rPr>
          <w:rFonts w:ascii="Times New Roman" w:hAnsi="Times New Roman" w:cs="Times New Roman"/>
          <w:sz w:val="28"/>
          <w:szCs w:val="28"/>
        </w:rPr>
        <w:t xml:space="preserve">, гипоталамус, </w:t>
      </w:r>
      <w:proofErr w:type="spellStart"/>
      <w:r w:rsidRPr="00A21512">
        <w:rPr>
          <w:rFonts w:ascii="Times New Roman" w:hAnsi="Times New Roman" w:cs="Times New Roman"/>
          <w:sz w:val="28"/>
          <w:szCs w:val="28"/>
        </w:rPr>
        <w:t>метаталамус</w:t>
      </w:r>
      <w:proofErr w:type="spellEnd"/>
      <w:r w:rsidRPr="00A21512">
        <w:rPr>
          <w:rFonts w:ascii="Times New Roman" w:hAnsi="Times New Roman" w:cs="Times New Roman"/>
          <w:sz w:val="28"/>
          <w:szCs w:val="28"/>
        </w:rPr>
        <w:t>.</w:t>
      </w:r>
    </w:p>
    <w:p w14:paraId="6789B7CC" w14:textId="268941F6" w:rsidR="00A21512" w:rsidRPr="00A21512" w:rsidRDefault="00A21512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lastRenderedPageBreak/>
        <w:t>Конечный мозг: полушария большого мозга, поверхности и доли, борозды и извилины.</w:t>
      </w:r>
    </w:p>
    <w:p w14:paraId="4E8D34C6" w14:textId="789FD3B2" w:rsidR="00A21512" w:rsidRPr="00A21512" w:rsidRDefault="00A21512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Обонятельный мозг: строение, отделы, функции.</w:t>
      </w:r>
    </w:p>
    <w:p w14:paraId="065B4EFF" w14:textId="026BB232" w:rsidR="004132D7" w:rsidRPr="00A21512" w:rsidRDefault="004132D7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Черепно-мозговые </w:t>
      </w:r>
      <w:proofErr w:type="gramStart"/>
      <w:r w:rsidRPr="00A21512">
        <w:rPr>
          <w:rFonts w:ascii="Times New Roman" w:hAnsi="Times New Roman" w:cs="Times New Roman"/>
          <w:sz w:val="28"/>
          <w:szCs w:val="28"/>
        </w:rPr>
        <w:t>нервы:  чувствительные</w:t>
      </w:r>
      <w:proofErr w:type="gramEnd"/>
      <w:r w:rsidRPr="00A21512">
        <w:rPr>
          <w:rFonts w:ascii="Times New Roman" w:hAnsi="Times New Roman" w:cs="Times New Roman"/>
          <w:sz w:val="28"/>
          <w:szCs w:val="28"/>
        </w:rPr>
        <w:t xml:space="preserve">, двигательные, смешанные. </w:t>
      </w:r>
    </w:p>
    <w:p w14:paraId="77F25204" w14:textId="0D2292F0" w:rsidR="004132D7" w:rsidRPr="00A21512" w:rsidRDefault="004132D7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Ход нервов, область иннервации, корковые центры. </w:t>
      </w:r>
    </w:p>
    <w:p w14:paraId="26416B4D" w14:textId="561F62EA" w:rsidR="004132D7" w:rsidRPr="00A21512" w:rsidRDefault="004132D7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Топография корешков черепных нервов на основании головного мозга.</w:t>
      </w:r>
    </w:p>
    <w:p w14:paraId="5B3162B1" w14:textId="60C67194" w:rsidR="004132D7" w:rsidRPr="00A21512" w:rsidRDefault="004132D7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194587"/>
      <w:r w:rsidRPr="00A21512">
        <w:rPr>
          <w:rFonts w:ascii="Times New Roman" w:hAnsi="Times New Roman" w:cs="Times New Roman"/>
          <w:sz w:val="28"/>
          <w:szCs w:val="28"/>
        </w:rPr>
        <w:t xml:space="preserve">Спинномозговые нервы: </w:t>
      </w:r>
      <w:bookmarkEnd w:id="0"/>
      <w:r w:rsidR="00A21512" w:rsidRPr="00A21512">
        <w:rPr>
          <w:rFonts w:ascii="Times New Roman" w:hAnsi="Times New Roman" w:cs="Times New Roman"/>
          <w:sz w:val="28"/>
          <w:szCs w:val="28"/>
        </w:rPr>
        <w:t>ш</w:t>
      </w:r>
      <w:r w:rsidRPr="00A21512">
        <w:rPr>
          <w:rFonts w:ascii="Times New Roman" w:hAnsi="Times New Roman" w:cs="Times New Roman"/>
          <w:sz w:val="28"/>
          <w:szCs w:val="28"/>
        </w:rPr>
        <w:t>ейное сплетение, его ветви и области иннервации.</w:t>
      </w:r>
    </w:p>
    <w:p w14:paraId="10A41784" w14:textId="377326C9" w:rsidR="004132D7" w:rsidRPr="00A21512" w:rsidRDefault="00A21512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Спинномозговые нервы: </w:t>
      </w:r>
      <w:r w:rsidRPr="00A21512">
        <w:rPr>
          <w:rFonts w:ascii="Times New Roman" w:hAnsi="Times New Roman" w:cs="Times New Roman"/>
          <w:sz w:val="28"/>
          <w:szCs w:val="28"/>
        </w:rPr>
        <w:t>п</w:t>
      </w:r>
      <w:r w:rsidR="004132D7" w:rsidRPr="00A21512">
        <w:rPr>
          <w:rFonts w:ascii="Times New Roman" w:hAnsi="Times New Roman" w:cs="Times New Roman"/>
          <w:sz w:val="28"/>
          <w:szCs w:val="28"/>
        </w:rPr>
        <w:t>лечевое сплетение, его ветви и области иннервации.</w:t>
      </w:r>
    </w:p>
    <w:p w14:paraId="0226D60F" w14:textId="6C3CC101" w:rsidR="004132D7" w:rsidRPr="00A21512" w:rsidRDefault="00A21512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Спинномозговые нервы: </w:t>
      </w:r>
      <w:r w:rsidRPr="00A21512">
        <w:rPr>
          <w:rFonts w:ascii="Times New Roman" w:hAnsi="Times New Roman" w:cs="Times New Roman"/>
          <w:sz w:val="28"/>
          <w:szCs w:val="28"/>
        </w:rPr>
        <w:t>п</w:t>
      </w:r>
      <w:r w:rsidR="004132D7" w:rsidRPr="00A21512">
        <w:rPr>
          <w:rFonts w:ascii="Times New Roman" w:hAnsi="Times New Roman" w:cs="Times New Roman"/>
          <w:sz w:val="28"/>
          <w:szCs w:val="28"/>
        </w:rPr>
        <w:t>оясничное сплетение, его ветви и области иннервации.</w:t>
      </w:r>
    </w:p>
    <w:p w14:paraId="26EEAC48" w14:textId="40DCF9EC" w:rsidR="004132D7" w:rsidRPr="00A21512" w:rsidRDefault="00A21512" w:rsidP="00A215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 xml:space="preserve">Спинномозговые нервы: </w:t>
      </w:r>
      <w:r w:rsidRPr="00A21512">
        <w:rPr>
          <w:rFonts w:ascii="Times New Roman" w:hAnsi="Times New Roman" w:cs="Times New Roman"/>
          <w:sz w:val="28"/>
          <w:szCs w:val="28"/>
        </w:rPr>
        <w:t>к</w:t>
      </w:r>
      <w:r w:rsidR="004132D7" w:rsidRPr="00A21512">
        <w:rPr>
          <w:rFonts w:ascii="Times New Roman" w:hAnsi="Times New Roman" w:cs="Times New Roman"/>
          <w:sz w:val="28"/>
          <w:szCs w:val="28"/>
        </w:rPr>
        <w:t>рестцово-</w:t>
      </w:r>
      <w:proofErr w:type="gramStart"/>
      <w:r w:rsidR="004132D7" w:rsidRPr="00A21512">
        <w:rPr>
          <w:rFonts w:ascii="Times New Roman" w:hAnsi="Times New Roman" w:cs="Times New Roman"/>
          <w:sz w:val="28"/>
          <w:szCs w:val="28"/>
        </w:rPr>
        <w:t>копчиковое  сплетение</w:t>
      </w:r>
      <w:proofErr w:type="gramEnd"/>
      <w:r w:rsidR="004132D7" w:rsidRPr="00A21512">
        <w:rPr>
          <w:rFonts w:ascii="Times New Roman" w:hAnsi="Times New Roman" w:cs="Times New Roman"/>
          <w:sz w:val="28"/>
          <w:szCs w:val="28"/>
        </w:rPr>
        <w:t>, их ветви и области иннервации</w:t>
      </w:r>
    </w:p>
    <w:p w14:paraId="44742EE4" w14:textId="77777777" w:rsidR="00300F28" w:rsidRDefault="00300F28" w:rsidP="00A2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37C96E" w14:textId="77777777" w:rsidR="00300F28" w:rsidRPr="00300F28" w:rsidRDefault="00300F28" w:rsidP="00A2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374A51" w14:textId="77777777" w:rsidR="00300F28" w:rsidRPr="00A21512" w:rsidRDefault="00300F28" w:rsidP="00A215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1512">
        <w:rPr>
          <w:rFonts w:ascii="Times New Roman" w:hAnsi="Times New Roman" w:cs="Times New Roman"/>
          <w:sz w:val="28"/>
          <w:szCs w:val="28"/>
        </w:rPr>
        <w:t>Литература для подготовки:</w:t>
      </w:r>
    </w:p>
    <w:p w14:paraId="172AD899" w14:textId="77777777" w:rsidR="00300F28" w:rsidRPr="00300F28" w:rsidRDefault="00300F28" w:rsidP="00A2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C430E2" w14:textId="77777777" w:rsidR="00300F28" w:rsidRPr="00300F28" w:rsidRDefault="00300F28" w:rsidP="00A215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0F28">
        <w:rPr>
          <w:rFonts w:ascii="Times New Roman" w:hAnsi="Times New Roman" w:cs="Times New Roman"/>
          <w:sz w:val="28"/>
          <w:szCs w:val="28"/>
        </w:rPr>
        <w:t>Анатомия человека. В двух томах. / Под ред. М.Р. </w:t>
      </w:r>
      <w:proofErr w:type="spellStart"/>
      <w:r w:rsidRPr="00300F28">
        <w:rPr>
          <w:rFonts w:ascii="Times New Roman" w:hAnsi="Times New Roman" w:cs="Times New Roman"/>
          <w:sz w:val="28"/>
          <w:szCs w:val="28"/>
        </w:rPr>
        <w:t>Сапина</w:t>
      </w:r>
      <w:proofErr w:type="spellEnd"/>
      <w:r w:rsidRPr="00300F28">
        <w:rPr>
          <w:rFonts w:ascii="Times New Roman" w:hAnsi="Times New Roman" w:cs="Times New Roman"/>
          <w:sz w:val="28"/>
          <w:szCs w:val="28"/>
        </w:rPr>
        <w:t xml:space="preserve">. – Изд. 5-е, </w:t>
      </w:r>
      <w:proofErr w:type="spellStart"/>
      <w:r w:rsidRPr="00300F2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300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0F28">
        <w:rPr>
          <w:rFonts w:ascii="Times New Roman" w:hAnsi="Times New Roman" w:cs="Times New Roman"/>
          <w:sz w:val="28"/>
          <w:szCs w:val="28"/>
        </w:rPr>
        <w:t xml:space="preserve"> и доп. – М.: Медицина. – 2001. – 640 с.: ил.</w:t>
      </w:r>
    </w:p>
    <w:p w14:paraId="3E943CFF" w14:textId="77777777" w:rsidR="00300F28" w:rsidRPr="004132D7" w:rsidRDefault="00300F28" w:rsidP="00A2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00F28" w:rsidRPr="0041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D7FDF"/>
    <w:multiLevelType w:val="hybridMultilevel"/>
    <w:tmpl w:val="E4564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795AB6"/>
    <w:multiLevelType w:val="hybridMultilevel"/>
    <w:tmpl w:val="0E287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36A35"/>
    <w:multiLevelType w:val="hybridMultilevel"/>
    <w:tmpl w:val="5C46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6579"/>
    <w:multiLevelType w:val="hybridMultilevel"/>
    <w:tmpl w:val="E4564F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B60"/>
    <w:rsid w:val="00300F28"/>
    <w:rsid w:val="004132D7"/>
    <w:rsid w:val="004F3460"/>
    <w:rsid w:val="00A21512"/>
    <w:rsid w:val="00B1362F"/>
    <w:rsid w:val="00E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115F"/>
  <w15:docId w15:val="{D9500F26-F094-4CEB-B1C7-2F3CBFA9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3</cp:revision>
  <dcterms:created xsi:type="dcterms:W3CDTF">2023-03-02T16:08:00Z</dcterms:created>
  <dcterms:modified xsi:type="dcterms:W3CDTF">2023-08-29T06:45:00Z</dcterms:modified>
</cp:coreProperties>
</file>