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2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</w:tblPr>
      <w:tblGrid>
        <w:gridCol w:w="6804"/>
        <w:gridCol w:w="1700"/>
        <w:gridCol w:w="916"/>
      </w:tblGrid>
      <w:tr>
        <w:trPr>
          <w:trHeight w:val="300" w:hRule="atLeast"/>
          <w:cantSplit w:val="true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5" w:right="0" w:hanging="0"/>
              <w:jc w:val="center"/>
              <w:rPr/>
            </w:pPr>
            <w:r>
              <w:rPr>
                <w:sz w:val="16"/>
                <w:szCs w:val="16"/>
              </w:rPr>
              <w:t>Министерство науки и высшего образования  Российской Федерации</w:t>
            </w:r>
          </w:p>
          <w:p>
            <w:pPr>
              <w:pStyle w:val="Normal"/>
              <w:shd w:val="clear" w:fill="FFFFFF"/>
              <w:snapToGrid w:val="false"/>
              <w:ind w:left="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Федеральное государственное образовательное учреждение высшего образования</w:t>
            </w:r>
          </w:p>
          <w:p>
            <w:pPr>
              <w:pStyle w:val="Normal"/>
              <w:shd w:val="clear" w:fill="FFFFFF"/>
              <w:ind w:left="5" w:right="0" w:hanging="0"/>
              <w:jc w:val="center"/>
              <w:rPr/>
            </w:pPr>
            <w:r>
              <w:rPr>
                <w:sz w:val="16"/>
                <w:szCs w:val="16"/>
              </w:rPr>
              <w:t>«Ульяновский государственный университет»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hd w:val="clear" w:fill="FFFFFF"/>
              <w:ind w:left="6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Кафедра физиологии и патофизиологии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6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5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9" t="-199" r="-199" b="-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  <w:cantSplit w:val="true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6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Ф-  Календарно - тематический план практических занятий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6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  <w:t>КАЛЕНДАРНО-ТЕМАТИЧЕСКИЙ  ПЛАН ПРАКТИЧЕСКИХ ЗАНЯТИЙ</w:t>
      </w:r>
    </w:p>
    <w:p>
      <w:pPr>
        <w:pStyle w:val="Normal"/>
        <w:jc w:val="center"/>
        <w:rPr/>
      </w:pPr>
      <w:r>
        <w:rPr>
          <w:b/>
          <w:bCs/>
        </w:rPr>
        <w:t xml:space="preserve">ПО КУРСУ НОРМАЛЬНАЯ ФИЗИОЛОГИЯ НА </w:t>
      </w:r>
      <w:r>
        <w:rPr>
          <w:b/>
          <w:bCs/>
          <w:lang w:val="en-US"/>
        </w:rPr>
        <w:t>IV</w:t>
      </w:r>
      <w:r>
        <w:rPr>
          <w:b/>
          <w:bCs/>
        </w:rPr>
        <w:t>СЕМЕСТР    2019-2020  уч. г.</w:t>
      </w:r>
    </w:p>
    <w:tbl>
      <w:tblPr>
        <w:tblW w:w="9611" w:type="dxa"/>
        <w:jc w:val="left"/>
        <w:tblInd w:w="-128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472"/>
        <w:gridCol w:w="7511"/>
      </w:tblGrid>
      <w:tr>
        <w:trPr/>
        <w:tc>
          <w:tcPr>
            <w:tcW w:w="628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898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1531" w:right="0" w:firstLine="2665"/>
              <w:jc w:val="left"/>
              <w:rPr/>
            </w:pPr>
            <w:r>
              <w:rPr/>
              <w:t>Утверждено на заседании кафедры</w:t>
            </w:r>
          </w:p>
          <w:p>
            <w:pPr>
              <w:pStyle w:val="Normal"/>
              <w:widowControl/>
              <w:suppressAutoHyphens w:val="true"/>
              <w:bidi w:val="0"/>
              <w:ind w:left="1531" w:right="0" w:firstLine="2665"/>
              <w:jc w:val="left"/>
              <w:rPr/>
            </w:pPr>
            <w:r>
              <w:rPr/>
              <w:t>Протокол № _</w:t>
            </w:r>
            <w:r>
              <w:rPr>
                <w:u w:val="single"/>
              </w:rPr>
              <w:t>6</w:t>
            </w:r>
            <w:r>
              <w:rPr/>
              <w:t>_от « _1</w:t>
            </w:r>
            <w:r>
              <w:rPr>
                <w:u w:val="single"/>
                <w:lang w:val="en-US"/>
              </w:rPr>
              <w:t>0</w:t>
            </w:r>
            <w:r>
              <w:rPr/>
              <w:t>_»__</w:t>
            </w:r>
            <w:r>
              <w:rPr>
                <w:u w:val="single"/>
              </w:rPr>
              <w:t>01</w:t>
            </w:r>
            <w:r>
              <w:rPr/>
              <w:t>__2020г</w:t>
            </w:r>
          </w:p>
          <w:p>
            <w:pPr>
              <w:pStyle w:val="Normal"/>
              <w:widowControl/>
              <w:suppressAutoHyphens w:val="true"/>
              <w:bidi w:val="0"/>
              <w:ind w:left="1531" w:right="0" w:firstLine="2665"/>
              <w:jc w:val="left"/>
              <w:rPr/>
            </w:pPr>
            <w:r>
              <w:rPr/>
              <w:t>Зав. кафедрой___________________</w:t>
            </w:r>
          </w:p>
          <w:p>
            <w:pPr>
              <w:pStyle w:val="Normal"/>
              <w:widowControl/>
              <w:suppressAutoHyphens w:val="true"/>
              <w:bidi w:val="0"/>
              <w:ind w:left="1531" w:right="0" w:firstLine="2665"/>
              <w:jc w:val="left"/>
              <w:rPr/>
            </w:pPr>
            <w:r>
              <w:rPr/>
              <w:t xml:space="preserve">                                      </w:t>
            </w:r>
            <w:r>
              <w:rPr>
                <w:sz w:val="16"/>
                <w:szCs w:val="16"/>
              </w:rPr>
              <w:t>(личная подпись)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</w:tr>
      <w:tr>
        <w:trPr>
          <w:trHeight w:val="278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10.02-15.02. 2020года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кровообращения. Физиология сердца. Основные свойства сердечной мышцы.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17.02-22.02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Физиология кровообращения. Физиология сердца. Фазы сердечного цикла. Регуляция деятельности сердца. Методы исследования деятельности сердца. 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24.02-29.02.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кровообращения.  Физиология сердца.  Артериальное давление. Регуляция сосудистого тонуса.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2.03.-7.03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 по теме: «Физиология кровообращения. Физиология сердца».</w:t>
            </w:r>
          </w:p>
        </w:tc>
      </w:tr>
      <w:tr>
        <w:trPr>
          <w:trHeight w:val="378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9.03.-14.03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дыхания. Внешнее дыхание. Газообмен в лёгких. Транспорт газов кровью. Регуляция дыхания.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16.03-21.03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 по теме: «Физиологии дыхания»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23.03-28.03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пищеварения. Методы изучения функций желудочно-кишечного тракта. Пищеварение в ротовой полости. Пищеварение в желудке.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30.03-04.04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пищеварения. Пищеварение в кишечнике. Функции поджелудочной железы и печени. Моторика желудочно-кишечного тракта и её регуляция. Всасывание в различных отделах ЖКТ.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06.03-11-04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 по теме: «Физиология пищеварения».</w:t>
            </w:r>
          </w:p>
        </w:tc>
      </w:tr>
      <w:tr>
        <w:trPr>
          <w:trHeight w:val="277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13.04-18.04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выделения. Клинические методы исследования функции почек. Регуляция функции почек.</w:t>
            </w:r>
          </w:p>
        </w:tc>
      </w:tr>
      <w:tr>
        <w:trPr>
          <w:trHeight w:val="277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20.04-25.04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желез внутренней секреции</w:t>
            </w:r>
          </w:p>
        </w:tc>
      </w:tr>
      <w:tr>
        <w:trPr>
          <w:trHeight w:val="277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27.04-02.05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Обмен веществ и энергии. Основной и рабочий обмен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Терморегуляция.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04.05-09.05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 по темам:  «Выделение», «Обмен веществ», «Эндокринология», «Терморегуляция».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11.05-16.05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крови. Форменные элементы крови. Физиология эритроцитов. Дыхательная функция крови.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18.05-23.05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крови. Физиология лейкоцитов. Физико-химические свойства крови.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25.05-30.05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Физиология крови. Свёртывание крови. Учение о группах крови.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01.06-06.06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Коллоквиум по теме: «Физиологии крови». 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08.06-13.06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по практическим навыкам.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>Составила: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К.б.н., доцент                             ________________________    </w:t>
      </w:r>
      <w:r>
        <w:rPr>
          <w:sz w:val="24"/>
          <w:szCs w:val="24"/>
          <w:u w:val="single"/>
        </w:rPr>
        <w:t>Михайлова Н.Л.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Дата «__1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>_» ___</w:t>
      </w:r>
      <w:r>
        <w:rPr>
          <w:sz w:val="24"/>
          <w:szCs w:val="24"/>
          <w:u w:val="single"/>
        </w:rPr>
        <w:t>01</w:t>
      </w:r>
      <w:r>
        <w:rPr>
          <w:sz w:val="24"/>
          <w:szCs w:val="24"/>
        </w:rPr>
        <w:t xml:space="preserve">_____2020г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Ф-А                                                                                                                                                                                                         стр.1.из 1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basedOn w:val="Style14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6">
    <w:name w:val="Текст выноски Знак"/>
    <w:basedOn w:val="Style14"/>
    <w:qFormat/>
    <w:rPr>
      <w:rFonts w:ascii="Tahoma" w:hAnsi="Tahoma" w:eastAsia="Times New Roman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Droid Sans Fallback" w:cs="Noto Sans Devanagari"/>
      <w:sz w:val="28"/>
      <w:szCs w:val="28"/>
    </w:rPr>
  </w:style>
  <w:style w:type="paragraph" w:styleId="Style18">
    <w:name w:val="Body Text"/>
    <w:basedOn w:val="Normal"/>
    <w:pPr/>
    <w:rPr>
      <w:sz w:val="28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1">
    <w:name w:val="Текст1"/>
    <w:basedOn w:val="Normal"/>
    <w:qFormat/>
    <w:pPr/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LibreOffice/6.1.5.2$Linux_X86_64 LibreOffice_project/10$Build-2</Application>
  <Pages>1</Pages>
  <Words>268</Words>
  <Characters>2111</Characters>
  <CharactersWithSpaces>2682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2017-06-30T13:49:00Z</dcterms:created>
  <dc:creator>User</dc:creator>
  <dc:description/>
  <dc:language>ru-RU</dc:language>
  <cp:lastModifiedBy/>
  <cp:lastPrinted>2020-01-17T10:51:31Z</cp:lastPrinted>
  <dcterms:modified xsi:type="dcterms:W3CDTF">2020-01-17T12:39:38Z</dcterms:modified>
  <cp:revision>39</cp:revision>
  <dc:subject/>
  <dc:title/>
</cp:coreProperties>
</file>