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DC" w:rsidRDefault="00F45FDC" w:rsidP="00F45FDC">
      <w:pPr>
        <w:jc w:val="center"/>
        <w:rPr>
          <w:b/>
          <w:lang w:val="en-US"/>
        </w:rPr>
      </w:pPr>
      <w:proofErr w:type="gramStart"/>
      <w:r w:rsidRPr="00CF4244">
        <w:rPr>
          <w:b/>
          <w:lang w:val="en-US"/>
        </w:rPr>
        <w:t>Practical’s</w:t>
      </w:r>
      <w:proofErr w:type="gramEnd"/>
      <w:r w:rsidRPr="00CF4244">
        <w:rPr>
          <w:b/>
          <w:lang w:val="en-US"/>
        </w:rPr>
        <w:t xml:space="preserve"> and tutorial contents</w:t>
      </w:r>
    </w:p>
    <w:p w:rsidR="00CF4244" w:rsidRDefault="00CF4244" w:rsidP="00F45FDC">
      <w:pPr>
        <w:jc w:val="center"/>
        <w:rPr>
          <w:b/>
          <w:lang w:val="en-US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208"/>
        <w:gridCol w:w="1363"/>
      </w:tblGrid>
      <w:tr w:rsidR="00CF4244" w:rsidTr="00CF4244">
        <w:tc>
          <w:tcPr>
            <w:tcW w:w="4288" w:type="pct"/>
          </w:tcPr>
          <w:p w:rsidR="00CF4244" w:rsidRDefault="00CF4244" w:rsidP="00F45F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Theme</w:t>
            </w:r>
          </w:p>
        </w:tc>
        <w:tc>
          <w:tcPr>
            <w:tcW w:w="712" w:type="pct"/>
          </w:tcPr>
          <w:p w:rsidR="00CF4244" w:rsidRDefault="00CF4244" w:rsidP="00F45F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Hours</w:t>
            </w:r>
          </w:p>
        </w:tc>
      </w:tr>
      <w:tr w:rsidR="00CF4244" w:rsidTr="00CF4244">
        <w:tc>
          <w:tcPr>
            <w:tcW w:w="4288" w:type="pct"/>
          </w:tcPr>
          <w:p w:rsidR="00CF4244" w:rsidRDefault="00CF4244" w:rsidP="00CF4244">
            <w:pPr>
              <w:rPr>
                <w:b/>
                <w:lang w:val="en-US"/>
              </w:rPr>
            </w:pPr>
            <w:r>
              <w:rPr>
                <w:lang w:val="en-US"/>
              </w:rPr>
              <w:t>An introduction to medical psychology</w:t>
            </w:r>
          </w:p>
        </w:tc>
        <w:tc>
          <w:tcPr>
            <w:tcW w:w="712" w:type="pct"/>
          </w:tcPr>
          <w:p w:rsidR="00CF4244" w:rsidRDefault="00F857DF" w:rsidP="00F45F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CF4244" w:rsidTr="00CF4244">
        <w:tc>
          <w:tcPr>
            <w:tcW w:w="4288" w:type="pct"/>
          </w:tcPr>
          <w:p w:rsidR="00CF4244" w:rsidRDefault="00CF4244" w:rsidP="00CF4244">
            <w:pPr>
              <w:rPr>
                <w:b/>
                <w:lang w:val="en-US"/>
              </w:rPr>
            </w:pPr>
            <w:proofErr w:type="spellStart"/>
            <w:r w:rsidRPr="00F45FDC">
              <w:rPr>
                <w:lang w:val="en-US"/>
              </w:rPr>
              <w:t>Psychodiagnostics</w:t>
            </w:r>
            <w:proofErr w:type="spellEnd"/>
            <w:r w:rsidRPr="00F45FDC">
              <w:rPr>
                <w:lang w:val="en-US"/>
              </w:rPr>
              <w:t xml:space="preserve"> in medicine</w:t>
            </w:r>
          </w:p>
        </w:tc>
        <w:tc>
          <w:tcPr>
            <w:tcW w:w="712" w:type="pct"/>
          </w:tcPr>
          <w:p w:rsidR="00CF4244" w:rsidRDefault="00F857DF" w:rsidP="00F45F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CF4244" w:rsidTr="00CF4244">
        <w:tc>
          <w:tcPr>
            <w:tcW w:w="4288" w:type="pct"/>
          </w:tcPr>
          <w:p w:rsidR="00CF4244" w:rsidRDefault="00CF4244" w:rsidP="00CF4244">
            <w:pPr>
              <w:rPr>
                <w:b/>
                <w:lang w:val="en-US"/>
              </w:rPr>
            </w:pPr>
            <w:proofErr w:type="spellStart"/>
            <w:r w:rsidRPr="00F45FDC">
              <w:rPr>
                <w:lang w:val="en-US"/>
              </w:rPr>
              <w:t>Psychohygiene</w:t>
            </w:r>
            <w:proofErr w:type="spellEnd"/>
            <w:r w:rsidRPr="00F45FDC">
              <w:rPr>
                <w:lang w:val="en-US"/>
              </w:rPr>
              <w:t xml:space="preserve">, </w:t>
            </w:r>
            <w:proofErr w:type="spellStart"/>
            <w:r w:rsidRPr="00F45FDC">
              <w:rPr>
                <w:lang w:val="en-US"/>
              </w:rPr>
              <w:t>psychoprophylaxis</w:t>
            </w:r>
            <w:proofErr w:type="spellEnd"/>
          </w:p>
        </w:tc>
        <w:tc>
          <w:tcPr>
            <w:tcW w:w="712" w:type="pct"/>
          </w:tcPr>
          <w:p w:rsidR="00CF4244" w:rsidRDefault="00F857DF" w:rsidP="00F45F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CF4244" w:rsidTr="00CF4244">
        <w:tc>
          <w:tcPr>
            <w:tcW w:w="4288" w:type="pct"/>
          </w:tcPr>
          <w:p w:rsidR="00CF4244" w:rsidRDefault="00CF4244" w:rsidP="00CF4244">
            <w:pPr>
              <w:rPr>
                <w:b/>
                <w:lang w:val="en-US"/>
              </w:rPr>
            </w:pPr>
            <w:r>
              <w:rPr>
                <w:lang w:val="en-US"/>
              </w:rPr>
              <w:t>Illness conditions</w:t>
            </w:r>
          </w:p>
        </w:tc>
        <w:tc>
          <w:tcPr>
            <w:tcW w:w="712" w:type="pct"/>
          </w:tcPr>
          <w:p w:rsidR="00CF4244" w:rsidRDefault="00F857DF" w:rsidP="00F45F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CF4244" w:rsidTr="00CF4244">
        <w:tc>
          <w:tcPr>
            <w:tcW w:w="4288" w:type="pct"/>
          </w:tcPr>
          <w:p w:rsidR="00CF4244" w:rsidRDefault="00CF4244" w:rsidP="00CF4244">
            <w:pPr>
              <w:rPr>
                <w:b/>
                <w:lang w:val="en-US"/>
              </w:rPr>
            </w:pPr>
            <w:r>
              <w:rPr>
                <w:lang w:val="en-US"/>
              </w:rPr>
              <w:t>The patient’s psychology</w:t>
            </w:r>
          </w:p>
        </w:tc>
        <w:tc>
          <w:tcPr>
            <w:tcW w:w="712" w:type="pct"/>
          </w:tcPr>
          <w:p w:rsidR="00CF4244" w:rsidRDefault="00F857DF" w:rsidP="00F45F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CF4244" w:rsidTr="00CF4244">
        <w:tc>
          <w:tcPr>
            <w:tcW w:w="4288" w:type="pct"/>
          </w:tcPr>
          <w:p w:rsidR="00CF4244" w:rsidRDefault="00CF4244" w:rsidP="00CF4244">
            <w:pPr>
              <w:rPr>
                <w:b/>
                <w:lang w:val="en-US"/>
              </w:rPr>
            </w:pPr>
            <w:r w:rsidRPr="00F45FDC">
              <w:rPr>
                <w:lang w:val="en-US"/>
              </w:rPr>
              <w:t>Psychological features of patients with various physical diseases</w:t>
            </w:r>
          </w:p>
        </w:tc>
        <w:tc>
          <w:tcPr>
            <w:tcW w:w="712" w:type="pct"/>
          </w:tcPr>
          <w:p w:rsidR="00CF4244" w:rsidRDefault="00F857DF" w:rsidP="00F45F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CF4244" w:rsidTr="00CF4244">
        <w:tc>
          <w:tcPr>
            <w:tcW w:w="4288" w:type="pct"/>
          </w:tcPr>
          <w:p w:rsidR="00CF4244" w:rsidRDefault="00CF4244" w:rsidP="00CF4244">
            <w:pPr>
              <w:rPr>
                <w:b/>
                <w:lang w:val="en-US"/>
              </w:rPr>
            </w:pPr>
            <w:r w:rsidRPr="00F45FDC">
              <w:rPr>
                <w:lang w:val="en-US"/>
              </w:rPr>
              <w:t>Clinical manifestations of mental norm and pathology</w:t>
            </w:r>
          </w:p>
        </w:tc>
        <w:tc>
          <w:tcPr>
            <w:tcW w:w="712" w:type="pct"/>
          </w:tcPr>
          <w:p w:rsidR="00CF4244" w:rsidRDefault="00F857DF" w:rsidP="00F45F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CF4244" w:rsidTr="00CF4244">
        <w:tc>
          <w:tcPr>
            <w:tcW w:w="4288" w:type="pct"/>
          </w:tcPr>
          <w:p w:rsidR="00CF4244" w:rsidRDefault="00CF4244" w:rsidP="00CF4244">
            <w:pPr>
              <w:rPr>
                <w:b/>
                <w:lang w:val="en-US"/>
              </w:rPr>
            </w:pPr>
            <w:r>
              <w:rPr>
                <w:lang w:val="en-US"/>
              </w:rPr>
              <w:t>Doctor-patient communication</w:t>
            </w:r>
          </w:p>
        </w:tc>
        <w:tc>
          <w:tcPr>
            <w:tcW w:w="712" w:type="pct"/>
          </w:tcPr>
          <w:p w:rsidR="00CF4244" w:rsidRDefault="00F857DF" w:rsidP="00F45F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CF4244" w:rsidTr="00CF4244">
        <w:tc>
          <w:tcPr>
            <w:tcW w:w="4288" w:type="pct"/>
          </w:tcPr>
          <w:p w:rsidR="00CF4244" w:rsidRDefault="00CF4244" w:rsidP="00CF4244">
            <w:pPr>
              <w:rPr>
                <w:b/>
                <w:lang w:val="en-US"/>
              </w:rPr>
            </w:pPr>
            <w:r w:rsidRPr="00F45FDC">
              <w:rPr>
                <w:lang w:val="en-US"/>
              </w:rPr>
              <w:t xml:space="preserve">Psychological counseling, </w:t>
            </w:r>
            <w:proofErr w:type="spellStart"/>
            <w:r w:rsidRPr="00F45FDC">
              <w:rPr>
                <w:lang w:val="en-US"/>
              </w:rPr>
              <w:t>psychocorrection</w:t>
            </w:r>
            <w:proofErr w:type="spellEnd"/>
          </w:p>
        </w:tc>
        <w:tc>
          <w:tcPr>
            <w:tcW w:w="712" w:type="pct"/>
          </w:tcPr>
          <w:p w:rsidR="00CF4244" w:rsidRDefault="00F857DF" w:rsidP="00F45F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F857DF" w:rsidTr="00CF4244">
        <w:tc>
          <w:tcPr>
            <w:tcW w:w="4288" w:type="pct"/>
          </w:tcPr>
          <w:p w:rsidR="00F857DF" w:rsidRPr="00F857DF" w:rsidRDefault="00F857DF" w:rsidP="00F857DF">
            <w:pPr>
              <w:jc w:val="right"/>
              <w:rPr>
                <w:b/>
                <w:lang w:val="en-US"/>
              </w:rPr>
            </w:pPr>
            <w:r w:rsidRPr="00F857DF">
              <w:rPr>
                <w:b/>
                <w:lang w:val="en-US"/>
              </w:rPr>
              <w:t>In total:</w:t>
            </w:r>
          </w:p>
        </w:tc>
        <w:tc>
          <w:tcPr>
            <w:tcW w:w="712" w:type="pct"/>
          </w:tcPr>
          <w:p w:rsidR="00F857DF" w:rsidRDefault="00F857DF" w:rsidP="00F45F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</w:tr>
    </w:tbl>
    <w:p w:rsidR="00CF4244" w:rsidRPr="00CF4244" w:rsidRDefault="00CF4244" w:rsidP="00F45FDC">
      <w:pPr>
        <w:jc w:val="center"/>
        <w:rPr>
          <w:b/>
          <w:lang w:val="en-US"/>
        </w:rPr>
      </w:pPr>
    </w:p>
    <w:p w:rsidR="00173A2A" w:rsidRDefault="00173A2A">
      <w:pPr>
        <w:rPr>
          <w:lang w:val="en-US"/>
        </w:rPr>
      </w:pPr>
      <w:bookmarkStart w:id="0" w:name="_GoBack"/>
      <w:bookmarkEnd w:id="0"/>
    </w:p>
    <w:sectPr w:rsidR="0017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BBF"/>
    <w:multiLevelType w:val="hybridMultilevel"/>
    <w:tmpl w:val="AE00A874"/>
    <w:lvl w:ilvl="0" w:tplc="8076C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383DFE"/>
    <w:multiLevelType w:val="hybridMultilevel"/>
    <w:tmpl w:val="A5BA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DC"/>
    <w:rsid w:val="00173A2A"/>
    <w:rsid w:val="00CF4244"/>
    <w:rsid w:val="00E40858"/>
    <w:rsid w:val="00F27174"/>
    <w:rsid w:val="00F271F8"/>
    <w:rsid w:val="00F45FDC"/>
    <w:rsid w:val="00F8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DC"/>
    <w:pPr>
      <w:ind w:left="720"/>
      <w:contextualSpacing/>
    </w:pPr>
  </w:style>
  <w:style w:type="table" w:styleId="a4">
    <w:name w:val="Table Grid"/>
    <w:basedOn w:val="a1"/>
    <w:uiPriority w:val="59"/>
    <w:rsid w:val="00CF4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DC"/>
    <w:pPr>
      <w:ind w:left="720"/>
      <w:contextualSpacing/>
    </w:pPr>
  </w:style>
  <w:style w:type="table" w:styleId="a4">
    <w:name w:val="Table Grid"/>
    <w:basedOn w:val="a1"/>
    <w:uiPriority w:val="59"/>
    <w:rsid w:val="00CF4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3</cp:revision>
  <dcterms:created xsi:type="dcterms:W3CDTF">2018-02-04T11:05:00Z</dcterms:created>
  <dcterms:modified xsi:type="dcterms:W3CDTF">2018-02-04T11:06:00Z</dcterms:modified>
</cp:coreProperties>
</file>