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1D" w:rsidRDefault="00985B1D" w:rsidP="00985B1D">
      <w:pPr>
        <w:ind w:left="567"/>
        <w:jc w:val="center"/>
        <w:rPr>
          <w:b/>
          <w:sz w:val="24"/>
          <w:szCs w:val="24"/>
        </w:rPr>
      </w:pPr>
      <w:r w:rsidRPr="004D54F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ОПРОСЫ К </w:t>
      </w:r>
      <w:r>
        <w:rPr>
          <w:b/>
          <w:sz w:val="24"/>
          <w:szCs w:val="24"/>
        </w:rPr>
        <w:t xml:space="preserve">ЗАЧЕТУ </w:t>
      </w:r>
      <w:r>
        <w:rPr>
          <w:b/>
          <w:sz w:val="24"/>
          <w:szCs w:val="24"/>
        </w:rPr>
        <w:t xml:space="preserve">ПО ДИСЦИПЛИНЕ «ПАТОЛОГИЯ» ДЛЯ СТУДЕНТОВ СПЕЦИАЛЬНОСТИ «ФАРМАЦИЯ» </w:t>
      </w:r>
    </w:p>
    <w:p w:rsidR="00985B1D" w:rsidRPr="00CB1BBD" w:rsidRDefault="00985B1D" w:rsidP="00985B1D">
      <w:pPr>
        <w:ind w:left="567"/>
        <w:jc w:val="center"/>
        <w:rPr>
          <w:b/>
          <w:position w:val="-1"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ОЧНОЙ ФОРМЫ ОБУЧЕНИЯ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9476"/>
      </w:tblGrid>
      <w:tr w:rsidR="00985B1D" w:rsidRPr="00F87183" w:rsidTr="00985B1D">
        <w:tc>
          <w:tcPr>
            <w:tcW w:w="1014" w:type="dxa"/>
          </w:tcPr>
          <w:p w:rsidR="00985B1D" w:rsidRPr="00F87183" w:rsidRDefault="00985B1D" w:rsidP="003D700F">
            <w:pPr>
              <w:jc w:val="center"/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№ зад</w:t>
            </w:r>
            <w:r w:rsidRPr="00F87183">
              <w:rPr>
                <w:sz w:val="24"/>
                <w:szCs w:val="24"/>
              </w:rPr>
              <w:t>а</w:t>
            </w:r>
            <w:r w:rsidRPr="00F87183">
              <w:rPr>
                <w:sz w:val="24"/>
                <w:szCs w:val="24"/>
              </w:rPr>
              <w:t>ния</w:t>
            </w:r>
          </w:p>
        </w:tc>
        <w:tc>
          <w:tcPr>
            <w:tcW w:w="9476" w:type="dxa"/>
          </w:tcPr>
          <w:p w:rsidR="00985B1D" w:rsidRPr="00F87183" w:rsidRDefault="00985B1D" w:rsidP="003D700F">
            <w:pPr>
              <w:jc w:val="center"/>
              <w:rPr>
                <w:sz w:val="24"/>
                <w:szCs w:val="24"/>
              </w:rPr>
            </w:pPr>
            <w:r w:rsidRPr="00F87183">
              <w:rPr>
                <w:sz w:val="24"/>
                <w:szCs w:val="24"/>
              </w:rPr>
              <w:t>Формулировка вопроса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Определение понятия «здоровье» и «болезнь». Критерии б</w:t>
            </w:r>
            <w:r w:rsidRPr="00506A74">
              <w:rPr>
                <w:sz w:val="24"/>
                <w:szCs w:val="24"/>
              </w:rPr>
              <w:t>о</w:t>
            </w:r>
            <w:r w:rsidRPr="00506A74">
              <w:rPr>
                <w:sz w:val="24"/>
                <w:szCs w:val="24"/>
              </w:rPr>
              <w:t>лезни. Патологический процесс, патологическое состояние, патологическая реакция, понятие, примеры.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Причинно-следственные связи  и «порочные круги» в возни</w:t>
            </w:r>
            <w:r w:rsidRPr="00506A74">
              <w:rPr>
                <w:sz w:val="24"/>
                <w:szCs w:val="24"/>
              </w:rPr>
              <w:t>к</w:t>
            </w:r>
            <w:r w:rsidRPr="00506A74">
              <w:rPr>
                <w:sz w:val="24"/>
                <w:szCs w:val="24"/>
              </w:rPr>
              <w:t>новении болезни. Местные и общие реакции на повреждение, их взаимосвязь. Главное звено и «порочные круги» в патог</w:t>
            </w:r>
            <w:r w:rsidRPr="00506A74">
              <w:rPr>
                <w:sz w:val="24"/>
                <w:szCs w:val="24"/>
              </w:rPr>
              <w:t>е</w:t>
            </w:r>
            <w:r w:rsidRPr="00506A74">
              <w:rPr>
                <w:sz w:val="24"/>
                <w:szCs w:val="24"/>
              </w:rPr>
              <w:t xml:space="preserve">незе болезней. Примеры. </w:t>
            </w:r>
            <w:proofErr w:type="gramStart"/>
            <w:r w:rsidRPr="00506A74">
              <w:rPr>
                <w:sz w:val="24"/>
                <w:szCs w:val="24"/>
              </w:rPr>
              <w:t>Специфическое</w:t>
            </w:r>
            <w:proofErr w:type="gramEnd"/>
            <w:r w:rsidRPr="00506A74">
              <w:rPr>
                <w:sz w:val="24"/>
                <w:szCs w:val="24"/>
              </w:rPr>
              <w:t xml:space="preserve"> и неспецифическое в развитии болезни.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Повреждение как начальное звено патогенеза. Проявления повреждений на различных уровнях интеграции организма.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Роль причин и условий в возникновении и развитии болезней. Экз</w:t>
            </w:r>
            <w:proofErr w:type="gramStart"/>
            <w:r w:rsidRPr="00506A74">
              <w:rPr>
                <w:sz w:val="24"/>
                <w:szCs w:val="24"/>
              </w:rPr>
              <w:t>о-</w:t>
            </w:r>
            <w:proofErr w:type="gramEnd"/>
            <w:r w:rsidRPr="00506A74">
              <w:rPr>
                <w:sz w:val="24"/>
                <w:szCs w:val="24"/>
              </w:rPr>
              <w:t xml:space="preserve"> и эндогенные причины, понятие о факторах риска ра</w:t>
            </w:r>
            <w:r w:rsidRPr="00506A74">
              <w:rPr>
                <w:sz w:val="24"/>
                <w:szCs w:val="24"/>
              </w:rPr>
              <w:t>з</w:t>
            </w:r>
            <w:r w:rsidRPr="00506A74">
              <w:rPr>
                <w:sz w:val="24"/>
                <w:szCs w:val="24"/>
              </w:rPr>
              <w:t>вития болезни.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Закономерности формирования реактивности в </w:t>
            </w:r>
            <w:proofErr w:type="spellStart"/>
            <w:r w:rsidRPr="00506A74">
              <w:rPr>
                <w:sz w:val="24"/>
                <w:szCs w:val="24"/>
              </w:rPr>
              <w:t>онт</w:t>
            </w:r>
            <w:proofErr w:type="gramStart"/>
            <w:r w:rsidRPr="00506A74">
              <w:rPr>
                <w:sz w:val="24"/>
                <w:szCs w:val="24"/>
              </w:rPr>
              <w:t>о</w:t>
            </w:r>
            <w:proofErr w:type="spellEnd"/>
            <w:r w:rsidRPr="00506A74">
              <w:rPr>
                <w:sz w:val="24"/>
                <w:szCs w:val="24"/>
              </w:rPr>
              <w:t>-</w:t>
            </w:r>
            <w:proofErr w:type="gramEnd"/>
            <w:r w:rsidRPr="00506A74">
              <w:rPr>
                <w:sz w:val="24"/>
                <w:szCs w:val="24"/>
              </w:rPr>
              <w:t xml:space="preserve"> и фил</w:t>
            </w:r>
            <w:r w:rsidRPr="00506A74">
              <w:rPr>
                <w:sz w:val="24"/>
                <w:szCs w:val="24"/>
              </w:rPr>
              <w:t>о</w:t>
            </w:r>
            <w:r w:rsidRPr="00506A74">
              <w:rPr>
                <w:sz w:val="24"/>
                <w:szCs w:val="24"/>
              </w:rPr>
              <w:t>генезе. Взаимосвязь реактивности и резистентности.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Структура и функция микроциркуляторного русла. Факторы нервной и гуморальной регуляции микроциркуляции.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Внутрисосудистые факторы нарушения </w:t>
            </w:r>
            <w:proofErr w:type="spellStart"/>
            <w:r w:rsidRPr="00506A74">
              <w:rPr>
                <w:sz w:val="24"/>
                <w:szCs w:val="24"/>
              </w:rPr>
              <w:t>икрогемоциркуляции</w:t>
            </w:r>
            <w:proofErr w:type="spellEnd"/>
            <w:r w:rsidRPr="00506A74">
              <w:rPr>
                <w:sz w:val="24"/>
                <w:szCs w:val="24"/>
              </w:rPr>
              <w:t xml:space="preserve">. </w:t>
            </w:r>
            <w:proofErr w:type="spellStart"/>
            <w:r w:rsidRPr="00506A74">
              <w:rPr>
                <w:sz w:val="24"/>
                <w:szCs w:val="24"/>
              </w:rPr>
              <w:t>Сладж</w:t>
            </w:r>
            <w:proofErr w:type="spellEnd"/>
            <w:r w:rsidRPr="00506A74">
              <w:rPr>
                <w:sz w:val="24"/>
                <w:szCs w:val="24"/>
              </w:rPr>
              <w:t>-феномен, виды, последствия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Нарушения микроциркуляции, связанные с сосудистыми изменениями и внесосудистыми факторами. Стаз, виды, мех</w:t>
            </w:r>
            <w:r w:rsidRPr="00506A74">
              <w:rPr>
                <w:sz w:val="24"/>
                <w:szCs w:val="24"/>
              </w:rPr>
              <w:t>а</w:t>
            </w:r>
            <w:r w:rsidRPr="00506A74">
              <w:rPr>
                <w:sz w:val="24"/>
                <w:szCs w:val="24"/>
              </w:rPr>
              <w:t>низм развития, последствия.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Артериальная гиперемия, виды, этиология, патогенез, изм</w:t>
            </w:r>
            <w:r w:rsidRPr="00506A74">
              <w:rPr>
                <w:sz w:val="24"/>
                <w:szCs w:val="24"/>
              </w:rPr>
              <w:t>е</w:t>
            </w:r>
            <w:r w:rsidRPr="00506A74">
              <w:rPr>
                <w:sz w:val="24"/>
                <w:szCs w:val="24"/>
              </w:rPr>
              <w:t>нения микроциркуляции, метаболизма тканей, симптомы и значение для организма.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Венозная гиперемия, причины, механизм развития,  измен</w:t>
            </w:r>
            <w:r w:rsidRPr="00506A74">
              <w:rPr>
                <w:sz w:val="24"/>
                <w:szCs w:val="24"/>
              </w:rPr>
              <w:t>е</w:t>
            </w:r>
            <w:r w:rsidRPr="00506A74">
              <w:rPr>
                <w:sz w:val="24"/>
                <w:szCs w:val="24"/>
              </w:rPr>
              <w:t>ния микроциркуляции, метаболизма тканей, симптомы и п</w:t>
            </w:r>
            <w:r w:rsidRPr="00506A74">
              <w:rPr>
                <w:sz w:val="24"/>
                <w:szCs w:val="24"/>
              </w:rPr>
              <w:t>о</w:t>
            </w:r>
            <w:r w:rsidRPr="00506A74">
              <w:rPr>
                <w:sz w:val="24"/>
                <w:szCs w:val="24"/>
              </w:rPr>
              <w:t>следствия.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proofErr w:type="gramStart"/>
            <w:r w:rsidRPr="00506A74">
              <w:rPr>
                <w:sz w:val="24"/>
                <w:szCs w:val="24"/>
              </w:rPr>
              <w:t>Ишемия, виды, причины, механизмы развития, изменения микроциркуляции и метаболизма тканей, симптомы, мех</w:t>
            </w:r>
            <w:r w:rsidRPr="00506A74">
              <w:rPr>
                <w:sz w:val="24"/>
                <w:szCs w:val="24"/>
              </w:rPr>
              <w:t>а</w:t>
            </w:r>
            <w:r w:rsidRPr="00506A74">
              <w:rPr>
                <w:sz w:val="24"/>
                <w:szCs w:val="24"/>
              </w:rPr>
              <w:t>низмы компенсации, последствия.</w:t>
            </w:r>
            <w:proofErr w:type="gramEnd"/>
            <w:r w:rsidRPr="00506A74">
              <w:rPr>
                <w:sz w:val="24"/>
                <w:szCs w:val="24"/>
              </w:rPr>
              <w:t xml:space="preserve"> Факторы, определяющие толерантность тканей и органов к ишемии.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Эмболия, виды. Закономерности распространения </w:t>
            </w:r>
            <w:proofErr w:type="spellStart"/>
            <w:r w:rsidRPr="00506A74">
              <w:rPr>
                <w:sz w:val="24"/>
                <w:szCs w:val="24"/>
              </w:rPr>
              <w:t>эмболов</w:t>
            </w:r>
            <w:proofErr w:type="spellEnd"/>
            <w:r w:rsidRPr="00506A74">
              <w:rPr>
                <w:sz w:val="24"/>
                <w:szCs w:val="24"/>
              </w:rPr>
              <w:t>. Классификация эмболий, эмболия сосудов большого, малого кругов кровообращения, эмболия портальной вены, причины, последствия.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pStyle w:val="a3"/>
              <w:tabs>
                <w:tab w:val="left" w:pos="-360"/>
              </w:tabs>
              <w:suppressAutoHyphens/>
              <w:ind w:left="0"/>
              <w:jc w:val="both"/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Содержание и распределение воды в организме. Законы </w:t>
            </w:r>
            <w:proofErr w:type="spellStart"/>
            <w:r w:rsidRPr="00506A74">
              <w:rPr>
                <w:sz w:val="24"/>
                <w:szCs w:val="24"/>
              </w:rPr>
              <w:t>электронейтральности</w:t>
            </w:r>
            <w:proofErr w:type="spellEnd"/>
            <w:r w:rsidRPr="00506A74">
              <w:rPr>
                <w:sz w:val="24"/>
                <w:szCs w:val="24"/>
              </w:rPr>
              <w:t xml:space="preserve"> и </w:t>
            </w:r>
            <w:proofErr w:type="spellStart"/>
            <w:r w:rsidRPr="00506A74">
              <w:rPr>
                <w:sz w:val="24"/>
                <w:szCs w:val="24"/>
              </w:rPr>
              <w:t>изоосмолярности</w:t>
            </w:r>
            <w:proofErr w:type="spellEnd"/>
            <w:r w:rsidRPr="00506A74">
              <w:rPr>
                <w:sz w:val="24"/>
                <w:szCs w:val="24"/>
              </w:rPr>
              <w:t>. Регуляция водного обмена, причины и механизмы его нарушений.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Патогенетические факторы развития отеков, их классифик</w:t>
            </w:r>
            <w:r w:rsidRPr="00506A74">
              <w:rPr>
                <w:sz w:val="24"/>
                <w:szCs w:val="24"/>
              </w:rPr>
              <w:t>а</w:t>
            </w:r>
            <w:r w:rsidRPr="00506A74">
              <w:rPr>
                <w:sz w:val="24"/>
                <w:szCs w:val="24"/>
              </w:rPr>
              <w:t>ция.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Патогенез сердечных, почечных, воспалительных, токсич</w:t>
            </w:r>
            <w:r w:rsidRPr="00506A74">
              <w:rPr>
                <w:sz w:val="24"/>
                <w:szCs w:val="24"/>
              </w:rPr>
              <w:t>е</w:t>
            </w:r>
            <w:r w:rsidRPr="00506A74">
              <w:rPr>
                <w:sz w:val="24"/>
                <w:szCs w:val="24"/>
              </w:rPr>
              <w:t>ских, аллергических, голодных отеков. Местные и общие нарушения, возникающие в организме при отеках.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Механизмы нарушения регуляции обменов </w:t>
            </w:r>
            <w:r w:rsidRPr="00506A74">
              <w:rPr>
                <w:sz w:val="24"/>
                <w:szCs w:val="24"/>
                <w:lang w:val="en-US"/>
              </w:rPr>
              <w:t>Na</w:t>
            </w:r>
            <w:r w:rsidRPr="00506A74">
              <w:rPr>
                <w:sz w:val="24"/>
                <w:szCs w:val="24"/>
              </w:rPr>
              <w:t xml:space="preserve">, </w:t>
            </w:r>
            <w:r w:rsidRPr="00506A74">
              <w:rPr>
                <w:sz w:val="24"/>
                <w:szCs w:val="24"/>
                <w:lang w:val="en-US"/>
              </w:rPr>
              <w:t>K</w:t>
            </w:r>
            <w:r w:rsidRPr="00506A74">
              <w:rPr>
                <w:sz w:val="24"/>
                <w:szCs w:val="24"/>
              </w:rPr>
              <w:t xml:space="preserve">, </w:t>
            </w:r>
            <w:r w:rsidRPr="00506A74">
              <w:rPr>
                <w:sz w:val="24"/>
                <w:szCs w:val="24"/>
                <w:lang w:val="en-US"/>
              </w:rPr>
              <w:t>Ca</w:t>
            </w:r>
            <w:r w:rsidRPr="00506A74">
              <w:rPr>
                <w:sz w:val="24"/>
                <w:szCs w:val="24"/>
              </w:rPr>
              <w:t>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proofErr w:type="spellStart"/>
            <w:r w:rsidRPr="00506A74">
              <w:rPr>
                <w:sz w:val="24"/>
                <w:szCs w:val="24"/>
              </w:rPr>
              <w:t>Гипергидратация</w:t>
            </w:r>
            <w:proofErr w:type="spellEnd"/>
            <w:r w:rsidRPr="00506A74">
              <w:rPr>
                <w:sz w:val="24"/>
                <w:szCs w:val="24"/>
              </w:rPr>
              <w:t xml:space="preserve"> организма, виды, причины, патогенез, кл</w:t>
            </w:r>
            <w:r w:rsidRPr="00506A74">
              <w:rPr>
                <w:sz w:val="24"/>
                <w:szCs w:val="24"/>
              </w:rPr>
              <w:t>и</w:t>
            </w:r>
            <w:r w:rsidRPr="00506A74">
              <w:rPr>
                <w:sz w:val="24"/>
                <w:szCs w:val="24"/>
              </w:rPr>
              <w:t>нические проявления и последствия.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proofErr w:type="spellStart"/>
            <w:r w:rsidRPr="00506A74">
              <w:rPr>
                <w:sz w:val="24"/>
                <w:szCs w:val="24"/>
              </w:rPr>
              <w:t>Гипогидратация</w:t>
            </w:r>
            <w:proofErr w:type="spellEnd"/>
            <w:r w:rsidRPr="00506A74">
              <w:rPr>
                <w:sz w:val="24"/>
                <w:szCs w:val="24"/>
              </w:rPr>
              <w:t xml:space="preserve"> организма, виды. Причины, патогенез, сим</w:t>
            </w:r>
            <w:r w:rsidRPr="00506A74">
              <w:rPr>
                <w:sz w:val="24"/>
                <w:szCs w:val="24"/>
              </w:rPr>
              <w:t>п</w:t>
            </w:r>
            <w:r w:rsidRPr="00506A74">
              <w:rPr>
                <w:sz w:val="24"/>
                <w:szCs w:val="24"/>
              </w:rPr>
              <w:t>томы и последствия. Принципы коррекции.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Изменения  обмена веществ и физико-химические  изменения в очаге воспаления, их роль в патогенезе воспаления.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Механизмы процессов пролиферации в очаге воспаления, патофизиологические принципы противовоспалительной тер</w:t>
            </w:r>
            <w:r w:rsidRPr="00506A74">
              <w:rPr>
                <w:sz w:val="24"/>
                <w:szCs w:val="24"/>
              </w:rPr>
              <w:t>а</w:t>
            </w:r>
            <w:r w:rsidRPr="00506A74">
              <w:rPr>
                <w:sz w:val="24"/>
                <w:szCs w:val="24"/>
              </w:rPr>
              <w:t>пии.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Эмиграция лейкоцитов, стадии, механизм развития. Факторы хемотаксиса.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pStyle w:val="a3"/>
              <w:tabs>
                <w:tab w:val="left" w:pos="-360"/>
              </w:tabs>
              <w:suppressAutoHyphens/>
              <w:ind w:left="0"/>
              <w:jc w:val="both"/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Закономерности сосудистых реакций и изменений микроциркуляции в очаге острого воспаления, механизмы их развития.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pStyle w:val="a3"/>
              <w:tabs>
                <w:tab w:val="left" w:pos="-360"/>
              </w:tabs>
              <w:suppressAutoHyphens/>
              <w:ind w:left="0"/>
              <w:jc w:val="both"/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Медиаторы воспаления, их виды, источники происхождения, значение в динамике развития и завершения воспаления.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Нарушения конечных этапов белкового обмена, причины, п</w:t>
            </w:r>
            <w:r w:rsidRPr="00506A74">
              <w:rPr>
                <w:sz w:val="24"/>
                <w:szCs w:val="24"/>
              </w:rPr>
              <w:t>о</w:t>
            </w:r>
            <w:r w:rsidRPr="00506A74">
              <w:rPr>
                <w:sz w:val="24"/>
                <w:szCs w:val="24"/>
              </w:rPr>
              <w:t xml:space="preserve">следствия для организма. </w:t>
            </w:r>
            <w:proofErr w:type="spellStart"/>
            <w:r w:rsidRPr="00506A74">
              <w:rPr>
                <w:sz w:val="24"/>
                <w:szCs w:val="24"/>
              </w:rPr>
              <w:t>Гиперазотемия</w:t>
            </w:r>
            <w:proofErr w:type="spellEnd"/>
            <w:r w:rsidRPr="00506A74">
              <w:rPr>
                <w:sz w:val="24"/>
                <w:szCs w:val="24"/>
              </w:rPr>
              <w:t>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Нарушения обмена отдельных аминокислот и аминокислотн</w:t>
            </w:r>
            <w:r w:rsidRPr="00506A74">
              <w:rPr>
                <w:sz w:val="24"/>
                <w:szCs w:val="24"/>
              </w:rPr>
              <w:t>о</w:t>
            </w:r>
            <w:r w:rsidRPr="00506A74">
              <w:rPr>
                <w:sz w:val="24"/>
                <w:szCs w:val="24"/>
              </w:rPr>
              <w:t>го состава крови; основные причины, последствия для орг</w:t>
            </w:r>
            <w:r w:rsidRPr="00506A74">
              <w:rPr>
                <w:sz w:val="24"/>
                <w:szCs w:val="24"/>
              </w:rPr>
              <w:t>а</w:t>
            </w:r>
            <w:r w:rsidRPr="00506A74">
              <w:rPr>
                <w:sz w:val="24"/>
                <w:szCs w:val="24"/>
              </w:rPr>
              <w:t>низма. Нарушения белкового состава плазмы крови (</w:t>
            </w:r>
            <w:proofErr w:type="spellStart"/>
            <w:r w:rsidRPr="00506A74">
              <w:rPr>
                <w:sz w:val="24"/>
                <w:szCs w:val="24"/>
              </w:rPr>
              <w:t>гипе</w:t>
            </w:r>
            <w:proofErr w:type="gramStart"/>
            <w:r w:rsidRPr="00506A74">
              <w:rPr>
                <w:sz w:val="24"/>
                <w:szCs w:val="24"/>
              </w:rPr>
              <w:t>р</w:t>
            </w:r>
            <w:proofErr w:type="spellEnd"/>
            <w:r w:rsidRPr="00506A74">
              <w:rPr>
                <w:sz w:val="24"/>
                <w:szCs w:val="24"/>
              </w:rPr>
              <w:t>-</w:t>
            </w:r>
            <w:proofErr w:type="gramEnd"/>
            <w:r w:rsidRPr="00506A74">
              <w:rPr>
                <w:sz w:val="24"/>
                <w:szCs w:val="24"/>
              </w:rPr>
              <w:t xml:space="preserve">, </w:t>
            </w:r>
            <w:proofErr w:type="spellStart"/>
            <w:r w:rsidRPr="00506A74">
              <w:rPr>
                <w:sz w:val="24"/>
                <w:szCs w:val="24"/>
              </w:rPr>
              <w:t>гипо</w:t>
            </w:r>
            <w:proofErr w:type="spellEnd"/>
            <w:r w:rsidRPr="00506A74">
              <w:rPr>
                <w:sz w:val="24"/>
                <w:szCs w:val="24"/>
              </w:rPr>
              <w:t xml:space="preserve">- и </w:t>
            </w:r>
            <w:proofErr w:type="spellStart"/>
            <w:r w:rsidRPr="00506A74">
              <w:rPr>
                <w:sz w:val="24"/>
                <w:szCs w:val="24"/>
              </w:rPr>
              <w:t>диспротеинемии</w:t>
            </w:r>
            <w:proofErr w:type="spellEnd"/>
            <w:r w:rsidRPr="00506A74">
              <w:rPr>
                <w:sz w:val="24"/>
                <w:szCs w:val="24"/>
              </w:rPr>
              <w:t>).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Этиология и патогенез </w:t>
            </w:r>
            <w:proofErr w:type="spellStart"/>
            <w:r w:rsidRPr="00506A74">
              <w:rPr>
                <w:sz w:val="24"/>
                <w:szCs w:val="24"/>
              </w:rPr>
              <w:t>инсулинзависимого</w:t>
            </w:r>
            <w:proofErr w:type="spellEnd"/>
            <w:r w:rsidRPr="00506A74">
              <w:rPr>
                <w:sz w:val="24"/>
                <w:szCs w:val="24"/>
              </w:rPr>
              <w:t xml:space="preserve"> (</w:t>
            </w:r>
            <w:r w:rsidRPr="00506A74">
              <w:rPr>
                <w:sz w:val="24"/>
                <w:szCs w:val="24"/>
                <w:lang w:val="en-US"/>
              </w:rPr>
              <w:t>I</w:t>
            </w:r>
            <w:r w:rsidRPr="00506A74">
              <w:rPr>
                <w:sz w:val="24"/>
                <w:szCs w:val="24"/>
              </w:rPr>
              <w:t xml:space="preserve"> тип) и инсули</w:t>
            </w:r>
            <w:r w:rsidRPr="00506A74">
              <w:rPr>
                <w:sz w:val="24"/>
                <w:szCs w:val="24"/>
              </w:rPr>
              <w:t>н</w:t>
            </w:r>
            <w:r w:rsidRPr="00506A74">
              <w:rPr>
                <w:sz w:val="24"/>
                <w:szCs w:val="24"/>
              </w:rPr>
              <w:t>независимого (</w:t>
            </w:r>
            <w:r w:rsidRPr="00506A74">
              <w:rPr>
                <w:sz w:val="24"/>
                <w:szCs w:val="24"/>
                <w:lang w:val="en-US"/>
              </w:rPr>
              <w:t>II</w:t>
            </w:r>
            <w:r w:rsidRPr="00506A74">
              <w:rPr>
                <w:sz w:val="24"/>
                <w:szCs w:val="24"/>
              </w:rPr>
              <w:t xml:space="preserve"> тип) сахарного диабета. Механизм развития гипергликемии при инсулиновой недостаточности.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Нарушения углеводного, белкового и жирового обмена при сахарном диабете, осложнения сахарного диабета.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Гипогликемические состояния, виды, причины, механизмы </w:t>
            </w:r>
            <w:proofErr w:type="spellStart"/>
            <w:r w:rsidRPr="00506A74">
              <w:rPr>
                <w:sz w:val="24"/>
                <w:szCs w:val="24"/>
              </w:rPr>
              <w:t>развития</w:t>
            </w:r>
            <w:proofErr w:type="gramStart"/>
            <w:r w:rsidRPr="00506A74">
              <w:rPr>
                <w:sz w:val="24"/>
                <w:szCs w:val="24"/>
              </w:rPr>
              <w:t>,р</w:t>
            </w:r>
            <w:proofErr w:type="gramEnd"/>
            <w:r w:rsidRPr="00506A74">
              <w:rPr>
                <w:sz w:val="24"/>
                <w:szCs w:val="24"/>
              </w:rPr>
              <w:t>асстройства</w:t>
            </w:r>
            <w:proofErr w:type="spellEnd"/>
            <w:r w:rsidRPr="00506A74">
              <w:rPr>
                <w:sz w:val="24"/>
                <w:szCs w:val="24"/>
              </w:rPr>
              <w:t xml:space="preserve"> физиологических функций при гип</w:t>
            </w:r>
            <w:r w:rsidRPr="00506A74">
              <w:rPr>
                <w:sz w:val="24"/>
                <w:szCs w:val="24"/>
              </w:rPr>
              <w:t>о</w:t>
            </w:r>
            <w:r w:rsidRPr="00506A74">
              <w:rPr>
                <w:sz w:val="24"/>
                <w:szCs w:val="24"/>
              </w:rPr>
              <w:t xml:space="preserve">гликемии. </w:t>
            </w:r>
            <w:proofErr w:type="gramStart"/>
            <w:r w:rsidRPr="00506A74">
              <w:rPr>
                <w:sz w:val="24"/>
                <w:szCs w:val="24"/>
              </w:rPr>
              <w:t>Гипогликемическая</w:t>
            </w:r>
            <w:proofErr w:type="gramEnd"/>
            <w:r w:rsidRPr="00506A74">
              <w:rPr>
                <w:sz w:val="24"/>
                <w:szCs w:val="24"/>
              </w:rPr>
              <w:t xml:space="preserve"> кома.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Гипергликемические состояния, виды, механизмы развития. Патогенетическое значение гипергликемии.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Патология усвоения, транспорта и метаболизма жиров. Виды </w:t>
            </w:r>
            <w:proofErr w:type="spellStart"/>
            <w:r w:rsidRPr="00506A74">
              <w:rPr>
                <w:sz w:val="24"/>
                <w:szCs w:val="24"/>
              </w:rPr>
              <w:t>гиперлипидемий</w:t>
            </w:r>
            <w:proofErr w:type="spellEnd"/>
            <w:r w:rsidRPr="00506A74">
              <w:rPr>
                <w:sz w:val="24"/>
                <w:szCs w:val="24"/>
              </w:rPr>
              <w:t>, причины, механизм развития.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pStyle w:val="a3"/>
              <w:tabs>
                <w:tab w:val="left" w:pos="-360"/>
              </w:tabs>
              <w:suppressAutoHyphens/>
              <w:ind w:left="0"/>
              <w:jc w:val="both"/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Нарушение усвоения белков пищи. Положительный и отрицательный азотистый баланс, причины, последствия для организма. Нарушения белкового состава плазмы крови (</w:t>
            </w:r>
            <w:proofErr w:type="spellStart"/>
            <w:r w:rsidRPr="00506A74">
              <w:rPr>
                <w:sz w:val="24"/>
                <w:szCs w:val="24"/>
              </w:rPr>
              <w:t>гипе</w:t>
            </w:r>
            <w:proofErr w:type="gramStart"/>
            <w:r w:rsidRPr="00506A74">
              <w:rPr>
                <w:sz w:val="24"/>
                <w:szCs w:val="24"/>
              </w:rPr>
              <w:t>р</w:t>
            </w:r>
            <w:proofErr w:type="spellEnd"/>
            <w:r w:rsidRPr="00506A74">
              <w:rPr>
                <w:sz w:val="24"/>
                <w:szCs w:val="24"/>
              </w:rPr>
              <w:t>-</w:t>
            </w:r>
            <w:proofErr w:type="gramEnd"/>
            <w:r w:rsidRPr="00506A74">
              <w:rPr>
                <w:sz w:val="24"/>
                <w:szCs w:val="24"/>
              </w:rPr>
              <w:t xml:space="preserve">, </w:t>
            </w:r>
            <w:proofErr w:type="spellStart"/>
            <w:r w:rsidRPr="00506A74">
              <w:rPr>
                <w:sz w:val="24"/>
                <w:szCs w:val="24"/>
              </w:rPr>
              <w:t>гипо</w:t>
            </w:r>
            <w:proofErr w:type="spellEnd"/>
            <w:r w:rsidRPr="00506A74">
              <w:rPr>
                <w:sz w:val="24"/>
                <w:szCs w:val="24"/>
              </w:rPr>
              <w:t xml:space="preserve">- и </w:t>
            </w:r>
            <w:proofErr w:type="spellStart"/>
            <w:r w:rsidRPr="00506A74">
              <w:rPr>
                <w:sz w:val="24"/>
                <w:szCs w:val="24"/>
              </w:rPr>
              <w:t>диспротеинемии</w:t>
            </w:r>
            <w:proofErr w:type="spellEnd"/>
            <w:r w:rsidRPr="00506A74">
              <w:rPr>
                <w:sz w:val="24"/>
                <w:szCs w:val="24"/>
              </w:rPr>
              <w:t>).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Аллергия, определение понятия, этиология, стадии (их хара</w:t>
            </w:r>
            <w:r w:rsidRPr="00506A74">
              <w:rPr>
                <w:sz w:val="24"/>
                <w:szCs w:val="24"/>
              </w:rPr>
              <w:t>к</w:t>
            </w:r>
            <w:r w:rsidRPr="00506A74">
              <w:rPr>
                <w:sz w:val="24"/>
                <w:szCs w:val="24"/>
              </w:rPr>
              <w:t>теристика), взаимоотношения аллергии и иммунитета. Кла</w:t>
            </w:r>
            <w:r w:rsidRPr="00506A74">
              <w:rPr>
                <w:sz w:val="24"/>
                <w:szCs w:val="24"/>
              </w:rPr>
              <w:t>с</w:t>
            </w:r>
            <w:r w:rsidRPr="00506A74">
              <w:rPr>
                <w:sz w:val="24"/>
                <w:szCs w:val="24"/>
              </w:rPr>
              <w:t xml:space="preserve">сификация аллергических реакций (по </w:t>
            </w:r>
            <w:proofErr w:type="spellStart"/>
            <w:r w:rsidRPr="00506A74">
              <w:rPr>
                <w:sz w:val="24"/>
                <w:szCs w:val="24"/>
                <w:lang w:val="en-US"/>
              </w:rPr>
              <w:t>Geel</w:t>
            </w:r>
            <w:proofErr w:type="spellEnd"/>
            <w:r w:rsidRPr="00506A74">
              <w:rPr>
                <w:sz w:val="24"/>
                <w:szCs w:val="24"/>
              </w:rPr>
              <w:t>,</w:t>
            </w:r>
            <w:r w:rsidRPr="00506A74">
              <w:rPr>
                <w:sz w:val="24"/>
                <w:szCs w:val="24"/>
                <w:lang w:val="en-US"/>
              </w:rPr>
              <w:t xml:space="preserve"> Coombs)</w:t>
            </w:r>
            <w:r w:rsidRPr="00506A74">
              <w:rPr>
                <w:sz w:val="24"/>
                <w:szCs w:val="24"/>
              </w:rPr>
              <w:t>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Аллергические реакции </w:t>
            </w:r>
            <w:r w:rsidRPr="00506A74">
              <w:rPr>
                <w:sz w:val="24"/>
                <w:szCs w:val="24"/>
                <w:lang w:val="en-US"/>
              </w:rPr>
              <w:t>I</w:t>
            </w:r>
            <w:r w:rsidRPr="00506A74">
              <w:rPr>
                <w:sz w:val="24"/>
                <w:szCs w:val="24"/>
              </w:rPr>
              <w:t xml:space="preserve"> типа (анафилактические реакции): этиология, стадии, медиаторы и  механизм развития. Клин</w:t>
            </w:r>
            <w:r w:rsidRPr="00506A74">
              <w:rPr>
                <w:sz w:val="24"/>
                <w:szCs w:val="24"/>
              </w:rPr>
              <w:t>и</w:t>
            </w:r>
            <w:r w:rsidRPr="00506A74">
              <w:rPr>
                <w:sz w:val="24"/>
                <w:szCs w:val="24"/>
              </w:rPr>
              <w:t>ческие формы. Механизмы десенсибилизации.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Аллергические реакции </w:t>
            </w:r>
            <w:r w:rsidRPr="00506A74">
              <w:rPr>
                <w:sz w:val="24"/>
                <w:szCs w:val="24"/>
                <w:lang w:val="en-US"/>
              </w:rPr>
              <w:t>II</w:t>
            </w:r>
            <w:r w:rsidRPr="00506A74">
              <w:rPr>
                <w:sz w:val="24"/>
                <w:szCs w:val="24"/>
              </w:rPr>
              <w:t xml:space="preserve"> типа (</w:t>
            </w:r>
            <w:proofErr w:type="gramStart"/>
            <w:r w:rsidRPr="00506A74">
              <w:rPr>
                <w:sz w:val="24"/>
                <w:szCs w:val="24"/>
              </w:rPr>
              <w:t>цитотоксический</w:t>
            </w:r>
            <w:proofErr w:type="gramEnd"/>
            <w:r w:rsidRPr="00506A74">
              <w:rPr>
                <w:sz w:val="24"/>
                <w:szCs w:val="24"/>
              </w:rPr>
              <w:t>): характер</w:t>
            </w:r>
            <w:r w:rsidRPr="00506A74">
              <w:rPr>
                <w:sz w:val="24"/>
                <w:szCs w:val="24"/>
              </w:rPr>
              <w:t>и</w:t>
            </w:r>
            <w:r w:rsidRPr="00506A74">
              <w:rPr>
                <w:sz w:val="24"/>
                <w:szCs w:val="24"/>
              </w:rPr>
              <w:t>стика аллергенов, стадии, медиаторы. Клинические формы.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Аллергические реакции </w:t>
            </w:r>
            <w:r w:rsidRPr="00506A74">
              <w:rPr>
                <w:sz w:val="24"/>
                <w:szCs w:val="24"/>
                <w:lang w:val="en-US"/>
              </w:rPr>
              <w:t>IV</w:t>
            </w:r>
            <w:r w:rsidRPr="00506A74">
              <w:rPr>
                <w:sz w:val="24"/>
                <w:szCs w:val="24"/>
              </w:rPr>
              <w:t xml:space="preserve"> типа (ГЗТ), характеристика алле</w:t>
            </w:r>
            <w:r w:rsidRPr="00506A74">
              <w:rPr>
                <w:sz w:val="24"/>
                <w:szCs w:val="24"/>
              </w:rPr>
              <w:t>р</w:t>
            </w:r>
            <w:r w:rsidRPr="00506A74">
              <w:rPr>
                <w:sz w:val="24"/>
                <w:szCs w:val="24"/>
              </w:rPr>
              <w:t>генов, стадии, медиаторы. Клинические формы.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Аутоиммунные болезни. Этиология, характеристика </w:t>
            </w:r>
            <w:proofErr w:type="spellStart"/>
            <w:r w:rsidRPr="00506A74">
              <w:rPr>
                <w:sz w:val="24"/>
                <w:szCs w:val="24"/>
              </w:rPr>
              <w:t>аутоа</w:t>
            </w:r>
            <w:r w:rsidRPr="00506A74">
              <w:rPr>
                <w:sz w:val="24"/>
                <w:szCs w:val="24"/>
              </w:rPr>
              <w:t>л</w:t>
            </w:r>
            <w:r w:rsidRPr="00506A74">
              <w:rPr>
                <w:sz w:val="24"/>
                <w:szCs w:val="24"/>
              </w:rPr>
              <w:t>лергенов</w:t>
            </w:r>
            <w:proofErr w:type="spellEnd"/>
            <w:r w:rsidRPr="00506A74">
              <w:rPr>
                <w:sz w:val="24"/>
                <w:szCs w:val="24"/>
              </w:rPr>
              <w:t>, патогенез, клинические формы.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Первичные (наследственные) иммунодефициты, виды, прич</w:t>
            </w:r>
            <w:r w:rsidRPr="00506A74">
              <w:rPr>
                <w:sz w:val="24"/>
                <w:szCs w:val="24"/>
              </w:rPr>
              <w:t>и</w:t>
            </w:r>
            <w:r w:rsidRPr="00506A74">
              <w:rPr>
                <w:sz w:val="24"/>
                <w:szCs w:val="24"/>
              </w:rPr>
              <w:t>ны развития и проявления (примеры). Последствия для орг</w:t>
            </w:r>
            <w:r w:rsidRPr="00506A74">
              <w:rPr>
                <w:sz w:val="24"/>
                <w:szCs w:val="24"/>
              </w:rPr>
              <w:t>а</w:t>
            </w:r>
            <w:r w:rsidRPr="00506A74">
              <w:rPr>
                <w:sz w:val="24"/>
                <w:szCs w:val="24"/>
              </w:rPr>
              <w:t>низма.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Гипоксия, определение понятия, принципы классификация. Механизмы экстренных и долговременных адаптивных реа</w:t>
            </w:r>
            <w:r w:rsidRPr="00506A74">
              <w:rPr>
                <w:sz w:val="24"/>
                <w:szCs w:val="24"/>
              </w:rPr>
              <w:t>к</w:t>
            </w:r>
            <w:r w:rsidRPr="00506A74">
              <w:rPr>
                <w:sz w:val="24"/>
                <w:szCs w:val="24"/>
              </w:rPr>
              <w:t>ций при гипоксии. Устойчивость отдельных органов и тканей к кислородному голоданию.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Гипоксия дыхательного типа. Причины, механизмы развития, функционально-метаболические проявления, показатели газ</w:t>
            </w:r>
            <w:r w:rsidRPr="00506A74">
              <w:rPr>
                <w:sz w:val="24"/>
                <w:szCs w:val="24"/>
              </w:rPr>
              <w:t>о</w:t>
            </w:r>
            <w:r w:rsidRPr="00506A74">
              <w:rPr>
                <w:sz w:val="24"/>
                <w:szCs w:val="24"/>
              </w:rPr>
              <w:t>вого состава артериальной и венозной крови.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Циркуляторная гипоксия, виды. Причины, механизм развития, функционально-метаболические проявления, показатели газ</w:t>
            </w:r>
            <w:r w:rsidRPr="00506A74">
              <w:rPr>
                <w:sz w:val="24"/>
                <w:szCs w:val="24"/>
              </w:rPr>
              <w:t>о</w:t>
            </w:r>
            <w:r w:rsidRPr="00506A74">
              <w:rPr>
                <w:sz w:val="24"/>
                <w:szCs w:val="24"/>
              </w:rPr>
              <w:t>вого состава крови.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Экзогенная гипоксия, виды. Причины, механизм развития, функционально-метаболические проявления, показатели газ</w:t>
            </w:r>
            <w:r w:rsidRPr="00506A74">
              <w:rPr>
                <w:sz w:val="24"/>
                <w:szCs w:val="24"/>
              </w:rPr>
              <w:t>о</w:t>
            </w:r>
            <w:r w:rsidRPr="00506A74">
              <w:rPr>
                <w:sz w:val="24"/>
                <w:szCs w:val="24"/>
              </w:rPr>
              <w:t>вого состава артериальной и венозной крови.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Гипоксия </w:t>
            </w:r>
            <w:proofErr w:type="spellStart"/>
            <w:r w:rsidRPr="00506A74">
              <w:rPr>
                <w:sz w:val="24"/>
                <w:szCs w:val="24"/>
              </w:rPr>
              <w:t>гемического</w:t>
            </w:r>
            <w:proofErr w:type="spellEnd"/>
            <w:r w:rsidRPr="00506A74">
              <w:rPr>
                <w:sz w:val="24"/>
                <w:szCs w:val="24"/>
              </w:rPr>
              <w:t xml:space="preserve"> типа, виды. Причины, механизм разв</w:t>
            </w:r>
            <w:r w:rsidRPr="00506A74">
              <w:rPr>
                <w:sz w:val="24"/>
                <w:szCs w:val="24"/>
              </w:rPr>
              <w:t>и</w:t>
            </w:r>
            <w:r w:rsidRPr="00506A74">
              <w:rPr>
                <w:sz w:val="24"/>
                <w:szCs w:val="24"/>
              </w:rPr>
              <w:t>тия, функционально-метаболические проявления, показатели газового состава артериальной и венозной крови.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pStyle w:val="a3"/>
              <w:tabs>
                <w:tab w:val="left" w:pos="-360"/>
              </w:tabs>
              <w:suppressAutoHyphens/>
              <w:ind w:left="0"/>
              <w:jc w:val="both"/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Тканевая гипоксия. Причины, механизмы развития, функционально-метаболические проявления, показатели газового состава артериальной и венозной крови.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Характеристика понятия «ответ острой фазы», основные медиаторы ответа острой фазы, их происхождение и биологич</w:t>
            </w:r>
            <w:r w:rsidRPr="00506A74">
              <w:rPr>
                <w:sz w:val="24"/>
                <w:szCs w:val="24"/>
              </w:rPr>
              <w:t>е</w:t>
            </w:r>
            <w:r w:rsidRPr="00506A74">
              <w:rPr>
                <w:sz w:val="24"/>
                <w:szCs w:val="24"/>
              </w:rPr>
              <w:t>ское значение.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 xml:space="preserve">Пирогенные вещества, виды. Механизм действия </w:t>
            </w:r>
            <w:proofErr w:type="spellStart"/>
            <w:r w:rsidRPr="00506A74">
              <w:rPr>
                <w:sz w:val="24"/>
                <w:szCs w:val="24"/>
              </w:rPr>
              <w:t>пирогенов</w:t>
            </w:r>
            <w:proofErr w:type="spellEnd"/>
            <w:r w:rsidRPr="00506A74">
              <w:rPr>
                <w:sz w:val="24"/>
                <w:szCs w:val="24"/>
              </w:rPr>
              <w:t xml:space="preserve"> на центр терморегуляции, </w:t>
            </w:r>
            <w:r w:rsidRPr="00506A74">
              <w:rPr>
                <w:sz w:val="24"/>
                <w:szCs w:val="24"/>
              </w:rPr>
              <w:lastRenderedPageBreak/>
              <w:t>медиаторы лихорадки.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Гипертермия, виды, механизм развития. Отличие лихорадки от гипертермии.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506A74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Терморегуляция на разных стадиях лихорадки. Типы лихор</w:t>
            </w:r>
            <w:r w:rsidRPr="00506A74">
              <w:rPr>
                <w:sz w:val="24"/>
                <w:szCs w:val="24"/>
              </w:rPr>
              <w:t>а</w:t>
            </w:r>
            <w:r w:rsidRPr="00506A74">
              <w:rPr>
                <w:sz w:val="24"/>
                <w:szCs w:val="24"/>
              </w:rPr>
              <w:t>дочных реакций. Изменение обмена веществ и физиологич</w:t>
            </w:r>
            <w:r w:rsidRPr="00506A74">
              <w:rPr>
                <w:sz w:val="24"/>
                <w:szCs w:val="24"/>
              </w:rPr>
              <w:t>е</w:t>
            </w:r>
            <w:r w:rsidRPr="00506A74">
              <w:rPr>
                <w:sz w:val="24"/>
                <w:szCs w:val="24"/>
              </w:rPr>
              <w:t>ских функций при лихорадке. Виды температурных кривых при лихорадке. Биологическое значение лихорадки.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Понятие о кислотно-основном состоянии организма. Роль б</w:t>
            </w:r>
            <w:r w:rsidRPr="00506A74">
              <w:rPr>
                <w:sz w:val="24"/>
                <w:szCs w:val="24"/>
              </w:rPr>
              <w:t>у</w:t>
            </w:r>
            <w:r w:rsidRPr="00506A74">
              <w:rPr>
                <w:sz w:val="24"/>
                <w:szCs w:val="24"/>
              </w:rPr>
              <w:t>ферных систем, почек, легких, печени, желудочно-кишечного тракта в регуляции КОС. Основные показатели КОС.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Алкалоз негазовый и респираторный; причины и механизм развития, показатели. Механизмы компенсации, изменения функции органов и систем.</w:t>
            </w:r>
          </w:p>
        </w:tc>
      </w:tr>
      <w:tr w:rsidR="00985B1D" w:rsidRPr="00F87183" w:rsidTr="00985B1D">
        <w:tc>
          <w:tcPr>
            <w:tcW w:w="1014" w:type="dxa"/>
          </w:tcPr>
          <w:p w:rsidR="00985B1D" w:rsidRPr="00F87183" w:rsidRDefault="00985B1D" w:rsidP="00985B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76" w:type="dxa"/>
          </w:tcPr>
          <w:p w:rsidR="00985B1D" w:rsidRPr="00F87183" w:rsidRDefault="00985B1D" w:rsidP="003D700F">
            <w:pPr>
              <w:rPr>
                <w:sz w:val="24"/>
                <w:szCs w:val="24"/>
              </w:rPr>
            </w:pPr>
            <w:r w:rsidRPr="00506A74">
              <w:rPr>
                <w:sz w:val="24"/>
                <w:szCs w:val="24"/>
              </w:rPr>
              <w:t>Ацидоз негазовый и респираторный, этиология, патогенез, показатели. Механизмы компенсации, изменения функции органов и си</w:t>
            </w:r>
            <w:r>
              <w:rPr>
                <w:sz w:val="24"/>
                <w:szCs w:val="24"/>
              </w:rPr>
              <w:t>с</w:t>
            </w:r>
            <w:r w:rsidRPr="00506A74">
              <w:rPr>
                <w:sz w:val="24"/>
                <w:szCs w:val="24"/>
              </w:rPr>
              <w:t>тем.</w:t>
            </w:r>
          </w:p>
        </w:tc>
      </w:tr>
    </w:tbl>
    <w:p w:rsidR="00985B1D" w:rsidRPr="00F87183" w:rsidRDefault="00985B1D" w:rsidP="00985B1D">
      <w:pPr>
        <w:pStyle w:val="a3"/>
        <w:ind w:left="360" w:right="-20"/>
        <w:rPr>
          <w:sz w:val="24"/>
          <w:szCs w:val="24"/>
        </w:rPr>
      </w:pPr>
    </w:p>
    <w:p w:rsidR="00FA3646" w:rsidRDefault="00FA3646"/>
    <w:sectPr w:rsidR="00FA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00305"/>
    <w:multiLevelType w:val="multilevel"/>
    <w:tmpl w:val="DB9ED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7D6D1A98"/>
    <w:multiLevelType w:val="hybridMultilevel"/>
    <w:tmpl w:val="6338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1D"/>
    <w:rsid w:val="00985B1D"/>
    <w:rsid w:val="00F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2018-06-02T16:26:00Z</dcterms:created>
  <dcterms:modified xsi:type="dcterms:W3CDTF">2018-06-02T16:28:00Z</dcterms:modified>
</cp:coreProperties>
</file>