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ind w:left="-851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1057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10206"/>
      </w:tblGrid>
      <w:tr>
        <w:trPr/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КОЛЛОКВИУМ №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(V)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Фармация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Сердечная недостаточность, определение, виды, стадии. Функциональные классы больных с сердечной недостаточностью.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Перегрузочная форма сердечной недостаточности, виды,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Миокардиальная форма сердечной недостаточности, причины возникновения и механизм развития. Некоронарогенные повреждения сердца,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Тоногенная и миогенная дилятация сердца, их характеристика, причины, механизм развития и патогенетическое значение.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Механизмы компенсации при перегрузочной форме сердечной недостаточности. Их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Гипертрофия миокарда, виды, стадии, морфо-функциональная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Ишемическая болезнь сердца, причины, механизм развития, последствия.  Инфаркт миокарда.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Тампонада сердца, причины развития, последствия, механизмы компенсации.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Клинические проявления и гемодинамические показатели при декомпенсированной стадии сердечной недостаточности.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Кровопотеря, виды, причины, защитно-приспособительные реакции организма при кровопотерях,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кровообращения при гипо- и гиперволемиях.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Аритмии сердца, определение понятия, классификация.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Предсердная экстрасистола,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Предсердно-желудочковая экстрасистолия, виды,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Желудочковая экстрасистолия, причины развития,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Трепетание и мерцание предсердий и желудочков,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Отличительные ЭКГ-признаки предсердной и желудочковой экстрасистолии.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Пароксизмальная тахикардия, характеристика, формы, характеристика,  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Аритмии вследствие нарушения автоматизма синоатриального узла,      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Нарушение проводимости между синоатриальным узлом и предсердиями, ЭКГ- 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Предсердно-желудочковая блокада сердца 1 и 2 степени, причины,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Предсердно-желудочковая блокада сердца 3 степени, причины развития, последствия,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Блокада ножек пучка Гиса, виды, причины,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Артериальная гипертензия, виды,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Гипертоническая болезнь, этиология, общий патогенез, клинические стадии (их характеристика), последствия и осложнения.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Вторичная артериальная гипертензия. Роль почек в развитии артериальной гипертензии.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Атеросклероз,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Артериальные гипотензии, виды,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Дыхательная недостаточность, виды, причины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 (признаки) дыхательной недостаточности в стадии компенсации и декомпенсации.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Одышка, определение понятия, виды, механизм развития. Привести примеры.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Обструктивный тип дыхательной недостаточности, этиология, патогенез, показатели вентиляции легких. Примеры заболеваний.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Рестриктивный тип недостаточности дыхания, этиология, патогенез, показатели вентиляции легких. Примеры заболеваний.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Диффузионные формы дыхательной недостаточности, причины, механизм развития,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легочного кровотока, причины, последствия. Соотношение вентиляции и перфузии легких в норме и при патологии. Гипертензия малого круга кровообращения, патогенез, механизм компенсации, обоснование патогенетической терапии.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регуляции дыхания, этиология, характеристика ремитирующих форм дыхания.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Периодическое дыхание, виды,  этиология, патогенез,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Ателектаз легкого, виды, причины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tabs>
                <w:tab w:val="clear" w:pos="708"/>
                <w:tab w:val="left" w:pos="360" w:leader="none"/>
              </w:tabs>
              <w:spacing w:before="0" w:after="12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Недостаточность дыхания вследствие поражения плевры, причины, механизм      развития, последствия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вентиляции легких, причины, механизм развития, газовый состав крови,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Эмфизема легких, этиология, патогенез, изменение легочных объемов,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Асфиксия, причины, механизм и стадии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Пневмоторакс, виды, причины, последствия.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Респираторный дистресс-синдром.</w:t>
            </w:r>
          </w:p>
        </w:tc>
      </w:tr>
    </w:tbl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tbl>
      <w:tblPr>
        <w:tblW w:w="11057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10206"/>
      </w:tblGrid>
      <w:tr>
        <w:trPr/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КОЛЛОКВИУМ №</w:t>
            </w:r>
            <w:r>
              <w:rPr>
                <w:rFonts w:cs="Times New Roman"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8"/>
                <w:szCs w:val="18"/>
                <w:lang w:val="en-US"/>
              </w:rPr>
              <w:t xml:space="preserve">(V)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Фармация очники 201</w:t>
            </w:r>
            <w:r>
              <w:rPr>
                <w:rFonts w:cs="Times New Roman"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Сердечная недостаточность, определение, виды, стадии. Функциональные классы больных с сердечной недостаточностью.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Перегрузочная форма сердечной недостаточности, виды,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Миокардиальная форма сердечной недостаточности, причины возникновения и механизм развития. Некоронарогенные повреждения сердца,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Тоногенная и миогенная дилятация сердца, их характеристика, причины, механизм развития и патогенетическое значение.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Механизмы компенсации при перегрузочной форме сердечной недостаточности. Их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Гипертрофия миокарда, виды, стадии, морфо-функциональная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Ишемическая болезнь сердца, причины, механизм развития, последствия.  Инфаркт миокарда.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Тампонада сердца, причины развития, последствия, механизмы компенсации.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Клинические проявления и гемодинамические показатели при декомпенсированной стадии сердечной недостаточности.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Кровопотеря, виды, причины, защитно-приспособительные реакции организма при кровопотерях,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Нарушения кровообращения при гипо- и гиперволемиях.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Аритмии сердца, определение понятия, классификация.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Предсердная экстрасистола,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Предсердно-желудочковая экстрасистолия, виды,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Желудочковая экстрасистолия, причины развития,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Трепетание и мерцание предсердий и желудочков,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Отличительные ЭКГ-признаки предсердной и желудочковой экстрасистолии.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Пароксизмальная тахикардия, характеристика, формы, характеристика,  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Аритмии вследствие нарушения автоматизма синоатриального узла,      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Нарушение проводимости между синоатриальным узлом и предсердиями, ЭКГ- 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Предсердно-желудочковая блокада сердца 1 и 2 степени, причины,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Предсердно-желудочковая блокада сердца 3 степени, причины развития, последствия,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Блокада ножек пучка Гиса, виды, причины,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Артериальная гипертензия, виды,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Гипертоническая болезнь, этиология, общий патогенез, клинические стадии (их характеристика), последствия и осложнения.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Вторичная артериальная гипертензия. Роль почек в развитии артериальной гипертензии.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Атеросклероз,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Артериальные гипотензии, виды,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Дыхательная недостаточность, виды, причины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Показатели (признаки) дыхательной недостаточности в стадии компенсации и декомпенсации.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Одышка, определение понятия, виды, механизм развития. Привести примеры.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Обструктивный тип дыхательной недостаточности, этиология, патогенез, показатели вентиляции легких. Примеры заболеваний.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Рестриктивный тип недостаточности дыхания, этиология, патогенез, показатели вентиляции легких. Примеры заболеваний.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Диффузионные формы дыхательной недостаточности, причины, механизм развития,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Нарушения легочного кровотока, причины, последствия. Соотношение вентиляции и перфузии легких в норме и при патологии. Гипертензия малого круга кровообращения, патогенез, механизм компенсации, обоснование патогенетической терапии.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Нарушения регуляции дыхания, этиология, характеристика ремитирующих форм дыхания.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Периодическое дыхание, виды,  этиология, патогенез,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Ателектаз легкого, виды, причины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tabs>
                <w:tab w:val="clear" w:pos="708"/>
                <w:tab w:val="left" w:pos="360" w:leader="none"/>
              </w:tabs>
              <w:spacing w:before="0" w:after="12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Недостаточность дыхания вследствие поражения плевры, причины, механизм      развития, последствия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Нарушения вентиляции легких, причины, механизм развития, газовый состав крови,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Эмфизема легких, этиология, патогенез, изменение легочных объемов,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Асфиксия, причины, механизм и стадии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Пневмоторакс, виды, причины, последствия.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Респираторный дистресс-синдром.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>
          <w:lang w:val="en-US"/>
        </w:rPr>
      </w:pPr>
      <w:r>
        <w:rPr/>
      </w:r>
    </w:p>
    <w:sectPr>
      <w:type w:val="nextPage"/>
      <w:pgSz w:w="11906" w:h="16838"/>
      <w:pgMar w:left="1701" w:right="850" w:header="0" w:top="28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8f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6e7e84"/>
    <w:rPr/>
  </w:style>
  <w:style w:type="character" w:styleId="Style14" w:customStyle="1">
    <w:name w:val="Основной текст Знак"/>
    <w:basedOn w:val="DefaultParagraphFont"/>
    <w:link w:val="a4"/>
    <w:qFormat/>
    <w:rsid w:val="006e7e84"/>
    <w:rPr>
      <w:rFonts w:ascii="Times New Roman" w:hAnsi="Times New Roman" w:eastAsia="Times New Roman" w:cs="Times New Roman"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6e7e84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e0c8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qFormat/>
    <w:rsid w:val="006e7e84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LibreOffice/6.4.0.3$Windows_x86 LibreOffice_project/b0a288ab3d2d4774cb44b62f04d5d28733ac6df8</Application>
  <Pages>5</Pages>
  <Words>823</Words>
  <Characters>7022</Characters>
  <CharactersWithSpaces>7703</CharactersWithSpaces>
  <Paragraphs>178</Paragraphs>
  <Company>ulsu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2013-09-26T06:51:00Z</dcterms:created>
  <dc:creator>user</dc:creator>
  <dc:description/>
  <dc:language>ru-RU</dc:language>
  <cp:lastModifiedBy/>
  <cp:lastPrinted>2019-02-27T06:50:00Z</cp:lastPrinted>
  <dcterms:modified xsi:type="dcterms:W3CDTF">2023-09-19T13:31:03Z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ulsu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