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="0"/>
        <w:ind w:left="-851" w:hanging="232"/>
        <w:jc w:val="center"/>
        <w:rPr>
          <w:b/>
          <w:b/>
          <w:bCs/>
        </w:rPr>
      </w:pPr>
      <w:r>
        <w:rPr>
          <w:b/>
          <w:bCs/>
        </w:rPr>
        <w:t>Фармация</w:t>
      </w:r>
    </w:p>
    <w:p>
      <w:pPr>
        <w:pStyle w:val="NormalWeb"/>
        <w:spacing w:beforeAutospacing="0" w:before="0" w:after="0"/>
        <w:ind w:left="-851" w:hanging="232"/>
        <w:jc w:val="center"/>
        <w:rPr/>
      </w:pPr>
      <w:r>
        <w:rPr>
          <w:b/>
          <w:bCs/>
        </w:rPr>
        <w:t>Коллоквиум №2 (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 семестр)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1. Этиология и патогенез расстройств системы пищеварения.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2. Нарушения слюноотделения. Причины, механизмы развития, последствия.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3. Нарушения жевания, глотания, функций пищевода, причины, механизмы развития, последствия.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4. Последствия удаления различных отделов желудочно-кишечного тракта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5. Типы патологической секреции желудочного сока, этиология, характеристика, нарушения пищеварения при них.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6. Этиология, патогенез, клинические варианты и принципы терапии гастритов.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7. Роль факторов агрессии и защиты слизистой желудка в развитии язвенной болезни.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8. Язвенная болезнь желудка и 12-перстной кишки. Этиология, патогенез. Теории ульцерогенеза.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9. Нарушения моторной функции желудка, виды, причины, последствия. Отрыжка, изжога, тошнота, рвота. Механизм развития, последствия.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10. Кишечная непроходимость, виды, причины и механизм развития. Кишечная аутоинтоксикация.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11. Нарушения секреторной функции поджелудочной железы. Острые и хронические панкреатиты, причины, механизм развития, нарушения пищеварения.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12. Микрофлора кишечника и ее роль в патогенезе заболеваний органов пищеварения. Причины и последствия дисбактериоза кишечника.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13. Нарушения переваривающей и всасывательной функции тонкого кишечника. Причины, механизм развития последствия.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14. Нарушения моторики кишечника. Поносы, запоры, этиология, механизм развития, последствия.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15. Характеристика нарушений углеводного и липидного обменов при патологии печени.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16. Печеночная кома. Виды, причины, механизмы развития, проявления.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 xml:space="preserve">17. Причины нарушений желчеобразования и желчевыделения. 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18. Основные этапы обмена желчных пигментов в организме.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19. Причины, механизм развития и последствия ахолического синдрома.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20. Синдром печеночно-клеточной недостаточности. Причины, проявления.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21. Причины, механизмы развития, клинико-лабораторные показатели и последствия механической желтухи.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22. Причины, механизмы развития и клинико-лабораторные показатели гемолитической желтухи.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23. Печеночная недостаточность, виды, этиология, патогенез.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24. Печеночная желтуха. Виды, причины, механизмы развития, стадии и клинико-лабораторные показатели.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25. Портальная гипертензия. Причины, механизм развития, клинические проявления, последствия для организма.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26. Желчно-каменная болезнь. Этиология, патогенез и последствия.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27. Холемия, причины, механизм развития, проявления.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28. Характеристика нарушений витаминного, гормонального и водно-электролитного обменов при патологии печени.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29. Нарушения барьерной и дезинтоксикационной функции печени.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30. Изменение суточного диуреза (поли-, олиго-, анурия). Причины, механизм развития, последствия.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31. Изменения относительной плотности мочи (гипер-, гипо-, изостенурия), причины, механизм развития. Оценка концентрационной способности почек.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32. Нарушения процессов реабсорбции и секреции в почках, этиология, патогенез, последствия.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33. Нарушения клубочковой фильтрации. Причины, механизм развития, последствия.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34. Патологические составные части мочи, причины их появления в моче, диагностическое значение.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35. Клиренс, определение понятия, виды. Значение клиренса для оценки фильтрационной и экскреторной функции почек. Роль почечного клиренса в фармакокинетике.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36. Экстраренальные симптомы и синдромы при заболеваниях почек (азотемия, анемия, артериальная гипертензия, отеки), механизм их развития.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37. Гематурия. Виды, причины и механизм развития.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38. Протеинурия. Виды, причины и механизм развития.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39. Глюкозурия, причины, механизм развития.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40. Нарушения реабсорбции неорганического фосфора и кальция. Причины и последствия.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41. Патогенез отеков при заболеваниях почек.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42. Острая почечная недостаточность. Этиология, патогенез, стадии, принципы лечения.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43. Хроническая почечная недостаточность, этиология, стадии, особенности патогенеза. Уремия, принципы лечения.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</w:r>
    </w:p>
    <w:p>
      <w:pPr>
        <w:pStyle w:val="NormalWeb"/>
        <w:spacing w:beforeAutospacing="0" w:before="0" w:after="0"/>
        <w:ind w:left="-851" w:hanging="232"/>
        <w:rPr/>
      </w:pPr>
      <w:r>
        <w:rPr/>
        <w:t>44. Нефротический синдром. Причины, механизм развития, проявления.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45. Почечно-каменная болезнь (уролитиаз и нефролитиаз), этиология, патогенез, осложнения, последствия и принципы лечения.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46. Пиелонефриты острые и хронические. Этиология, патогенез и клинические проявления.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  <w:t>47. Диффузный гломерулонефрит. Виды, этиология, патогенез и клинические проявления.</w:t>
      </w:r>
    </w:p>
    <w:p>
      <w:pPr>
        <w:pStyle w:val="NormalWeb"/>
        <w:spacing w:beforeAutospacing="0" w:before="0" w:after="0"/>
        <w:ind w:left="-851" w:hanging="232"/>
        <w:rPr/>
      </w:pPr>
      <w:r>
        <w:rPr/>
      </w:r>
    </w:p>
    <w:p>
      <w:pPr>
        <w:pStyle w:val="NormalWeb"/>
        <w:spacing w:beforeAutospacing="0" w:before="0" w:after="0"/>
        <w:ind w:left="-851" w:hanging="232"/>
        <w:rPr/>
      </w:pPr>
      <w:r>
        <w:rPr/>
      </w:r>
    </w:p>
    <w:p>
      <w:pPr>
        <w:pStyle w:val="NormalWeb"/>
        <w:spacing w:beforeAutospacing="0" w:before="0" w:after="0"/>
        <w:ind w:left="-851" w:hanging="232"/>
        <w:rPr/>
      </w:pPr>
      <w:r>
        <w:rPr/>
      </w:r>
    </w:p>
    <w:p>
      <w:pPr>
        <w:pStyle w:val="NormalWeb"/>
        <w:spacing w:before="280" w:after="0"/>
        <w:ind w:hanging="1083"/>
        <w:jc w:val="center"/>
        <w:rPr/>
      </w:pPr>
      <w:r>
        <w:rPr/>
      </w:r>
    </w:p>
    <w:p>
      <w:pPr>
        <w:pStyle w:val="NormalWeb"/>
        <w:spacing w:before="280" w:after="0"/>
        <w:ind w:hanging="1083"/>
        <w:jc w:val="center"/>
        <w:rPr/>
      </w:pPr>
      <w:r>
        <w:rPr/>
      </w:r>
    </w:p>
    <w:p>
      <w:pPr>
        <w:pStyle w:val="NormalWeb"/>
        <w:spacing w:before="280" w:after="0"/>
        <w:ind w:hanging="1083"/>
        <w:jc w:val="center"/>
        <w:rPr/>
      </w:pPr>
      <w:r>
        <w:rPr/>
      </w:r>
    </w:p>
    <w:p>
      <w:pPr>
        <w:pStyle w:val="NormalWeb"/>
        <w:spacing w:before="280" w:after="0"/>
        <w:ind w:hanging="1083"/>
        <w:jc w:val="center"/>
        <w:rPr/>
      </w:pPr>
      <w:r>
        <w:rPr/>
      </w:r>
    </w:p>
    <w:p>
      <w:pPr>
        <w:pStyle w:val="NormalWeb"/>
        <w:spacing w:before="280" w:after="0"/>
        <w:ind w:hanging="1083"/>
        <w:jc w:val="center"/>
        <w:rPr/>
      </w:pPr>
      <w:r>
        <w:rPr/>
      </w:r>
    </w:p>
    <w:p>
      <w:pPr>
        <w:pStyle w:val="NormalWeb"/>
        <w:spacing w:before="280" w:after="0"/>
        <w:ind w:hanging="1083"/>
        <w:jc w:val="center"/>
        <w:rPr/>
      </w:pPr>
      <w:r>
        <w:rPr/>
      </w:r>
    </w:p>
    <w:p>
      <w:pPr>
        <w:pStyle w:val="NormalWeb"/>
        <w:spacing w:before="280" w:after="0"/>
        <w:ind w:hanging="1083"/>
        <w:jc w:val="center"/>
        <w:rPr/>
      </w:pPr>
      <w:r>
        <w:rPr/>
      </w:r>
    </w:p>
    <w:p>
      <w:pPr>
        <w:pStyle w:val="NormalWeb"/>
        <w:spacing w:before="280" w:after="0"/>
        <w:ind w:hanging="1083"/>
        <w:jc w:val="center"/>
        <w:rPr/>
      </w:pPr>
      <w:r>
        <w:rPr/>
      </w:r>
    </w:p>
    <w:p>
      <w:pPr>
        <w:pStyle w:val="NormalWeb"/>
        <w:spacing w:before="280" w:after="0"/>
        <w:ind w:hanging="1083"/>
        <w:jc w:val="center"/>
        <w:rPr/>
      </w:pPr>
      <w:r>
        <w:rPr/>
      </w:r>
    </w:p>
    <w:p>
      <w:pPr>
        <w:pStyle w:val="NormalWeb"/>
        <w:spacing w:before="280" w:after="0"/>
        <w:ind w:hanging="1083"/>
        <w:jc w:val="center"/>
        <w:rPr/>
      </w:pPr>
      <w:r>
        <w:rPr/>
      </w:r>
    </w:p>
    <w:p>
      <w:pPr>
        <w:pStyle w:val="NormalWeb"/>
        <w:spacing w:before="280" w:after="0"/>
        <w:ind w:hanging="1083"/>
        <w:jc w:val="center"/>
        <w:rPr/>
      </w:pPr>
      <w:r>
        <w:rPr/>
      </w:r>
    </w:p>
    <w:p>
      <w:pPr>
        <w:pStyle w:val="NormalWeb"/>
        <w:spacing w:before="280" w:after="0"/>
        <w:ind w:hanging="1083"/>
        <w:jc w:val="center"/>
        <w:rPr/>
      </w:pPr>
      <w:r>
        <w:rPr/>
      </w:r>
    </w:p>
    <w:p>
      <w:pPr>
        <w:pStyle w:val="NormalWeb"/>
        <w:spacing w:before="280" w:after="0"/>
        <w:ind w:left="-567" w:hanging="1083"/>
        <w:jc w:val="center"/>
        <w:rPr/>
      </w:pPr>
      <w:r>
        <w:rPr/>
      </w:r>
    </w:p>
    <w:p>
      <w:pPr>
        <w:pStyle w:val="NormalWeb"/>
        <w:spacing w:before="280" w:after="0"/>
        <w:ind w:left="-567" w:hanging="1083"/>
        <w:jc w:val="center"/>
        <w:rPr/>
      </w:pPr>
      <w:r>
        <w:rPr/>
      </w:r>
    </w:p>
    <w:p>
      <w:pPr>
        <w:pStyle w:val="NormalWeb"/>
        <w:spacing w:before="280" w:after="0"/>
        <w:ind w:left="-567" w:hanging="1083"/>
        <w:jc w:val="center"/>
        <w:rPr/>
      </w:pPr>
      <w:r>
        <w:rPr/>
      </w:r>
    </w:p>
    <w:p>
      <w:pPr>
        <w:pStyle w:val="NormalWeb"/>
        <w:spacing w:before="280" w:after="0"/>
        <w:ind w:left="-567" w:hanging="1083"/>
        <w:jc w:val="center"/>
        <w:rPr/>
      </w:pPr>
      <w:r>
        <w:rPr/>
      </w:r>
    </w:p>
    <w:p>
      <w:pPr>
        <w:pStyle w:val="NormalWeb"/>
        <w:spacing w:before="280" w:after="0"/>
        <w:ind w:left="-567" w:hanging="1083"/>
        <w:jc w:val="center"/>
        <w:rPr/>
      </w:pPr>
      <w:r>
        <w:rPr/>
      </w:r>
    </w:p>
    <w:p>
      <w:pPr>
        <w:pStyle w:val="NormalWeb"/>
        <w:spacing w:before="280" w:after="0"/>
        <w:ind w:left="-567" w:hanging="1083"/>
        <w:jc w:val="center"/>
        <w:rPr/>
      </w:pPr>
      <w:r>
        <w:rPr/>
      </w:r>
    </w:p>
    <w:p>
      <w:pPr>
        <w:pStyle w:val="NormalWeb"/>
        <w:spacing w:before="280" w:after="0"/>
        <w:ind w:left="-567" w:hanging="1083"/>
        <w:jc w:val="center"/>
        <w:rPr/>
      </w:pPr>
      <w:r>
        <w:rPr/>
      </w:r>
    </w:p>
    <w:p>
      <w:pPr>
        <w:pStyle w:val="NormalWeb"/>
        <w:spacing w:before="280" w:after="0"/>
        <w:ind w:left="-567" w:hanging="1083"/>
        <w:jc w:val="center"/>
        <w:rPr/>
      </w:pPr>
      <w:r>
        <w:rPr/>
      </w:r>
    </w:p>
    <w:p>
      <w:pPr>
        <w:pStyle w:val="NormalWeb"/>
        <w:spacing w:before="280" w:after="0"/>
        <w:ind w:left="-567" w:hanging="1083"/>
        <w:jc w:val="center"/>
        <w:rPr/>
      </w:pPr>
      <w:r>
        <w:rPr/>
      </w:r>
    </w:p>
    <w:p>
      <w:pPr>
        <w:pStyle w:val="NormalWeb"/>
        <w:spacing w:before="280" w:after="0"/>
        <w:ind w:left="-567" w:hanging="1083"/>
        <w:jc w:val="center"/>
        <w:rPr/>
      </w:pPr>
      <w:r>
        <w:rPr/>
      </w:r>
    </w:p>
    <w:p>
      <w:pPr>
        <w:pStyle w:val="NormalWeb"/>
        <w:spacing w:before="280" w:after="0"/>
        <w:ind w:left="-567" w:hanging="1083"/>
        <w:jc w:val="center"/>
        <w:rPr/>
      </w:pPr>
      <w:r>
        <w:rPr/>
      </w:r>
    </w:p>
    <w:p>
      <w:pPr>
        <w:pStyle w:val="NormalWeb"/>
        <w:spacing w:before="280" w:after="0"/>
        <w:ind w:hanging="1083"/>
        <w:jc w:val="center"/>
        <w:rPr>
          <w:b/>
          <w:b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header="0" w:top="142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53f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c383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04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Application>LibreOffice/6.4.0.3$Windows_x86 LibreOffice_project/b0a288ab3d2d4774cb44b62f04d5d28733ac6df8</Application>
  <Pages>2</Pages>
  <Words>468</Words>
  <Characters>3699</Characters>
  <CharactersWithSpaces>4119</CharactersWithSpaces>
  <Paragraphs>49</Paragraphs>
  <Company>ulsu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2013-10-31T08:43:00Z</dcterms:created>
  <dc:creator>user</dc:creator>
  <dc:description/>
  <dc:language>ru-RU</dc:language>
  <cp:lastModifiedBy/>
  <cp:lastPrinted>2019-04-03T10:43:00Z</cp:lastPrinted>
  <dcterms:modified xsi:type="dcterms:W3CDTF">2022-10-27T08:41:08Z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ulsu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