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D3" w:rsidRPr="000E1719" w:rsidRDefault="00A83FE1">
      <w:pPr>
        <w:pStyle w:val="1"/>
        <w:numPr>
          <w:ilvl w:val="0"/>
          <w:numId w:val="0"/>
        </w:numPr>
        <w:rPr>
          <w:sz w:val="24"/>
          <w:szCs w:val="24"/>
        </w:rPr>
      </w:pPr>
      <w:r w:rsidRPr="000E1719">
        <w:rPr>
          <w:sz w:val="24"/>
          <w:szCs w:val="24"/>
        </w:rPr>
        <w:t xml:space="preserve">АННОТАЦИЯ  </w:t>
      </w:r>
    </w:p>
    <w:p w:rsidR="002112D3" w:rsidRPr="000E1719" w:rsidRDefault="00A83FE1">
      <w:pPr>
        <w:pStyle w:val="1"/>
        <w:numPr>
          <w:ilvl w:val="0"/>
          <w:numId w:val="0"/>
        </w:numPr>
        <w:rPr>
          <w:sz w:val="24"/>
          <w:szCs w:val="24"/>
        </w:rPr>
      </w:pPr>
      <w:r w:rsidRPr="000E1719">
        <w:rPr>
          <w:sz w:val="24"/>
          <w:szCs w:val="24"/>
        </w:rPr>
        <w:t xml:space="preserve">РАБОЧЕЙ ПРОГРАММЫ ДИСЦИПЛИНЫ  </w:t>
      </w:r>
    </w:p>
    <w:p w:rsidR="002112D3" w:rsidRPr="000E1719" w:rsidRDefault="00A83FE1">
      <w:pPr>
        <w:spacing w:after="59" w:line="240" w:lineRule="auto"/>
        <w:ind w:left="0" w:firstLine="0"/>
        <w:jc w:val="center"/>
        <w:rPr>
          <w:sz w:val="24"/>
          <w:szCs w:val="24"/>
        </w:rPr>
      </w:pPr>
      <w:r w:rsidRPr="000E1719">
        <w:rPr>
          <w:b/>
          <w:sz w:val="24"/>
          <w:szCs w:val="24"/>
        </w:rPr>
        <w:t xml:space="preserve"> </w:t>
      </w:r>
    </w:p>
    <w:p w:rsidR="002112D3" w:rsidRPr="000E1719" w:rsidRDefault="00A83FE1">
      <w:pPr>
        <w:spacing w:after="1" w:line="240" w:lineRule="auto"/>
        <w:ind w:left="10" w:right="-15"/>
        <w:jc w:val="center"/>
        <w:rPr>
          <w:sz w:val="24"/>
          <w:szCs w:val="24"/>
        </w:rPr>
      </w:pPr>
      <w:r w:rsidRPr="000E1719">
        <w:rPr>
          <w:b/>
          <w:sz w:val="24"/>
          <w:szCs w:val="24"/>
          <w:u w:val="single" w:color="000000"/>
        </w:rPr>
        <w:t>ДИНАМИКА И ПРОЧНОСТЬ КОНСТРУКЦИЙ ИЗДЕЛИЙ</w:t>
      </w:r>
      <w:r w:rsidRPr="000E1719">
        <w:rPr>
          <w:b/>
          <w:sz w:val="24"/>
          <w:szCs w:val="24"/>
        </w:rPr>
        <w:t xml:space="preserve"> </w:t>
      </w:r>
    </w:p>
    <w:p w:rsidR="002112D3" w:rsidRPr="000E1719" w:rsidRDefault="00A83FE1">
      <w:pPr>
        <w:spacing w:after="1" w:line="240" w:lineRule="auto"/>
        <w:ind w:left="10" w:right="-15"/>
        <w:jc w:val="center"/>
        <w:rPr>
          <w:sz w:val="24"/>
          <w:szCs w:val="24"/>
        </w:rPr>
      </w:pPr>
      <w:r w:rsidRPr="000E1719">
        <w:rPr>
          <w:b/>
          <w:sz w:val="24"/>
          <w:szCs w:val="24"/>
          <w:u w:val="single" w:color="000000"/>
        </w:rPr>
        <w:t>АВИАЦИОННОЙ ТЕХНИКИ</w:t>
      </w:r>
      <w:r w:rsidRPr="000E1719">
        <w:rPr>
          <w:b/>
          <w:sz w:val="24"/>
          <w:szCs w:val="24"/>
        </w:rPr>
        <w:t xml:space="preserve">  </w:t>
      </w:r>
    </w:p>
    <w:p w:rsidR="002112D3" w:rsidRPr="000E1719" w:rsidRDefault="00A83FE1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0E1719">
        <w:rPr>
          <w:b/>
          <w:sz w:val="24"/>
          <w:szCs w:val="24"/>
        </w:rPr>
        <w:t xml:space="preserve"> </w:t>
      </w:r>
    </w:p>
    <w:p w:rsidR="002112D3" w:rsidRPr="000E1719" w:rsidRDefault="00A83FE1">
      <w:pPr>
        <w:spacing w:after="37" w:line="240" w:lineRule="auto"/>
        <w:ind w:left="0" w:firstLine="0"/>
        <w:jc w:val="center"/>
        <w:rPr>
          <w:sz w:val="24"/>
          <w:szCs w:val="24"/>
        </w:rPr>
      </w:pPr>
      <w:r w:rsidRPr="000E1719">
        <w:rPr>
          <w:b/>
          <w:sz w:val="24"/>
          <w:szCs w:val="24"/>
        </w:rPr>
        <w:t xml:space="preserve"> </w:t>
      </w:r>
    </w:p>
    <w:p w:rsidR="002112D3" w:rsidRPr="000E1719" w:rsidRDefault="00A83FE1">
      <w:pPr>
        <w:spacing w:after="0" w:line="240" w:lineRule="auto"/>
        <w:ind w:left="0" w:firstLine="0"/>
        <w:jc w:val="center"/>
        <w:rPr>
          <w:sz w:val="24"/>
          <w:szCs w:val="24"/>
        </w:rPr>
      </w:pPr>
      <w:proofErr w:type="gramStart"/>
      <w:r w:rsidRPr="000E1719">
        <w:rPr>
          <w:b/>
          <w:sz w:val="24"/>
          <w:szCs w:val="24"/>
        </w:rPr>
        <w:t>по</w:t>
      </w:r>
      <w:proofErr w:type="gramEnd"/>
      <w:r w:rsidRPr="000E1719">
        <w:rPr>
          <w:b/>
          <w:sz w:val="24"/>
          <w:szCs w:val="24"/>
        </w:rPr>
        <w:t xml:space="preserve"> направлению </w:t>
      </w:r>
      <w:r w:rsidRPr="000E1719">
        <w:rPr>
          <w:b/>
          <w:sz w:val="24"/>
          <w:szCs w:val="24"/>
          <w:u w:val="single" w:color="000000"/>
        </w:rPr>
        <w:t>24.03.04 - Авиастроение (</w:t>
      </w:r>
      <w:proofErr w:type="spellStart"/>
      <w:r w:rsidRPr="000E1719">
        <w:rPr>
          <w:b/>
          <w:sz w:val="24"/>
          <w:szCs w:val="24"/>
          <w:u w:val="single" w:color="000000"/>
        </w:rPr>
        <w:t>бакалавриат</w:t>
      </w:r>
      <w:proofErr w:type="spellEnd"/>
      <w:r w:rsidRPr="000E1719">
        <w:rPr>
          <w:b/>
          <w:sz w:val="24"/>
          <w:szCs w:val="24"/>
          <w:u w:val="single" w:color="000000"/>
        </w:rPr>
        <w:t>)</w:t>
      </w:r>
      <w:r w:rsidRPr="000E1719">
        <w:rPr>
          <w:b/>
          <w:sz w:val="24"/>
          <w:szCs w:val="24"/>
        </w:rPr>
        <w:t xml:space="preserve"> </w:t>
      </w:r>
    </w:p>
    <w:p w:rsidR="002112D3" w:rsidRPr="000E1719" w:rsidRDefault="00A83FE1">
      <w:pPr>
        <w:spacing w:after="295" w:line="240" w:lineRule="auto"/>
        <w:ind w:left="0" w:firstLine="0"/>
        <w:jc w:val="center"/>
        <w:rPr>
          <w:sz w:val="24"/>
          <w:szCs w:val="24"/>
        </w:rPr>
      </w:pPr>
      <w:r w:rsidRPr="000E1719">
        <w:rPr>
          <w:b/>
          <w:sz w:val="24"/>
          <w:szCs w:val="24"/>
        </w:rPr>
        <w:t xml:space="preserve"> </w:t>
      </w:r>
    </w:p>
    <w:p w:rsidR="002112D3" w:rsidRPr="000E1719" w:rsidRDefault="00A83FE1">
      <w:pPr>
        <w:numPr>
          <w:ilvl w:val="0"/>
          <w:numId w:val="1"/>
        </w:numPr>
        <w:spacing w:after="57" w:line="246" w:lineRule="auto"/>
        <w:ind w:right="-15" w:firstLine="1224"/>
        <w:jc w:val="left"/>
        <w:rPr>
          <w:sz w:val="24"/>
          <w:szCs w:val="24"/>
        </w:rPr>
      </w:pPr>
      <w:r w:rsidRPr="000E1719">
        <w:rPr>
          <w:b/>
          <w:sz w:val="24"/>
          <w:szCs w:val="24"/>
        </w:rPr>
        <w:t xml:space="preserve">Цели и задачи освоения дисциплины </w:t>
      </w:r>
    </w:p>
    <w:p w:rsidR="002112D3" w:rsidRPr="000E1719" w:rsidRDefault="00A83FE1">
      <w:pPr>
        <w:spacing w:after="48" w:line="240" w:lineRule="auto"/>
        <w:ind w:left="0" w:firstLine="0"/>
        <w:jc w:val="left"/>
        <w:rPr>
          <w:sz w:val="24"/>
          <w:szCs w:val="24"/>
        </w:rPr>
      </w:pPr>
      <w:r w:rsidRPr="000E1719">
        <w:rPr>
          <w:b/>
          <w:sz w:val="24"/>
          <w:szCs w:val="24"/>
        </w:rPr>
        <w:t xml:space="preserve"> </w:t>
      </w:r>
    </w:p>
    <w:p w:rsidR="002112D3" w:rsidRPr="000E1719" w:rsidRDefault="00A83FE1">
      <w:pPr>
        <w:spacing w:after="0"/>
        <w:rPr>
          <w:sz w:val="24"/>
          <w:szCs w:val="24"/>
        </w:rPr>
      </w:pPr>
      <w:r w:rsidRPr="000E1719">
        <w:rPr>
          <w:sz w:val="24"/>
          <w:szCs w:val="24"/>
        </w:rPr>
        <w:t xml:space="preserve">Цели освоения дисциплины: изучение математических моделей – краевых задач, деформируемых упругих конструкций: стержней, балок, трехмерных тел в различных случаях их </w:t>
      </w:r>
      <w:proofErr w:type="spellStart"/>
      <w:r w:rsidRPr="000E1719">
        <w:rPr>
          <w:sz w:val="24"/>
          <w:szCs w:val="24"/>
        </w:rPr>
        <w:t>нагружения</w:t>
      </w:r>
      <w:proofErr w:type="spellEnd"/>
      <w:r w:rsidRPr="000E1719">
        <w:rPr>
          <w:sz w:val="24"/>
          <w:szCs w:val="24"/>
        </w:rPr>
        <w:t xml:space="preserve">. Изучение инженерных методик расчета напряженно-деформированного состояния (НДС) конструкций. </w:t>
      </w:r>
    </w:p>
    <w:p w:rsidR="002112D3" w:rsidRPr="000E1719" w:rsidRDefault="00A83FE1">
      <w:pPr>
        <w:spacing w:after="55" w:line="240" w:lineRule="auto"/>
        <w:ind w:left="0" w:firstLine="0"/>
        <w:jc w:val="left"/>
        <w:rPr>
          <w:sz w:val="24"/>
          <w:szCs w:val="24"/>
        </w:rPr>
      </w:pPr>
      <w:r w:rsidRPr="000E1719">
        <w:rPr>
          <w:sz w:val="24"/>
          <w:szCs w:val="24"/>
        </w:rPr>
        <w:t xml:space="preserve"> </w:t>
      </w:r>
    </w:p>
    <w:p w:rsidR="002112D3" w:rsidRPr="000E1719" w:rsidRDefault="00A83FE1">
      <w:pPr>
        <w:rPr>
          <w:sz w:val="24"/>
          <w:szCs w:val="24"/>
        </w:rPr>
      </w:pPr>
      <w:proofErr w:type="gramStart"/>
      <w:r w:rsidRPr="000E1719">
        <w:rPr>
          <w:sz w:val="24"/>
          <w:szCs w:val="24"/>
        </w:rPr>
        <w:t>Задачи  освоения</w:t>
      </w:r>
      <w:proofErr w:type="gramEnd"/>
      <w:r w:rsidRPr="000E1719">
        <w:rPr>
          <w:sz w:val="24"/>
          <w:szCs w:val="24"/>
        </w:rPr>
        <w:t xml:space="preserve"> дисциплины: приобретение навыков постановок и решения задач на ЭВМ с использованием ANSYS.</w:t>
      </w:r>
      <w:r w:rsidRPr="000E1719">
        <w:rPr>
          <w:b/>
          <w:sz w:val="24"/>
          <w:szCs w:val="24"/>
        </w:rPr>
        <w:t xml:space="preserve"> </w:t>
      </w:r>
    </w:p>
    <w:p w:rsidR="00714800" w:rsidRPr="000E1719" w:rsidRDefault="00A83FE1" w:rsidP="00714800">
      <w:pPr>
        <w:numPr>
          <w:ilvl w:val="0"/>
          <w:numId w:val="1"/>
        </w:numPr>
        <w:spacing w:after="57" w:line="246" w:lineRule="auto"/>
        <w:ind w:left="0" w:right="-15" w:firstLine="0"/>
        <w:jc w:val="center"/>
        <w:rPr>
          <w:sz w:val="24"/>
          <w:szCs w:val="24"/>
        </w:rPr>
      </w:pPr>
      <w:r w:rsidRPr="000E1719">
        <w:rPr>
          <w:b/>
          <w:sz w:val="24"/>
          <w:szCs w:val="24"/>
        </w:rPr>
        <w:t xml:space="preserve">Место дисциплины в </w:t>
      </w:r>
      <w:proofErr w:type="gramStart"/>
      <w:r w:rsidRPr="000E1719">
        <w:rPr>
          <w:b/>
          <w:sz w:val="24"/>
          <w:szCs w:val="24"/>
        </w:rPr>
        <w:t>структуре  ООП</w:t>
      </w:r>
      <w:proofErr w:type="gramEnd"/>
      <w:r w:rsidRPr="000E1719">
        <w:rPr>
          <w:b/>
          <w:sz w:val="24"/>
          <w:szCs w:val="24"/>
        </w:rPr>
        <w:t xml:space="preserve"> ВО (ВПО)       </w:t>
      </w:r>
    </w:p>
    <w:p w:rsidR="002112D3" w:rsidRPr="000E1719" w:rsidRDefault="00714800">
      <w:pPr>
        <w:ind w:left="-15" w:firstLine="708"/>
        <w:rPr>
          <w:sz w:val="24"/>
          <w:szCs w:val="24"/>
        </w:rPr>
      </w:pPr>
      <w:r w:rsidRPr="000E1719">
        <w:rPr>
          <w:sz w:val="24"/>
          <w:szCs w:val="24"/>
        </w:rPr>
        <w:t xml:space="preserve">Дисциплина относится к числу базовых дисциплин блока Б1 «Дисциплины (модули)» основной образовательной программы </w:t>
      </w:r>
      <w:proofErr w:type="spellStart"/>
      <w:r w:rsidRPr="000E1719">
        <w:rPr>
          <w:sz w:val="24"/>
          <w:szCs w:val="24"/>
        </w:rPr>
        <w:t>бакалавриата</w:t>
      </w:r>
      <w:proofErr w:type="spellEnd"/>
      <w:r w:rsidRPr="000E1719">
        <w:rPr>
          <w:sz w:val="24"/>
          <w:szCs w:val="24"/>
        </w:rPr>
        <w:t xml:space="preserve"> по направлению подготовки 24.03.04 - Авиастроение (</w:t>
      </w:r>
      <w:proofErr w:type="spellStart"/>
      <w:r w:rsidRPr="000E1719">
        <w:rPr>
          <w:sz w:val="24"/>
          <w:szCs w:val="24"/>
        </w:rPr>
        <w:t>бакалавриат</w:t>
      </w:r>
      <w:proofErr w:type="spellEnd"/>
      <w:r w:rsidRPr="000E1719">
        <w:rPr>
          <w:sz w:val="24"/>
          <w:szCs w:val="24"/>
        </w:rPr>
        <w:t xml:space="preserve">). </w:t>
      </w:r>
      <w:r w:rsidR="00A83FE1" w:rsidRPr="000E1719">
        <w:rPr>
          <w:sz w:val="24"/>
          <w:szCs w:val="24"/>
        </w:rPr>
        <w:t xml:space="preserve">Полученные в ходе освоения дисциплины профессиональные компетенции будут использоваться в профессиональной деятельности, а также теоретические и практические знания и навыки далее используются при выполнении: Курсовой работы, Дипломного проектирования. </w:t>
      </w:r>
    </w:p>
    <w:p w:rsidR="002112D3" w:rsidRPr="000E1719" w:rsidRDefault="00A83FE1" w:rsidP="00714800">
      <w:pPr>
        <w:numPr>
          <w:ilvl w:val="0"/>
          <w:numId w:val="1"/>
        </w:numPr>
        <w:spacing w:after="288" w:line="246" w:lineRule="auto"/>
        <w:ind w:left="0" w:right="-15" w:firstLine="0"/>
        <w:jc w:val="center"/>
        <w:rPr>
          <w:sz w:val="24"/>
          <w:szCs w:val="24"/>
        </w:rPr>
      </w:pPr>
      <w:r w:rsidRPr="000E1719">
        <w:rPr>
          <w:b/>
          <w:sz w:val="24"/>
          <w:szCs w:val="24"/>
        </w:rPr>
        <w:t>Требования к результатам освоения дисциплины</w:t>
      </w:r>
    </w:p>
    <w:p w:rsidR="000E1719" w:rsidRPr="000E1719" w:rsidRDefault="00A83FE1" w:rsidP="00714800">
      <w:pPr>
        <w:ind w:firstLine="713"/>
        <w:rPr>
          <w:sz w:val="24"/>
          <w:szCs w:val="24"/>
        </w:rPr>
      </w:pPr>
      <w:r w:rsidRPr="000E1719">
        <w:rPr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0E1719" w:rsidRPr="000E1719" w:rsidRDefault="000E1719" w:rsidP="00714800">
      <w:pPr>
        <w:ind w:firstLine="713"/>
        <w:rPr>
          <w:sz w:val="24"/>
          <w:szCs w:val="24"/>
        </w:rPr>
      </w:pPr>
      <w:bookmarkStart w:id="0" w:name="_GoBack"/>
      <w:r w:rsidRPr="000E1719">
        <w:rPr>
          <w:sz w:val="24"/>
          <w:szCs w:val="24"/>
        </w:rPr>
        <w:t xml:space="preserve">- </w:t>
      </w:r>
      <w:proofErr w:type="spellStart"/>
      <w:r w:rsidR="00A83FE1" w:rsidRPr="000E1719">
        <w:rPr>
          <w:sz w:val="24"/>
          <w:szCs w:val="24"/>
        </w:rPr>
        <w:t>cпособность</w:t>
      </w:r>
      <w:proofErr w:type="spellEnd"/>
      <w:r w:rsidR="00A83FE1" w:rsidRPr="000E1719">
        <w:rPr>
          <w:sz w:val="24"/>
          <w:szCs w:val="24"/>
        </w:rPr>
        <w:t xml:space="preserve"> </w:t>
      </w:r>
      <w:r w:rsidR="00714800" w:rsidRPr="000E1719">
        <w:rPr>
          <w:sz w:val="24"/>
          <w:szCs w:val="24"/>
        </w:rPr>
        <w:t>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(ОПК-1);</w:t>
      </w:r>
      <w:r w:rsidR="00A83FE1" w:rsidRPr="000E1719">
        <w:rPr>
          <w:sz w:val="24"/>
          <w:szCs w:val="24"/>
        </w:rPr>
        <w:t xml:space="preserve"> </w:t>
      </w:r>
    </w:p>
    <w:p w:rsidR="00D82011" w:rsidRDefault="000E1719" w:rsidP="00714800">
      <w:pPr>
        <w:ind w:firstLine="713"/>
        <w:rPr>
          <w:sz w:val="24"/>
          <w:szCs w:val="24"/>
        </w:rPr>
      </w:pPr>
      <w:r w:rsidRPr="000E1719">
        <w:rPr>
          <w:sz w:val="24"/>
          <w:szCs w:val="24"/>
        </w:rPr>
        <w:t xml:space="preserve">- </w:t>
      </w:r>
      <w:r w:rsidR="00714800" w:rsidRPr="000E1719">
        <w:rPr>
          <w:sz w:val="24"/>
          <w:szCs w:val="24"/>
        </w:rPr>
        <w:t>с</w:t>
      </w:r>
      <w:r w:rsidR="00A83FE1" w:rsidRPr="000E1719">
        <w:rPr>
          <w:sz w:val="24"/>
          <w:szCs w:val="24"/>
        </w:rPr>
        <w:t>пособность</w:t>
      </w:r>
      <w:r w:rsidR="00714800" w:rsidRPr="000E1719">
        <w:rPr>
          <w:sz w:val="24"/>
          <w:szCs w:val="24"/>
        </w:rPr>
        <w:t xml:space="preserve"> использовать современные информационные технологии для решения типовых задач по проектированию, конструированию и производству объектов профессиональной деятельности (ОПК-2);</w:t>
      </w:r>
      <w:r w:rsidR="00A83FE1" w:rsidRPr="000E1719">
        <w:rPr>
          <w:sz w:val="24"/>
          <w:szCs w:val="24"/>
        </w:rPr>
        <w:t xml:space="preserve"> </w:t>
      </w:r>
    </w:p>
    <w:p w:rsidR="000E1719" w:rsidRPr="000E1719" w:rsidRDefault="00714800" w:rsidP="00714800">
      <w:pPr>
        <w:ind w:firstLine="713"/>
        <w:rPr>
          <w:sz w:val="24"/>
          <w:szCs w:val="24"/>
        </w:rPr>
      </w:pPr>
      <w:proofErr w:type="gramStart"/>
      <w:r w:rsidRPr="000E1719">
        <w:rPr>
          <w:sz w:val="24"/>
          <w:szCs w:val="24"/>
        </w:rPr>
        <w:t>способность</w:t>
      </w:r>
      <w:proofErr w:type="gramEnd"/>
      <w:r w:rsidRPr="000E1719">
        <w:rPr>
          <w:sz w:val="24"/>
          <w:szCs w:val="24"/>
        </w:rPr>
        <w:t xml:space="preserve"> использовать современные подходы и методы решения задач в области ракетно-космической техники с учетом аэродинамических и баллистических параметров (ОПК-6); </w:t>
      </w:r>
    </w:p>
    <w:p w:rsidR="000E1719" w:rsidRPr="000E1719" w:rsidRDefault="000E1719" w:rsidP="00714800">
      <w:pPr>
        <w:ind w:firstLine="713"/>
        <w:rPr>
          <w:sz w:val="24"/>
          <w:szCs w:val="24"/>
        </w:rPr>
      </w:pPr>
      <w:r w:rsidRPr="000E1719">
        <w:rPr>
          <w:sz w:val="24"/>
          <w:szCs w:val="24"/>
        </w:rPr>
        <w:lastRenderedPageBreak/>
        <w:t xml:space="preserve">- </w:t>
      </w:r>
      <w:r w:rsidR="00714800" w:rsidRPr="000E1719">
        <w:rPr>
          <w:sz w:val="24"/>
          <w:szCs w:val="24"/>
        </w:rPr>
        <w:t xml:space="preserve">способность обрабатывать опытные данные физических и численных экспериментов по определению аэродинамических и баллистических характеристик объектов ракетно-космической техники (ОПК-7); </w:t>
      </w:r>
    </w:p>
    <w:p w:rsidR="000E1719" w:rsidRPr="000E1719" w:rsidRDefault="000E1719" w:rsidP="00714800">
      <w:pPr>
        <w:ind w:firstLine="713"/>
        <w:rPr>
          <w:sz w:val="24"/>
          <w:szCs w:val="24"/>
        </w:rPr>
      </w:pPr>
      <w:r w:rsidRPr="000E1719">
        <w:rPr>
          <w:sz w:val="24"/>
          <w:szCs w:val="24"/>
        </w:rPr>
        <w:t xml:space="preserve">- </w:t>
      </w:r>
      <w:r w:rsidR="00714800" w:rsidRPr="000E1719">
        <w:rPr>
          <w:sz w:val="24"/>
          <w:szCs w:val="24"/>
        </w:rPr>
        <w:t xml:space="preserve">способность проводить расчеты по определению нагрузок на агрегаты летательного аппарата в полетных и наземных случаях (ПК-5); </w:t>
      </w:r>
    </w:p>
    <w:p w:rsidR="002112D3" w:rsidRPr="000E1719" w:rsidRDefault="000E1719" w:rsidP="00714800">
      <w:pPr>
        <w:ind w:firstLine="713"/>
        <w:rPr>
          <w:sz w:val="24"/>
          <w:szCs w:val="24"/>
        </w:rPr>
      </w:pPr>
      <w:r w:rsidRPr="000E1719">
        <w:rPr>
          <w:sz w:val="24"/>
          <w:szCs w:val="24"/>
        </w:rPr>
        <w:t xml:space="preserve">- </w:t>
      </w:r>
      <w:r w:rsidR="00714800" w:rsidRPr="000E1719">
        <w:rPr>
          <w:sz w:val="24"/>
          <w:szCs w:val="24"/>
        </w:rPr>
        <w:t>способность применять методики расчета летательного аппарата на прочность (ПК-6).</w:t>
      </w:r>
    </w:p>
    <w:bookmarkEnd w:id="0"/>
    <w:p w:rsidR="000E1719" w:rsidRPr="000E1719" w:rsidRDefault="00A83FE1" w:rsidP="000E1719">
      <w:pPr>
        <w:spacing w:line="338" w:lineRule="auto"/>
        <w:ind w:firstLine="366"/>
        <w:rPr>
          <w:sz w:val="24"/>
          <w:szCs w:val="24"/>
        </w:rPr>
      </w:pPr>
      <w:r w:rsidRPr="000E1719">
        <w:rPr>
          <w:sz w:val="24"/>
          <w:szCs w:val="24"/>
        </w:rPr>
        <w:t xml:space="preserve">В результате освоения дисциплины студент должен: </w:t>
      </w:r>
    </w:p>
    <w:p w:rsidR="000E1719" w:rsidRPr="000E1719" w:rsidRDefault="00A83FE1" w:rsidP="000E1719">
      <w:pPr>
        <w:spacing w:line="338" w:lineRule="auto"/>
        <w:ind w:firstLine="366"/>
        <w:rPr>
          <w:sz w:val="24"/>
          <w:szCs w:val="24"/>
        </w:rPr>
      </w:pPr>
      <w:proofErr w:type="gramStart"/>
      <w:r w:rsidRPr="000E1719">
        <w:rPr>
          <w:i/>
          <w:sz w:val="24"/>
          <w:szCs w:val="24"/>
        </w:rPr>
        <w:t>знать</w:t>
      </w:r>
      <w:proofErr w:type="gramEnd"/>
      <w:r w:rsidRPr="000E1719">
        <w:rPr>
          <w:i/>
          <w:sz w:val="24"/>
          <w:szCs w:val="24"/>
        </w:rPr>
        <w:t>:</w:t>
      </w:r>
      <w:r w:rsidRPr="000E1719">
        <w:rPr>
          <w:sz w:val="24"/>
          <w:szCs w:val="24"/>
        </w:rPr>
        <w:t xml:space="preserve"> основные понятия, математические модели НДС конструкций и методы их исследования; </w:t>
      </w:r>
    </w:p>
    <w:p w:rsidR="000E1719" w:rsidRPr="000E1719" w:rsidRDefault="00A83FE1" w:rsidP="000E1719">
      <w:pPr>
        <w:spacing w:line="338" w:lineRule="auto"/>
        <w:ind w:firstLine="366"/>
        <w:rPr>
          <w:sz w:val="24"/>
          <w:szCs w:val="24"/>
        </w:rPr>
      </w:pPr>
      <w:proofErr w:type="gramStart"/>
      <w:r w:rsidRPr="000E1719">
        <w:rPr>
          <w:i/>
          <w:sz w:val="24"/>
          <w:szCs w:val="24"/>
        </w:rPr>
        <w:t>уметь</w:t>
      </w:r>
      <w:proofErr w:type="gramEnd"/>
      <w:r w:rsidRPr="000E1719">
        <w:rPr>
          <w:i/>
          <w:sz w:val="24"/>
          <w:szCs w:val="24"/>
        </w:rPr>
        <w:t>:</w:t>
      </w:r>
      <w:r w:rsidRPr="000E1719">
        <w:rPr>
          <w:sz w:val="24"/>
          <w:szCs w:val="24"/>
        </w:rPr>
        <w:t xml:space="preserve"> применять эти модели и методы при исследовании </w:t>
      </w:r>
      <w:proofErr w:type="spellStart"/>
      <w:r w:rsidRPr="000E1719">
        <w:rPr>
          <w:sz w:val="24"/>
          <w:szCs w:val="24"/>
        </w:rPr>
        <w:t>напряженнодеформированного</w:t>
      </w:r>
      <w:proofErr w:type="spellEnd"/>
      <w:r w:rsidRPr="000E1719">
        <w:rPr>
          <w:sz w:val="24"/>
          <w:szCs w:val="24"/>
        </w:rPr>
        <w:t xml:space="preserve"> состояния стержневых элементов конструкций;  </w:t>
      </w:r>
    </w:p>
    <w:p w:rsidR="002112D3" w:rsidRPr="000E1719" w:rsidRDefault="00A83FE1" w:rsidP="000E1719">
      <w:pPr>
        <w:spacing w:line="338" w:lineRule="auto"/>
        <w:ind w:firstLine="366"/>
        <w:rPr>
          <w:sz w:val="24"/>
          <w:szCs w:val="24"/>
        </w:rPr>
      </w:pPr>
      <w:proofErr w:type="gramStart"/>
      <w:r w:rsidRPr="000E1719">
        <w:rPr>
          <w:i/>
          <w:sz w:val="24"/>
          <w:szCs w:val="24"/>
        </w:rPr>
        <w:t>владеть</w:t>
      </w:r>
      <w:proofErr w:type="gramEnd"/>
      <w:r w:rsidRPr="000E1719">
        <w:rPr>
          <w:i/>
          <w:sz w:val="24"/>
          <w:szCs w:val="24"/>
        </w:rPr>
        <w:t>:</w:t>
      </w:r>
      <w:r w:rsidRPr="000E1719">
        <w:rPr>
          <w:sz w:val="24"/>
          <w:szCs w:val="24"/>
        </w:rPr>
        <w:t xml:space="preserve"> пакетами программ ANSYS, ANSYS </w:t>
      </w:r>
      <w:proofErr w:type="spellStart"/>
      <w:r w:rsidRPr="000E1719">
        <w:rPr>
          <w:sz w:val="24"/>
          <w:szCs w:val="24"/>
        </w:rPr>
        <w:t>Workbench</w:t>
      </w:r>
      <w:proofErr w:type="spellEnd"/>
      <w:r w:rsidRPr="000E1719">
        <w:rPr>
          <w:sz w:val="24"/>
          <w:szCs w:val="24"/>
        </w:rPr>
        <w:t xml:space="preserve">. </w:t>
      </w:r>
    </w:p>
    <w:p w:rsidR="002112D3" w:rsidRPr="000E1719" w:rsidRDefault="00A83FE1">
      <w:pPr>
        <w:pStyle w:val="1"/>
        <w:spacing w:after="275"/>
        <w:ind w:left="361" w:hanging="361"/>
        <w:rPr>
          <w:sz w:val="24"/>
          <w:szCs w:val="24"/>
        </w:rPr>
      </w:pPr>
      <w:r w:rsidRPr="000E1719">
        <w:rPr>
          <w:sz w:val="24"/>
          <w:szCs w:val="24"/>
        </w:rPr>
        <w:t xml:space="preserve">Общая трудоемкость дисциплины </w:t>
      </w:r>
    </w:p>
    <w:p w:rsidR="002112D3" w:rsidRPr="000E1719" w:rsidRDefault="00A83FE1">
      <w:pPr>
        <w:spacing w:after="299" w:line="240" w:lineRule="auto"/>
        <w:ind w:left="0" w:firstLine="0"/>
        <w:jc w:val="left"/>
        <w:rPr>
          <w:sz w:val="24"/>
          <w:szCs w:val="24"/>
        </w:rPr>
      </w:pPr>
      <w:r w:rsidRPr="000E1719">
        <w:rPr>
          <w:sz w:val="24"/>
          <w:szCs w:val="24"/>
        </w:rPr>
        <w:t xml:space="preserve">Общая </w:t>
      </w:r>
      <w:proofErr w:type="gramStart"/>
      <w:r w:rsidRPr="000E1719">
        <w:rPr>
          <w:sz w:val="24"/>
          <w:szCs w:val="24"/>
        </w:rPr>
        <w:t>трудоемкость  дисциплины</w:t>
      </w:r>
      <w:proofErr w:type="gramEnd"/>
      <w:r w:rsidRPr="000E1719">
        <w:rPr>
          <w:sz w:val="24"/>
          <w:szCs w:val="24"/>
        </w:rPr>
        <w:t xml:space="preserve"> составляет </w:t>
      </w:r>
      <w:r w:rsidR="000E1719">
        <w:rPr>
          <w:sz w:val="24"/>
          <w:szCs w:val="24"/>
        </w:rPr>
        <w:t>5</w:t>
      </w:r>
      <w:r w:rsidRPr="000E1719">
        <w:rPr>
          <w:sz w:val="24"/>
          <w:szCs w:val="24"/>
        </w:rPr>
        <w:t xml:space="preserve"> зачетных единицы (</w:t>
      </w:r>
      <w:r w:rsidR="000E1719">
        <w:rPr>
          <w:sz w:val="24"/>
          <w:szCs w:val="24"/>
        </w:rPr>
        <w:t>180</w:t>
      </w:r>
      <w:r w:rsidRPr="000E1719">
        <w:rPr>
          <w:sz w:val="24"/>
          <w:szCs w:val="24"/>
        </w:rPr>
        <w:t xml:space="preserve"> часов) </w:t>
      </w:r>
    </w:p>
    <w:p w:rsidR="002112D3" w:rsidRPr="000E1719" w:rsidRDefault="00A83FE1">
      <w:pPr>
        <w:pStyle w:val="1"/>
        <w:spacing w:after="287"/>
        <w:ind w:left="430" w:hanging="430"/>
        <w:rPr>
          <w:sz w:val="24"/>
          <w:szCs w:val="24"/>
        </w:rPr>
      </w:pPr>
      <w:r w:rsidRPr="000E1719">
        <w:rPr>
          <w:sz w:val="24"/>
          <w:szCs w:val="24"/>
        </w:rPr>
        <w:t xml:space="preserve">Образовательные технологии </w:t>
      </w:r>
    </w:p>
    <w:p w:rsidR="002112D3" w:rsidRPr="000E1719" w:rsidRDefault="00A83FE1">
      <w:pPr>
        <w:rPr>
          <w:sz w:val="24"/>
          <w:szCs w:val="24"/>
        </w:rPr>
      </w:pPr>
      <w:r w:rsidRPr="000E1719">
        <w:rPr>
          <w:sz w:val="24"/>
          <w:szCs w:val="24"/>
        </w:rPr>
        <w:t xml:space="preserve">     В ходе освоения дисциплины при проведении аудиторных занятий используются следующие образовательные технологии: лекции, лабораторные работы, учебные занятия в интерактивной форме, лицензионный комплекс программ ANSYS. </w:t>
      </w:r>
    </w:p>
    <w:p w:rsidR="002112D3" w:rsidRPr="000E1719" w:rsidRDefault="00A83FE1">
      <w:pPr>
        <w:ind w:left="345" w:hanging="360"/>
        <w:rPr>
          <w:sz w:val="24"/>
          <w:szCs w:val="24"/>
        </w:rPr>
      </w:pPr>
      <w:r w:rsidRPr="000E1719">
        <w:rPr>
          <w:sz w:val="24"/>
          <w:szCs w:val="24"/>
        </w:rPr>
        <w:t xml:space="preserve">          При организации самостоятельной работы используются следующие образовательные технологии: лицензионный комплекс программ ANSYS, консультации. </w:t>
      </w:r>
    </w:p>
    <w:p w:rsidR="002112D3" w:rsidRPr="000E1719" w:rsidRDefault="00A83FE1">
      <w:pPr>
        <w:pStyle w:val="1"/>
        <w:ind w:left="360" w:hanging="360"/>
        <w:rPr>
          <w:sz w:val="24"/>
          <w:szCs w:val="24"/>
        </w:rPr>
      </w:pPr>
      <w:r w:rsidRPr="000E1719">
        <w:rPr>
          <w:sz w:val="24"/>
          <w:szCs w:val="24"/>
        </w:rPr>
        <w:t xml:space="preserve">Контроль успеваемости </w:t>
      </w:r>
    </w:p>
    <w:p w:rsidR="002112D3" w:rsidRPr="000E1719" w:rsidRDefault="00A83FE1">
      <w:pPr>
        <w:spacing w:after="289" w:line="240" w:lineRule="auto"/>
        <w:ind w:left="0" w:firstLine="0"/>
        <w:jc w:val="left"/>
        <w:rPr>
          <w:sz w:val="24"/>
          <w:szCs w:val="24"/>
        </w:rPr>
      </w:pPr>
      <w:r w:rsidRPr="000E1719">
        <w:rPr>
          <w:b/>
          <w:sz w:val="24"/>
          <w:szCs w:val="24"/>
        </w:rPr>
        <w:t xml:space="preserve"> </w:t>
      </w:r>
    </w:p>
    <w:p w:rsidR="002112D3" w:rsidRPr="000E1719" w:rsidRDefault="00A83FE1">
      <w:pPr>
        <w:ind w:left="-15" w:firstLine="708"/>
        <w:rPr>
          <w:sz w:val="24"/>
          <w:szCs w:val="24"/>
        </w:rPr>
      </w:pPr>
      <w:r w:rsidRPr="000E1719">
        <w:rPr>
          <w:sz w:val="24"/>
          <w:szCs w:val="24"/>
        </w:rPr>
        <w:t>Промежуточная аттестация проводится в форме: текущий контроль во время учебных занятий, отчеты по лабораторным работам.</w:t>
      </w:r>
      <w:r w:rsidRPr="000E1719">
        <w:rPr>
          <w:b/>
          <w:sz w:val="24"/>
          <w:szCs w:val="24"/>
        </w:rPr>
        <w:t xml:space="preserve"> </w:t>
      </w:r>
    </w:p>
    <w:p w:rsidR="002112D3" w:rsidRPr="000E1719" w:rsidRDefault="00A83FE1">
      <w:pPr>
        <w:spacing w:after="86"/>
        <w:ind w:left="718"/>
        <w:rPr>
          <w:sz w:val="24"/>
          <w:szCs w:val="24"/>
        </w:rPr>
      </w:pPr>
      <w:r w:rsidRPr="000E1719">
        <w:rPr>
          <w:sz w:val="24"/>
          <w:szCs w:val="24"/>
        </w:rPr>
        <w:t xml:space="preserve">По данной дисциплине предусмотрена форма отчетности: экзамен. </w:t>
      </w:r>
    </w:p>
    <w:p w:rsidR="002112D3" w:rsidRPr="000E1719" w:rsidRDefault="00A83FE1">
      <w:pPr>
        <w:spacing w:after="1968" w:line="240" w:lineRule="auto"/>
        <w:ind w:left="0" w:firstLine="0"/>
        <w:jc w:val="left"/>
        <w:rPr>
          <w:sz w:val="24"/>
          <w:szCs w:val="24"/>
        </w:rPr>
      </w:pPr>
      <w:r w:rsidRPr="000E1719">
        <w:rPr>
          <w:sz w:val="24"/>
          <w:szCs w:val="24"/>
        </w:rPr>
        <w:t xml:space="preserve"> </w:t>
      </w:r>
    </w:p>
    <w:p w:rsidR="002112D3" w:rsidRPr="000E1719" w:rsidRDefault="00A83FE1">
      <w:pPr>
        <w:spacing w:after="0" w:line="240" w:lineRule="auto"/>
        <w:ind w:left="10"/>
        <w:jc w:val="right"/>
        <w:rPr>
          <w:sz w:val="24"/>
          <w:szCs w:val="24"/>
        </w:rPr>
      </w:pPr>
      <w:r w:rsidRPr="000E1719">
        <w:rPr>
          <w:sz w:val="24"/>
          <w:szCs w:val="24"/>
        </w:rPr>
        <w:lastRenderedPageBreak/>
        <w:t xml:space="preserve">Страница 2 из 2 </w:t>
      </w:r>
    </w:p>
    <w:sectPr w:rsidR="002112D3" w:rsidRPr="000E1719">
      <w:headerReference w:type="default" r:id="rId7"/>
      <w:pgSz w:w="11906" w:h="16838"/>
      <w:pgMar w:top="715" w:right="845" w:bottom="71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02B" w:rsidRDefault="00EF002B" w:rsidP="000E1719">
      <w:pPr>
        <w:spacing w:after="0" w:line="240" w:lineRule="auto"/>
      </w:pPr>
      <w:r>
        <w:separator/>
      </w:r>
    </w:p>
  </w:endnote>
  <w:endnote w:type="continuationSeparator" w:id="0">
    <w:p w:rsidR="00EF002B" w:rsidRDefault="00EF002B" w:rsidP="000E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02B" w:rsidRDefault="00EF002B" w:rsidP="000E1719">
      <w:pPr>
        <w:spacing w:after="0" w:line="240" w:lineRule="auto"/>
      </w:pPr>
      <w:r>
        <w:separator/>
      </w:r>
    </w:p>
  </w:footnote>
  <w:footnote w:type="continuationSeparator" w:id="0">
    <w:p w:rsidR="00EF002B" w:rsidRDefault="00EF002B" w:rsidP="000E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427" w:type="dxa"/>
      <w:tblCellMar>
        <w:top w:w="73" w:type="dxa"/>
        <w:left w:w="115" w:type="dxa"/>
        <w:right w:w="147" w:type="dxa"/>
      </w:tblCellMar>
      <w:tblLook w:val="04A0" w:firstRow="1" w:lastRow="0" w:firstColumn="1" w:lastColumn="0" w:noHBand="0" w:noVBand="1"/>
    </w:tblPr>
    <w:tblGrid>
      <w:gridCol w:w="5583"/>
      <w:gridCol w:w="3778"/>
      <w:gridCol w:w="989"/>
    </w:tblGrid>
    <w:tr w:rsidR="000E1719" w:rsidRPr="000E1719" w:rsidTr="008014FD">
      <w:trPr>
        <w:trHeight w:val="449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E1719" w:rsidRPr="000E1719" w:rsidRDefault="000E1719" w:rsidP="000E1719">
          <w:pPr>
            <w:spacing w:after="0" w:line="276" w:lineRule="auto"/>
            <w:ind w:left="857" w:right="826" w:firstLine="0"/>
            <w:jc w:val="center"/>
            <w:rPr>
              <w:sz w:val="20"/>
              <w:szCs w:val="20"/>
            </w:rPr>
          </w:pPr>
          <w:r w:rsidRPr="000E1719">
            <w:rPr>
              <w:sz w:val="20"/>
              <w:szCs w:val="20"/>
            </w:rPr>
            <w:t xml:space="preserve">Министерство образования и науки РФ Ульяновский государственный университет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E1719" w:rsidRPr="000E1719" w:rsidRDefault="000E1719" w:rsidP="000E1719">
          <w:pPr>
            <w:spacing w:after="0" w:line="276" w:lineRule="auto"/>
            <w:ind w:left="0" w:firstLine="0"/>
            <w:jc w:val="center"/>
            <w:rPr>
              <w:sz w:val="20"/>
              <w:szCs w:val="20"/>
            </w:rPr>
          </w:pPr>
          <w:r w:rsidRPr="000E1719">
            <w:rPr>
              <w:sz w:val="20"/>
              <w:szCs w:val="20"/>
            </w:rPr>
            <w:t xml:space="preserve">Форма </w:t>
          </w:r>
        </w:p>
      </w:tc>
      <w:tc>
        <w:tcPr>
          <w:tcW w:w="98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E1719" w:rsidRPr="000E1719" w:rsidRDefault="000E1719" w:rsidP="000E1719">
          <w:pPr>
            <w:spacing w:after="0" w:line="276" w:lineRule="auto"/>
            <w:ind w:left="0" w:firstLine="0"/>
            <w:jc w:val="right"/>
            <w:rPr>
              <w:sz w:val="24"/>
              <w:szCs w:val="24"/>
            </w:rPr>
          </w:pPr>
          <w:r w:rsidRPr="000E1719">
            <w:rPr>
              <w:rFonts w:eastAsia="Calibri"/>
              <w:noProof/>
              <w:sz w:val="24"/>
              <w:szCs w:val="24"/>
            </w:rPr>
            <w:drawing>
              <wp:inline distT="0" distB="0" distL="0" distR="0" wp14:anchorId="7C36ADA6" wp14:editId="58B0AF77">
                <wp:extent cx="365125" cy="384175"/>
                <wp:effectExtent l="0" t="0" r="0" b="0"/>
                <wp:docPr id="1" name="Picture 21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54" name="Picture 2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25" cy="384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E1719">
            <w:rPr>
              <w:sz w:val="24"/>
              <w:szCs w:val="24"/>
            </w:rPr>
            <w:t xml:space="preserve"> </w:t>
          </w:r>
        </w:p>
      </w:tc>
    </w:tr>
    <w:tr w:rsidR="000E1719" w:rsidRPr="000E1719" w:rsidTr="008014FD">
      <w:trPr>
        <w:trHeight w:val="413"/>
      </w:trPr>
      <w:tc>
        <w:tcPr>
          <w:tcW w:w="558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E1719" w:rsidRPr="000E1719" w:rsidRDefault="000E1719" w:rsidP="000E1719">
          <w:pPr>
            <w:spacing w:after="0" w:line="276" w:lineRule="auto"/>
            <w:ind w:left="0" w:firstLine="0"/>
            <w:jc w:val="center"/>
            <w:rPr>
              <w:sz w:val="20"/>
              <w:szCs w:val="20"/>
            </w:rPr>
          </w:pPr>
          <w:r w:rsidRPr="000E1719">
            <w:rPr>
              <w:sz w:val="20"/>
              <w:szCs w:val="20"/>
            </w:rPr>
            <w:t xml:space="preserve">Ф – Аннотация рабочей программы дисциплины  </w:t>
          </w:r>
        </w:p>
      </w:tc>
      <w:tc>
        <w:tcPr>
          <w:tcW w:w="377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E1719" w:rsidRPr="000E1719" w:rsidRDefault="000E1719" w:rsidP="000E1719">
          <w:pPr>
            <w:spacing w:after="0" w:line="276" w:lineRule="auto"/>
            <w:ind w:left="0" w:firstLine="0"/>
            <w:jc w:val="center"/>
            <w:rPr>
              <w:sz w:val="20"/>
              <w:szCs w:val="20"/>
            </w:rPr>
          </w:pPr>
          <w:r w:rsidRPr="000E1719">
            <w:rPr>
              <w:sz w:val="20"/>
              <w:szCs w:val="20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E1719" w:rsidRPr="000E1719" w:rsidRDefault="000E1719" w:rsidP="000E1719">
          <w:pPr>
            <w:spacing w:after="0" w:line="276" w:lineRule="auto"/>
            <w:ind w:left="0" w:firstLine="0"/>
            <w:jc w:val="left"/>
            <w:rPr>
              <w:sz w:val="24"/>
              <w:szCs w:val="24"/>
            </w:rPr>
          </w:pPr>
        </w:p>
      </w:tc>
    </w:tr>
  </w:tbl>
  <w:p w:rsidR="000E1719" w:rsidRDefault="000E1719" w:rsidP="000E1719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01D9"/>
    <w:multiLevelType w:val="hybridMultilevel"/>
    <w:tmpl w:val="FD6CDC72"/>
    <w:lvl w:ilvl="0" w:tplc="BFB2951E">
      <w:start w:val="1"/>
      <w:numFmt w:val="decimal"/>
      <w:lvlText w:val="%1."/>
      <w:lvlJc w:val="left"/>
      <w:pPr>
        <w:ind w:left="11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5A8AEA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70B58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E402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D69FB2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8EBE4A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286292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FADD70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C80D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2E4E4F"/>
    <w:multiLevelType w:val="hybridMultilevel"/>
    <w:tmpl w:val="E95892B2"/>
    <w:lvl w:ilvl="0" w:tplc="38C44396">
      <w:start w:val="4"/>
      <w:numFmt w:val="decimal"/>
      <w:pStyle w:val="1"/>
      <w:lvlText w:val="%1."/>
      <w:lvlJc w:val="left"/>
      <w:pPr>
        <w:ind w:left="2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D64508">
      <w:start w:val="1"/>
      <w:numFmt w:val="lowerLetter"/>
      <w:lvlText w:val="%2"/>
      <w:lvlJc w:val="left"/>
      <w:pPr>
        <w:ind w:left="38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888C28">
      <w:start w:val="1"/>
      <w:numFmt w:val="lowerRoman"/>
      <w:lvlText w:val="%3"/>
      <w:lvlJc w:val="left"/>
      <w:pPr>
        <w:ind w:left="46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0CDF36">
      <w:start w:val="1"/>
      <w:numFmt w:val="decimal"/>
      <w:lvlText w:val="%4"/>
      <w:lvlJc w:val="left"/>
      <w:pPr>
        <w:ind w:left="5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C11BE">
      <w:start w:val="1"/>
      <w:numFmt w:val="lowerLetter"/>
      <w:lvlText w:val="%5"/>
      <w:lvlJc w:val="left"/>
      <w:pPr>
        <w:ind w:left="60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A77B2">
      <w:start w:val="1"/>
      <w:numFmt w:val="lowerRoman"/>
      <w:lvlText w:val="%6"/>
      <w:lvlJc w:val="left"/>
      <w:pPr>
        <w:ind w:left="6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DEC46C">
      <w:start w:val="1"/>
      <w:numFmt w:val="decimal"/>
      <w:lvlText w:val="%7"/>
      <w:lvlJc w:val="left"/>
      <w:pPr>
        <w:ind w:left="7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B2198E">
      <w:start w:val="1"/>
      <w:numFmt w:val="lowerLetter"/>
      <w:lvlText w:val="%8"/>
      <w:lvlJc w:val="left"/>
      <w:pPr>
        <w:ind w:left="82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5EDBDE">
      <w:start w:val="1"/>
      <w:numFmt w:val="lowerRoman"/>
      <w:lvlText w:val="%9"/>
      <w:lvlJc w:val="left"/>
      <w:pPr>
        <w:ind w:left="89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D3"/>
    <w:rsid w:val="000E1719"/>
    <w:rsid w:val="002112D3"/>
    <w:rsid w:val="00714800"/>
    <w:rsid w:val="00A83FE1"/>
    <w:rsid w:val="00D82011"/>
    <w:rsid w:val="00E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23898-E27B-46DA-B104-63021762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6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58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E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719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E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719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cp:lastModifiedBy>Наташа Баринова</cp:lastModifiedBy>
  <cp:revision>3</cp:revision>
  <dcterms:created xsi:type="dcterms:W3CDTF">2018-10-30T09:36:00Z</dcterms:created>
  <dcterms:modified xsi:type="dcterms:W3CDTF">2018-10-30T09:50:00Z</dcterms:modified>
</cp:coreProperties>
</file>