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63" w:rsidRDefault="00852E63">
      <w:pPr>
        <w:pStyle w:val="a3"/>
        <w:spacing w:before="8"/>
        <w:ind w:left="0"/>
        <w:rPr>
          <w:sz w:val="12"/>
        </w:rPr>
      </w:pPr>
    </w:p>
    <w:p w:rsidR="00852E63" w:rsidRPr="00A540FE" w:rsidRDefault="00991FD9">
      <w:pPr>
        <w:pStyle w:val="Heading1"/>
        <w:spacing w:line="322" w:lineRule="exact"/>
        <w:ind w:left="2385" w:right="2545"/>
        <w:jc w:val="center"/>
        <w:rPr>
          <w:lang w:val="ru-RU"/>
        </w:rPr>
      </w:pPr>
      <w:r w:rsidRPr="00A540FE">
        <w:rPr>
          <w:lang w:val="ru-RU"/>
        </w:rPr>
        <w:t>АННОТАЦИЯ</w:t>
      </w:r>
    </w:p>
    <w:p w:rsidR="00852E63" w:rsidRPr="00A540FE" w:rsidRDefault="00991FD9">
      <w:pPr>
        <w:ind w:left="2386" w:right="2545"/>
        <w:jc w:val="center"/>
        <w:rPr>
          <w:b/>
          <w:sz w:val="28"/>
          <w:lang w:val="ru-RU"/>
        </w:rPr>
      </w:pPr>
      <w:r w:rsidRPr="00A540FE">
        <w:rPr>
          <w:b/>
          <w:sz w:val="28"/>
          <w:lang w:val="ru-RU"/>
        </w:rPr>
        <w:t>РАБОЧЕЙ ПРОГРАММЫ ДИСЦИПЛИНЫ ГРАЖДАНСКОЕ ПРАВО</w:t>
      </w:r>
    </w:p>
    <w:p w:rsidR="00A540FE" w:rsidRDefault="00991FD9" w:rsidP="00A540FE">
      <w:pPr>
        <w:pStyle w:val="Heading2"/>
        <w:spacing w:before="114" w:line="360" w:lineRule="auto"/>
        <w:ind w:left="2576" w:right="346" w:hanging="1989"/>
        <w:jc w:val="center"/>
        <w:rPr>
          <w:lang w:val="ru-RU"/>
        </w:rPr>
      </w:pPr>
      <w:bookmarkStart w:id="0" w:name="по_специальности_38.05.01_«Экономическая"/>
      <w:bookmarkEnd w:id="0"/>
      <w:r w:rsidRPr="00A540FE">
        <w:rPr>
          <w:lang w:val="ru-RU"/>
        </w:rPr>
        <w:t>по специальности 38.05.01 «Экономическая безопасность»</w:t>
      </w:r>
    </w:p>
    <w:p w:rsidR="00852E63" w:rsidRPr="00A540FE" w:rsidRDefault="00991FD9" w:rsidP="00A540FE">
      <w:pPr>
        <w:pStyle w:val="Heading2"/>
        <w:spacing w:before="114" w:line="360" w:lineRule="auto"/>
        <w:ind w:left="2576" w:right="346" w:hanging="1989"/>
        <w:jc w:val="center"/>
        <w:rPr>
          <w:lang w:val="ru-RU"/>
        </w:rPr>
      </w:pPr>
      <w:r w:rsidRPr="00A540FE">
        <w:rPr>
          <w:lang w:val="ru-RU"/>
        </w:rPr>
        <w:t>специализация - «</w:t>
      </w:r>
      <w:proofErr w:type="spellStart"/>
      <w:r w:rsidRPr="00A540FE">
        <w:rPr>
          <w:lang w:val="ru-RU"/>
        </w:rPr>
        <w:t>Экономик</w:t>
      </w:r>
      <w:proofErr w:type="gramStart"/>
      <w:r w:rsidRPr="00A540FE">
        <w:rPr>
          <w:lang w:val="ru-RU"/>
        </w:rPr>
        <w:t>о</w:t>
      </w:r>
      <w:proofErr w:type="spellEnd"/>
      <w:r w:rsidRPr="00A540FE">
        <w:rPr>
          <w:lang w:val="ru-RU"/>
        </w:rPr>
        <w:t>-</w:t>
      </w:r>
      <w:proofErr w:type="gramEnd"/>
      <w:r w:rsidRPr="00A540FE">
        <w:rPr>
          <w:lang w:val="ru-RU"/>
        </w:rPr>
        <w:t xml:space="preserve"> правовое обеспечение экономической безопасности»</w:t>
      </w:r>
    </w:p>
    <w:p w:rsidR="00852E63" w:rsidRPr="00A540FE" w:rsidRDefault="00852E63">
      <w:pPr>
        <w:pStyle w:val="a3"/>
        <w:ind w:left="0"/>
        <w:rPr>
          <w:b/>
          <w:sz w:val="26"/>
          <w:lang w:val="ru-RU"/>
        </w:rPr>
      </w:pPr>
    </w:p>
    <w:p w:rsidR="00852E63" w:rsidRPr="00A540FE" w:rsidRDefault="00991FD9">
      <w:pPr>
        <w:tabs>
          <w:tab w:val="left" w:pos="3244"/>
        </w:tabs>
        <w:spacing w:before="151"/>
        <w:ind w:left="2163"/>
        <w:rPr>
          <w:b/>
          <w:sz w:val="28"/>
          <w:lang w:val="ru-RU"/>
        </w:rPr>
      </w:pPr>
      <w:r w:rsidRPr="00A540FE">
        <w:rPr>
          <w:b/>
          <w:sz w:val="28"/>
          <w:lang w:val="ru-RU"/>
        </w:rPr>
        <w:t>1.</w:t>
      </w:r>
      <w:r w:rsidRPr="00A540FE">
        <w:rPr>
          <w:b/>
          <w:sz w:val="28"/>
          <w:lang w:val="ru-RU"/>
        </w:rPr>
        <w:tab/>
        <w:t>Цели и задачи освоения</w:t>
      </w:r>
      <w:r w:rsidRPr="00A540FE">
        <w:rPr>
          <w:b/>
          <w:spacing w:val="-1"/>
          <w:sz w:val="28"/>
          <w:lang w:val="ru-RU"/>
        </w:rPr>
        <w:t xml:space="preserve"> </w:t>
      </w:r>
      <w:r w:rsidRPr="00A540FE">
        <w:rPr>
          <w:b/>
          <w:sz w:val="28"/>
          <w:lang w:val="ru-RU"/>
        </w:rPr>
        <w:t>дисциплины</w:t>
      </w:r>
    </w:p>
    <w:p w:rsidR="00852E63" w:rsidRPr="00A540FE" w:rsidRDefault="00852E63">
      <w:pPr>
        <w:pStyle w:val="a3"/>
        <w:ind w:left="0"/>
        <w:rPr>
          <w:b/>
          <w:sz w:val="29"/>
          <w:lang w:val="ru-RU"/>
        </w:rPr>
      </w:pPr>
    </w:p>
    <w:p w:rsidR="00852E63" w:rsidRPr="00A540FE" w:rsidRDefault="00991FD9">
      <w:pPr>
        <w:pStyle w:val="a3"/>
        <w:spacing w:before="1" w:line="235" w:lineRule="auto"/>
        <w:ind w:right="712" w:firstLine="706"/>
        <w:jc w:val="both"/>
        <w:rPr>
          <w:lang w:val="ru-RU"/>
        </w:rPr>
      </w:pPr>
      <w:r w:rsidRPr="00A540FE">
        <w:rPr>
          <w:lang w:val="ru-RU"/>
        </w:rPr>
        <w:t>Изучение учебной дисциплины «Гражданское право» имеет целью приобретения студентами теоретических знаний в области гражданского права, а также практических навыков, необходимых для успешного осуществления профессиональной деятельности.</w:t>
      </w:r>
    </w:p>
    <w:p w:rsidR="00852E63" w:rsidRDefault="00991FD9">
      <w:pPr>
        <w:pStyle w:val="a3"/>
        <w:spacing w:before="5"/>
        <w:ind w:left="1285"/>
      </w:pPr>
      <w:proofErr w:type="spellStart"/>
      <w:r>
        <w:t>Целями</w:t>
      </w:r>
      <w:proofErr w:type="spellEnd"/>
      <w:r>
        <w:t xml:space="preserve"> </w:t>
      </w:r>
      <w:proofErr w:type="spellStart"/>
      <w:r>
        <w:t>учебной</w:t>
      </w:r>
      <w:proofErr w:type="spellEnd"/>
      <w:r>
        <w:t xml:space="preserve"> </w:t>
      </w:r>
      <w:proofErr w:type="spellStart"/>
      <w:r>
        <w:t>дисци</w:t>
      </w:r>
      <w:r>
        <w:t>плины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852E63" w:rsidRPr="00A540FE" w:rsidRDefault="00991FD9">
      <w:pPr>
        <w:pStyle w:val="a4"/>
        <w:numPr>
          <w:ilvl w:val="0"/>
          <w:numId w:val="4"/>
        </w:numPr>
        <w:tabs>
          <w:tab w:val="left" w:pos="1559"/>
        </w:tabs>
        <w:spacing w:before="12" w:line="235" w:lineRule="auto"/>
        <w:ind w:right="713" w:firstLine="711"/>
        <w:jc w:val="both"/>
        <w:rPr>
          <w:sz w:val="24"/>
          <w:lang w:val="ru-RU"/>
        </w:rPr>
      </w:pPr>
      <w:r w:rsidRPr="00A540FE">
        <w:rPr>
          <w:sz w:val="24"/>
          <w:lang w:val="ru-RU"/>
        </w:rPr>
        <w:t xml:space="preserve">Овладение подготавливаемыми кадрами системой научных знаний в сфере правового регулирования имущественных и личных неимущественных отношений, как связанных, так и не связанных </w:t>
      </w:r>
      <w:proofErr w:type="gramStart"/>
      <w:r w:rsidRPr="00A540FE">
        <w:rPr>
          <w:sz w:val="24"/>
          <w:lang w:val="ru-RU"/>
        </w:rPr>
        <w:t>с</w:t>
      </w:r>
      <w:proofErr w:type="gramEnd"/>
      <w:r w:rsidRPr="00A540FE">
        <w:rPr>
          <w:spacing w:val="-6"/>
          <w:sz w:val="24"/>
          <w:lang w:val="ru-RU"/>
        </w:rPr>
        <w:t xml:space="preserve"> </w:t>
      </w:r>
      <w:r w:rsidRPr="00A540FE">
        <w:rPr>
          <w:sz w:val="24"/>
          <w:lang w:val="ru-RU"/>
        </w:rPr>
        <w:t>имущественными.</w:t>
      </w:r>
    </w:p>
    <w:p w:rsidR="00852E63" w:rsidRPr="00A540FE" w:rsidRDefault="00991FD9">
      <w:pPr>
        <w:pStyle w:val="a4"/>
        <w:numPr>
          <w:ilvl w:val="0"/>
          <w:numId w:val="4"/>
        </w:numPr>
        <w:tabs>
          <w:tab w:val="left" w:pos="1559"/>
        </w:tabs>
        <w:spacing w:before="12" w:line="237" w:lineRule="auto"/>
        <w:ind w:right="715" w:firstLine="711"/>
        <w:jc w:val="both"/>
        <w:rPr>
          <w:sz w:val="24"/>
          <w:lang w:val="ru-RU"/>
        </w:rPr>
      </w:pPr>
      <w:proofErr w:type="gramStart"/>
      <w:r w:rsidRPr="00A540FE">
        <w:rPr>
          <w:sz w:val="24"/>
          <w:lang w:val="ru-RU"/>
        </w:rPr>
        <w:t>Развитие умения мыслить (овладевать такими мыс</w:t>
      </w:r>
      <w:r w:rsidRPr="00A540FE">
        <w:rPr>
          <w:sz w:val="24"/>
          <w:lang w:val="ru-RU"/>
        </w:rPr>
        <w:t>лительными операциями, как классификация, анализ, синтез, сравнение и др.), развитие творческих и познавательных способностей, а также таких психологических качеств, как восприятие, воображение, память,</w:t>
      </w:r>
      <w:r w:rsidRPr="00A540FE">
        <w:rPr>
          <w:spacing w:val="-2"/>
          <w:sz w:val="24"/>
          <w:lang w:val="ru-RU"/>
        </w:rPr>
        <w:t xml:space="preserve"> </w:t>
      </w:r>
      <w:r w:rsidRPr="00A540FE">
        <w:rPr>
          <w:sz w:val="24"/>
          <w:lang w:val="ru-RU"/>
        </w:rPr>
        <w:t>внимание;</w:t>
      </w:r>
      <w:proofErr w:type="gramEnd"/>
    </w:p>
    <w:p w:rsidR="00852E63" w:rsidRPr="00A540FE" w:rsidRDefault="00991FD9">
      <w:pPr>
        <w:pStyle w:val="a4"/>
        <w:numPr>
          <w:ilvl w:val="0"/>
          <w:numId w:val="4"/>
        </w:numPr>
        <w:tabs>
          <w:tab w:val="left" w:pos="1559"/>
        </w:tabs>
        <w:spacing w:before="11" w:line="237" w:lineRule="auto"/>
        <w:ind w:right="714" w:firstLine="711"/>
        <w:jc w:val="both"/>
        <w:rPr>
          <w:sz w:val="24"/>
          <w:lang w:val="ru-RU"/>
        </w:rPr>
      </w:pPr>
      <w:r w:rsidRPr="00A540FE">
        <w:rPr>
          <w:sz w:val="24"/>
          <w:lang w:val="ru-RU"/>
        </w:rPr>
        <w:t xml:space="preserve">Подготовка специалиста в сфере экономической безопасности, обладающего комплексными знаниями о правовом регулировании общественных отношений и профессиональными компетенциями, предусмотренными Федеральным государственным образовательным стандартом высшего </w:t>
      </w:r>
      <w:r w:rsidRPr="00A540FE">
        <w:rPr>
          <w:sz w:val="24"/>
          <w:lang w:val="ru-RU"/>
        </w:rPr>
        <w:t>профессионального</w:t>
      </w:r>
      <w:r w:rsidRPr="00A540FE">
        <w:rPr>
          <w:spacing w:val="-2"/>
          <w:sz w:val="24"/>
          <w:lang w:val="ru-RU"/>
        </w:rPr>
        <w:t xml:space="preserve"> </w:t>
      </w:r>
      <w:r w:rsidRPr="00A540FE">
        <w:rPr>
          <w:sz w:val="24"/>
          <w:lang w:val="ru-RU"/>
        </w:rPr>
        <w:t>образования.</w:t>
      </w:r>
    </w:p>
    <w:p w:rsidR="00852E63" w:rsidRPr="00A540FE" w:rsidRDefault="00991FD9">
      <w:pPr>
        <w:pStyle w:val="a3"/>
        <w:spacing w:before="5"/>
        <w:ind w:left="1285"/>
        <w:rPr>
          <w:lang w:val="ru-RU"/>
        </w:rPr>
      </w:pPr>
      <w:r w:rsidRPr="00A540FE">
        <w:rPr>
          <w:lang w:val="ru-RU"/>
        </w:rPr>
        <w:t>Основными задачами учебной дисциплины «Гражданское право» являются:</w:t>
      </w:r>
    </w:p>
    <w:p w:rsidR="00852E63" w:rsidRPr="00A540FE" w:rsidRDefault="00991FD9">
      <w:pPr>
        <w:pStyle w:val="a4"/>
        <w:numPr>
          <w:ilvl w:val="0"/>
          <w:numId w:val="3"/>
        </w:numPr>
        <w:tabs>
          <w:tab w:val="left" w:pos="1439"/>
        </w:tabs>
        <w:spacing w:before="9" w:line="237" w:lineRule="auto"/>
        <w:ind w:right="711" w:firstLine="706"/>
        <w:jc w:val="both"/>
        <w:rPr>
          <w:sz w:val="24"/>
          <w:lang w:val="ru-RU"/>
        </w:rPr>
      </w:pPr>
      <w:r w:rsidRPr="00A540FE">
        <w:rPr>
          <w:sz w:val="24"/>
          <w:lang w:val="ru-RU"/>
        </w:rPr>
        <w:t xml:space="preserve">формирование у студентов понятия о сущности гражданского права </w:t>
      </w:r>
      <w:r w:rsidRPr="00A540FE">
        <w:rPr>
          <w:spacing w:val="2"/>
          <w:sz w:val="24"/>
          <w:lang w:val="ru-RU"/>
        </w:rPr>
        <w:t xml:space="preserve">как </w:t>
      </w:r>
      <w:r w:rsidRPr="00A540FE">
        <w:rPr>
          <w:sz w:val="24"/>
          <w:lang w:val="ru-RU"/>
        </w:rPr>
        <w:t xml:space="preserve">отрасли права, как </w:t>
      </w:r>
      <w:r w:rsidRPr="00A540FE">
        <w:rPr>
          <w:spacing w:val="-3"/>
          <w:sz w:val="24"/>
          <w:lang w:val="ru-RU"/>
        </w:rPr>
        <w:t xml:space="preserve">науки </w:t>
      </w:r>
      <w:r w:rsidRPr="00A540FE">
        <w:rPr>
          <w:sz w:val="24"/>
          <w:lang w:val="ru-RU"/>
        </w:rPr>
        <w:t>и учебной дисциплины, а также о месте и роли гражданского права в</w:t>
      </w:r>
      <w:r w:rsidRPr="00A540FE">
        <w:rPr>
          <w:sz w:val="24"/>
          <w:lang w:val="ru-RU"/>
        </w:rPr>
        <w:t xml:space="preserve"> российской правовой системе и основными понятиями дисциплины, специальными методами правового</w:t>
      </w:r>
      <w:r w:rsidRPr="00A540FE">
        <w:rPr>
          <w:spacing w:val="-1"/>
          <w:sz w:val="24"/>
          <w:lang w:val="ru-RU"/>
        </w:rPr>
        <w:t xml:space="preserve"> </w:t>
      </w:r>
      <w:r w:rsidRPr="00A540FE">
        <w:rPr>
          <w:sz w:val="24"/>
          <w:lang w:val="ru-RU"/>
        </w:rPr>
        <w:t>регулирования;</w:t>
      </w:r>
    </w:p>
    <w:p w:rsidR="00852E63" w:rsidRPr="00A540FE" w:rsidRDefault="00991FD9">
      <w:pPr>
        <w:pStyle w:val="a4"/>
        <w:numPr>
          <w:ilvl w:val="0"/>
          <w:numId w:val="3"/>
        </w:numPr>
        <w:tabs>
          <w:tab w:val="left" w:pos="1429"/>
        </w:tabs>
        <w:ind w:left="1429" w:hanging="144"/>
        <w:rPr>
          <w:sz w:val="24"/>
          <w:lang w:val="ru-RU"/>
        </w:rPr>
      </w:pPr>
      <w:r w:rsidRPr="00A540FE">
        <w:rPr>
          <w:sz w:val="24"/>
          <w:lang w:val="ru-RU"/>
        </w:rPr>
        <w:t>формирование у студентов базовых знаний в области гражданского</w:t>
      </w:r>
      <w:r w:rsidRPr="00A540FE">
        <w:rPr>
          <w:spacing w:val="-9"/>
          <w:sz w:val="24"/>
          <w:lang w:val="ru-RU"/>
        </w:rPr>
        <w:t xml:space="preserve"> </w:t>
      </w:r>
      <w:r w:rsidRPr="00A540FE">
        <w:rPr>
          <w:sz w:val="24"/>
          <w:lang w:val="ru-RU"/>
        </w:rPr>
        <w:t>права;</w:t>
      </w:r>
    </w:p>
    <w:p w:rsidR="00852E63" w:rsidRPr="00A540FE" w:rsidRDefault="00991FD9">
      <w:pPr>
        <w:pStyle w:val="a4"/>
        <w:numPr>
          <w:ilvl w:val="0"/>
          <w:numId w:val="3"/>
        </w:numPr>
        <w:tabs>
          <w:tab w:val="left" w:pos="1415"/>
        </w:tabs>
        <w:spacing w:before="12" w:line="235" w:lineRule="auto"/>
        <w:ind w:right="1110" w:firstLine="706"/>
        <w:rPr>
          <w:sz w:val="24"/>
          <w:lang w:val="ru-RU"/>
        </w:rPr>
      </w:pPr>
      <w:r w:rsidRPr="00A540FE">
        <w:rPr>
          <w:sz w:val="24"/>
          <w:lang w:val="ru-RU"/>
        </w:rPr>
        <w:t>формирование у студентов базовых знаний об основных положениях</w:t>
      </w:r>
      <w:r w:rsidRPr="00A540FE">
        <w:rPr>
          <w:spacing w:val="-40"/>
          <w:sz w:val="24"/>
          <w:lang w:val="ru-RU"/>
        </w:rPr>
        <w:t xml:space="preserve"> </w:t>
      </w:r>
      <w:r w:rsidRPr="00A540FE">
        <w:rPr>
          <w:sz w:val="24"/>
          <w:lang w:val="ru-RU"/>
        </w:rPr>
        <w:t>судебной прак</w:t>
      </w:r>
      <w:r w:rsidRPr="00A540FE">
        <w:rPr>
          <w:sz w:val="24"/>
          <w:lang w:val="ru-RU"/>
        </w:rPr>
        <w:t>тики применения норм гражданского</w:t>
      </w:r>
      <w:r w:rsidRPr="00A540FE">
        <w:rPr>
          <w:spacing w:val="-1"/>
          <w:sz w:val="24"/>
          <w:lang w:val="ru-RU"/>
        </w:rPr>
        <w:t xml:space="preserve"> </w:t>
      </w:r>
      <w:r w:rsidRPr="00A540FE">
        <w:rPr>
          <w:sz w:val="24"/>
          <w:lang w:val="ru-RU"/>
        </w:rPr>
        <w:t>права;</w:t>
      </w:r>
    </w:p>
    <w:p w:rsidR="00852E63" w:rsidRPr="00A540FE" w:rsidRDefault="00991FD9">
      <w:pPr>
        <w:pStyle w:val="a4"/>
        <w:numPr>
          <w:ilvl w:val="0"/>
          <w:numId w:val="3"/>
        </w:numPr>
        <w:tabs>
          <w:tab w:val="left" w:pos="1449"/>
        </w:tabs>
        <w:spacing w:before="12" w:line="235" w:lineRule="auto"/>
        <w:ind w:right="716" w:firstLine="706"/>
        <w:jc w:val="both"/>
        <w:rPr>
          <w:sz w:val="24"/>
          <w:lang w:val="ru-RU"/>
        </w:rPr>
      </w:pPr>
      <w:r w:rsidRPr="00A540FE">
        <w:rPr>
          <w:sz w:val="24"/>
          <w:lang w:val="ru-RU"/>
        </w:rPr>
        <w:t>выработать у студентов навыки и умения правильного применения полученных знаний для принятия грамотных и обоснованных решений в ходе профессиональной деятельности.</w:t>
      </w:r>
    </w:p>
    <w:p w:rsidR="00852E63" w:rsidRPr="00A540FE" w:rsidRDefault="00852E63">
      <w:pPr>
        <w:pStyle w:val="a3"/>
        <w:spacing w:before="8"/>
        <w:ind w:left="0"/>
        <w:rPr>
          <w:sz w:val="14"/>
          <w:lang w:val="ru-RU"/>
        </w:rPr>
      </w:pPr>
    </w:p>
    <w:p w:rsidR="00852E63" w:rsidRPr="00A540FE" w:rsidRDefault="00991FD9">
      <w:pPr>
        <w:pStyle w:val="Heading1"/>
        <w:numPr>
          <w:ilvl w:val="1"/>
          <w:numId w:val="4"/>
        </w:numPr>
        <w:tabs>
          <w:tab w:val="left" w:pos="2846"/>
        </w:tabs>
        <w:spacing w:before="86"/>
        <w:jc w:val="left"/>
        <w:rPr>
          <w:lang w:val="ru-RU"/>
        </w:rPr>
      </w:pPr>
      <w:r w:rsidRPr="00A540FE">
        <w:rPr>
          <w:lang w:val="ru-RU"/>
        </w:rPr>
        <w:t>Место дисциплины в структуре ОПОП</w:t>
      </w:r>
      <w:r w:rsidRPr="00A540FE">
        <w:rPr>
          <w:spacing w:val="1"/>
          <w:lang w:val="ru-RU"/>
        </w:rPr>
        <w:t xml:space="preserve"> </w:t>
      </w:r>
      <w:proofErr w:type="gramStart"/>
      <w:r w:rsidRPr="00A540FE">
        <w:rPr>
          <w:lang w:val="ru-RU"/>
        </w:rPr>
        <w:t>ВО</w:t>
      </w:r>
      <w:proofErr w:type="gramEnd"/>
    </w:p>
    <w:p w:rsidR="00852E63" w:rsidRPr="00A540FE" w:rsidRDefault="00852E63">
      <w:pPr>
        <w:pStyle w:val="a3"/>
        <w:spacing w:before="6"/>
        <w:ind w:left="0"/>
        <w:rPr>
          <w:b/>
          <w:sz w:val="28"/>
          <w:lang w:val="ru-RU"/>
        </w:rPr>
      </w:pPr>
    </w:p>
    <w:p w:rsidR="00852E63" w:rsidRPr="00A540FE" w:rsidRDefault="00991FD9">
      <w:pPr>
        <w:pStyle w:val="a3"/>
        <w:spacing w:line="237" w:lineRule="auto"/>
        <w:ind w:left="550" w:right="648" w:firstLine="662"/>
        <w:rPr>
          <w:lang w:val="ru-RU"/>
        </w:rPr>
      </w:pPr>
      <w:r w:rsidRPr="00A540FE">
        <w:rPr>
          <w:lang w:val="ru-RU"/>
        </w:rPr>
        <w:t xml:space="preserve">Дисциплина является обязательной дисциплиной </w:t>
      </w:r>
      <w:r w:rsidR="00A540FE">
        <w:rPr>
          <w:lang w:val="ru-RU"/>
        </w:rPr>
        <w:t xml:space="preserve">базовой </w:t>
      </w:r>
      <w:r w:rsidRPr="00A540FE">
        <w:rPr>
          <w:lang w:val="ru-RU"/>
        </w:rPr>
        <w:t xml:space="preserve"> части учебного плана</w:t>
      </w:r>
      <w:r w:rsidR="00A540FE">
        <w:rPr>
          <w:lang w:val="ru-RU"/>
        </w:rPr>
        <w:t>.</w:t>
      </w:r>
    </w:p>
    <w:p w:rsidR="00852E63" w:rsidRPr="00A540FE" w:rsidRDefault="00991FD9">
      <w:pPr>
        <w:pStyle w:val="a3"/>
        <w:spacing w:before="8" w:line="275" w:lineRule="exact"/>
        <w:ind w:left="1270"/>
        <w:rPr>
          <w:lang w:val="ru-RU"/>
        </w:rPr>
      </w:pPr>
      <w:r w:rsidRPr="00A540FE">
        <w:rPr>
          <w:lang w:val="ru-RU"/>
        </w:rPr>
        <w:t>Студент должен до начала еѐ изучения освоить содержание учебной дисциплины</w:t>
      </w:r>
    </w:p>
    <w:p w:rsidR="00852E63" w:rsidRPr="00A540FE" w:rsidRDefault="00991FD9">
      <w:pPr>
        <w:pStyle w:val="a3"/>
        <w:spacing w:before="1" w:line="237" w:lineRule="auto"/>
        <w:ind w:right="708"/>
        <w:jc w:val="both"/>
        <w:rPr>
          <w:lang w:val="ru-RU"/>
        </w:rPr>
      </w:pPr>
      <w:r w:rsidRPr="00A540FE">
        <w:rPr>
          <w:lang w:val="ru-RU"/>
        </w:rPr>
        <w:t>«</w:t>
      </w:r>
      <w:r w:rsidR="00A540FE">
        <w:rPr>
          <w:lang w:val="ru-RU"/>
        </w:rPr>
        <w:t>Основы предпринимательского права</w:t>
      </w:r>
      <w:r w:rsidRPr="00A540FE">
        <w:rPr>
          <w:lang w:val="ru-RU"/>
        </w:rPr>
        <w:t>» (</w:t>
      </w:r>
      <w:r w:rsidR="00A540FE">
        <w:rPr>
          <w:lang w:val="ru-RU"/>
        </w:rPr>
        <w:t>ОПК-3,ПК-28,36</w:t>
      </w:r>
      <w:r w:rsidRPr="00A540FE">
        <w:rPr>
          <w:lang w:val="ru-RU"/>
        </w:rPr>
        <w:t>) и иметь представление о то</w:t>
      </w:r>
      <w:r w:rsidRPr="00A540FE">
        <w:rPr>
          <w:lang w:val="ru-RU"/>
        </w:rPr>
        <w:t>м, на каких участках своей будущей профессиональной деятельности он сможет использовать полученные знания в рамках компетенций, обусловленных спецификой его предстоящей работы.</w:t>
      </w:r>
    </w:p>
    <w:p w:rsidR="00852E63" w:rsidRPr="00A540FE" w:rsidRDefault="00991FD9">
      <w:pPr>
        <w:pStyle w:val="a3"/>
        <w:tabs>
          <w:tab w:val="left" w:pos="2144"/>
          <w:tab w:val="left" w:pos="3804"/>
          <w:tab w:val="left" w:pos="4715"/>
          <w:tab w:val="left" w:pos="5799"/>
          <w:tab w:val="left" w:pos="7814"/>
        </w:tabs>
        <w:spacing w:before="14" w:line="272" w:lineRule="exact"/>
        <w:ind w:left="667"/>
        <w:jc w:val="center"/>
        <w:rPr>
          <w:lang w:val="ru-RU"/>
        </w:rPr>
      </w:pPr>
      <w:r w:rsidRPr="00A540FE">
        <w:rPr>
          <w:lang w:val="ru-RU"/>
        </w:rPr>
        <w:t>Дисциплина</w:t>
      </w:r>
      <w:r w:rsidRPr="00A540FE">
        <w:rPr>
          <w:lang w:val="ru-RU"/>
        </w:rPr>
        <w:tab/>
        <w:t>«Гражданское</w:t>
      </w:r>
      <w:r w:rsidRPr="00A540FE">
        <w:rPr>
          <w:lang w:val="ru-RU"/>
        </w:rPr>
        <w:tab/>
        <w:t>право»</w:t>
      </w:r>
      <w:r w:rsidRPr="00A540FE">
        <w:rPr>
          <w:lang w:val="ru-RU"/>
        </w:rPr>
        <w:tab/>
        <w:t>является</w:t>
      </w:r>
      <w:r w:rsidRPr="00A540FE">
        <w:rPr>
          <w:lang w:val="ru-RU"/>
        </w:rPr>
        <w:tab/>
        <w:t>предшествующей</w:t>
      </w:r>
      <w:r w:rsidRPr="00A540FE">
        <w:rPr>
          <w:lang w:val="ru-RU"/>
        </w:rPr>
        <w:tab/>
        <w:t>дисциплинам</w:t>
      </w:r>
    </w:p>
    <w:p w:rsidR="00852E63" w:rsidRPr="00A540FE" w:rsidRDefault="00991FD9">
      <w:pPr>
        <w:pStyle w:val="a3"/>
        <w:spacing w:line="272" w:lineRule="exact"/>
        <w:jc w:val="both"/>
        <w:rPr>
          <w:lang w:val="ru-RU"/>
        </w:rPr>
      </w:pPr>
      <w:r w:rsidRPr="00A540FE">
        <w:rPr>
          <w:lang w:val="ru-RU"/>
        </w:rPr>
        <w:t>«Преступление в сфере экономики», «Судебная экономическая экспертиза».</w:t>
      </w:r>
    </w:p>
    <w:p w:rsidR="00852E63" w:rsidRPr="00A540FE" w:rsidRDefault="00852E63">
      <w:pPr>
        <w:spacing w:line="272" w:lineRule="exact"/>
        <w:jc w:val="both"/>
        <w:rPr>
          <w:lang w:val="ru-RU"/>
        </w:rPr>
        <w:sectPr w:rsidR="00852E63" w:rsidRPr="00A540FE">
          <w:headerReference w:type="default" r:id="rId7"/>
          <w:type w:val="continuous"/>
          <w:pgSz w:w="11900" w:h="16840"/>
          <w:pgMar w:top="1560" w:right="120" w:bottom="280" w:left="1140" w:header="696" w:footer="720" w:gutter="0"/>
          <w:cols w:space="720"/>
        </w:sectPr>
      </w:pPr>
    </w:p>
    <w:p w:rsidR="00852E63" w:rsidRPr="00A540FE" w:rsidRDefault="00852E63">
      <w:pPr>
        <w:pStyle w:val="a3"/>
        <w:spacing w:before="8"/>
        <w:ind w:left="0"/>
        <w:rPr>
          <w:sz w:val="12"/>
          <w:lang w:val="ru-RU"/>
        </w:rPr>
      </w:pPr>
    </w:p>
    <w:p w:rsidR="00852E63" w:rsidRDefault="00852E63">
      <w:pPr>
        <w:pStyle w:val="a3"/>
        <w:spacing w:before="10"/>
        <w:ind w:left="0"/>
        <w:rPr>
          <w:b/>
          <w:sz w:val="28"/>
          <w:lang w:val="ru-RU"/>
        </w:rPr>
      </w:pPr>
    </w:p>
    <w:p w:rsidR="00A540FE" w:rsidRPr="00A540FE" w:rsidRDefault="00A540FE" w:rsidP="00A540FE">
      <w:pPr>
        <w:pStyle w:val="a3"/>
        <w:spacing w:before="36"/>
        <w:jc w:val="center"/>
        <w:rPr>
          <w:b/>
          <w:lang w:val="ru-RU"/>
        </w:rPr>
      </w:pPr>
      <w:r w:rsidRPr="00A540FE">
        <w:rPr>
          <w:b/>
          <w:lang w:val="ru-RU"/>
        </w:rPr>
        <w:t xml:space="preserve">3.ПЕРЕЧЕНЬ ПЛАНИРУЕМЫХ РЕЗУЛЬТАТОВ ОСНОВЕНИЯ ДИСЦИПЛИНЫ, СООТНЕСЕННЫХ С </w:t>
      </w:r>
      <w:proofErr w:type="gramStart"/>
      <w:r w:rsidRPr="00A540FE">
        <w:rPr>
          <w:b/>
          <w:lang w:val="ru-RU"/>
        </w:rPr>
        <w:t>ПЛАНИРУЕМЫМИ</w:t>
      </w:r>
      <w:proofErr w:type="gramEnd"/>
      <w:r w:rsidRPr="00A540FE">
        <w:rPr>
          <w:b/>
          <w:lang w:val="ru-RU"/>
        </w:rPr>
        <w:t xml:space="preserve"> РЕУЛЬТАТАМИ ОСВОЕНИЯ ОСНОВНОЙ ПРОФЕССИОНАЛЬНОЙ ОБРАЗОВАТЕЛЬНОЙ ПРОГРАММЫ</w:t>
      </w:r>
    </w:p>
    <w:p w:rsidR="00A540FE" w:rsidRPr="00A56650" w:rsidRDefault="00A540FE" w:rsidP="00A540FE">
      <w:pPr>
        <w:pStyle w:val="a7"/>
        <w:tabs>
          <w:tab w:val="clear" w:pos="4677"/>
          <w:tab w:val="center" w:pos="1080"/>
        </w:tabs>
        <w:jc w:val="both"/>
        <w:rPr>
          <w:color w:val="C00000"/>
          <w:sz w:val="24"/>
          <w:szCs w:val="24"/>
        </w:rPr>
      </w:pPr>
      <w:r w:rsidRPr="00A56650">
        <w:rPr>
          <w:color w:val="C00000"/>
          <w:sz w:val="24"/>
          <w:szCs w:val="24"/>
        </w:rPr>
        <w:tab/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5"/>
        <w:gridCol w:w="2911"/>
        <w:gridCol w:w="1814"/>
        <w:gridCol w:w="1755"/>
        <w:gridCol w:w="1890"/>
      </w:tblGrid>
      <w:tr w:rsidR="00A540FE" w:rsidRPr="00A540FE" w:rsidTr="00D02441">
        <w:trPr>
          <w:trHeight w:val="309"/>
        </w:trPr>
        <w:tc>
          <w:tcPr>
            <w:tcW w:w="945" w:type="dxa"/>
            <w:vMerge w:val="restart"/>
          </w:tcPr>
          <w:p w:rsidR="00A540FE" w:rsidRPr="0049581C" w:rsidRDefault="00A540FE" w:rsidP="00D02441">
            <w:pPr>
              <w:shd w:val="clear" w:color="auto" w:fill="FFFFFF" w:themeFill="background1"/>
              <w:jc w:val="center"/>
            </w:pPr>
            <w:proofErr w:type="spellStart"/>
            <w:r w:rsidRPr="0049581C">
              <w:t>Индекс</w:t>
            </w:r>
            <w:proofErr w:type="spellEnd"/>
            <w:r w:rsidRPr="0049581C">
              <w:t xml:space="preserve"> </w:t>
            </w:r>
            <w:proofErr w:type="spellStart"/>
            <w:r w:rsidRPr="0049581C">
              <w:t>компетенции</w:t>
            </w:r>
            <w:proofErr w:type="spellEnd"/>
          </w:p>
        </w:tc>
        <w:tc>
          <w:tcPr>
            <w:tcW w:w="2911" w:type="dxa"/>
            <w:vMerge w:val="restart"/>
          </w:tcPr>
          <w:p w:rsidR="00A540FE" w:rsidRPr="00A540FE" w:rsidRDefault="00A540FE" w:rsidP="00D02441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A540FE">
              <w:rPr>
                <w:lang w:val="ru-RU"/>
              </w:rPr>
              <w:t>Содержание компетенции</w:t>
            </w:r>
          </w:p>
          <w:p w:rsidR="00A540FE" w:rsidRPr="00A540FE" w:rsidRDefault="00A540FE" w:rsidP="00D02441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A540FE">
              <w:rPr>
                <w:lang w:val="ru-RU"/>
              </w:rPr>
              <w:t xml:space="preserve">(или ее части) </w:t>
            </w:r>
          </w:p>
        </w:tc>
        <w:tc>
          <w:tcPr>
            <w:tcW w:w="5459" w:type="dxa"/>
            <w:gridSpan w:val="3"/>
            <w:shd w:val="clear" w:color="auto" w:fill="F2F2F2" w:themeFill="background1" w:themeFillShade="F2"/>
          </w:tcPr>
          <w:p w:rsidR="00A540FE" w:rsidRPr="00A540FE" w:rsidRDefault="00A540FE" w:rsidP="00D02441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A540FE">
              <w:rPr>
                <w:lang w:val="ru-RU"/>
              </w:rPr>
              <w:t xml:space="preserve">Перечень планируемых результатов </w:t>
            </w:r>
            <w:proofErr w:type="gramStart"/>
            <w:r w:rsidRPr="00A540FE">
              <w:rPr>
                <w:lang w:val="ru-RU"/>
              </w:rPr>
              <w:t>обучения по дисциплине</w:t>
            </w:r>
            <w:proofErr w:type="gramEnd"/>
            <w:r w:rsidRPr="00A540FE">
              <w:rPr>
                <w:lang w:val="ru-RU"/>
              </w:rPr>
              <w:t xml:space="preserve"> (модулю), соотнесенных с индикаторами достижения компетенций</w:t>
            </w:r>
          </w:p>
        </w:tc>
      </w:tr>
      <w:tr w:rsidR="00A540FE" w:rsidRPr="00C8615F" w:rsidTr="00D02441">
        <w:trPr>
          <w:trHeight w:val="309"/>
        </w:trPr>
        <w:tc>
          <w:tcPr>
            <w:tcW w:w="945" w:type="dxa"/>
            <w:vMerge/>
          </w:tcPr>
          <w:p w:rsidR="00A540FE" w:rsidRPr="00A540FE" w:rsidRDefault="00A540FE" w:rsidP="00D02441">
            <w:pPr>
              <w:shd w:val="clear" w:color="auto" w:fill="FFFFFF" w:themeFill="background1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911" w:type="dxa"/>
            <w:vMerge/>
          </w:tcPr>
          <w:p w:rsidR="00A540FE" w:rsidRPr="00A540FE" w:rsidRDefault="00A540FE" w:rsidP="00D02441">
            <w:pPr>
              <w:shd w:val="clear" w:color="auto" w:fill="FFFFFF" w:themeFill="background1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14" w:type="dxa"/>
          </w:tcPr>
          <w:p w:rsidR="00A540FE" w:rsidRPr="0049581C" w:rsidRDefault="00A540FE" w:rsidP="00D02441">
            <w:pPr>
              <w:shd w:val="clear" w:color="auto" w:fill="FFFFFF" w:themeFill="background1"/>
              <w:jc w:val="center"/>
            </w:pPr>
            <w:proofErr w:type="spellStart"/>
            <w:r w:rsidRPr="0049581C">
              <w:t>знать</w:t>
            </w:r>
            <w:proofErr w:type="spellEnd"/>
          </w:p>
        </w:tc>
        <w:tc>
          <w:tcPr>
            <w:tcW w:w="1755" w:type="dxa"/>
          </w:tcPr>
          <w:p w:rsidR="00A540FE" w:rsidRPr="0049581C" w:rsidRDefault="00A540FE" w:rsidP="00D02441">
            <w:pPr>
              <w:shd w:val="clear" w:color="auto" w:fill="FFFFFF" w:themeFill="background1"/>
              <w:jc w:val="center"/>
            </w:pPr>
            <w:proofErr w:type="spellStart"/>
            <w:r w:rsidRPr="0049581C">
              <w:t>уметь</w:t>
            </w:r>
            <w:proofErr w:type="spellEnd"/>
          </w:p>
        </w:tc>
        <w:tc>
          <w:tcPr>
            <w:tcW w:w="1890" w:type="dxa"/>
          </w:tcPr>
          <w:p w:rsidR="00A540FE" w:rsidRPr="0049581C" w:rsidRDefault="00A540FE" w:rsidP="00D02441">
            <w:pPr>
              <w:shd w:val="clear" w:color="auto" w:fill="FFFFFF" w:themeFill="background1"/>
              <w:jc w:val="center"/>
            </w:pPr>
            <w:proofErr w:type="spellStart"/>
            <w:r w:rsidRPr="0049581C">
              <w:t>владеть</w:t>
            </w:r>
            <w:proofErr w:type="spellEnd"/>
          </w:p>
        </w:tc>
      </w:tr>
      <w:tr w:rsidR="00A540FE" w:rsidRPr="00A540FE" w:rsidTr="00D02441">
        <w:trPr>
          <w:trHeight w:val="309"/>
        </w:trPr>
        <w:tc>
          <w:tcPr>
            <w:tcW w:w="945" w:type="dxa"/>
          </w:tcPr>
          <w:p w:rsidR="00A540FE" w:rsidRPr="00A540FE" w:rsidRDefault="00A540FE" w:rsidP="00A540FE">
            <w:pPr>
              <w:rPr>
                <w:color w:val="000000"/>
              </w:rPr>
            </w:pPr>
            <w:r w:rsidRPr="00A540FE">
              <w:rPr>
                <w:color w:val="000000"/>
              </w:rPr>
              <w:t>ОК-3</w:t>
            </w:r>
          </w:p>
        </w:tc>
        <w:tc>
          <w:tcPr>
            <w:tcW w:w="2911" w:type="dxa"/>
          </w:tcPr>
          <w:p w:rsidR="00A540FE" w:rsidRPr="00A540FE" w:rsidRDefault="00A540FE" w:rsidP="00A540FE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ru-RU"/>
              </w:rPr>
            </w:pPr>
            <w:r w:rsidRPr="00A540FE">
              <w:rPr>
                <w:rStyle w:val="2Tahoma75pt"/>
                <w:rFonts w:ascii="Times New Roman" w:hAnsi="Times New Roman" w:cs="Times New Roman"/>
                <w:sz w:val="20"/>
                <w:szCs w:val="20"/>
              </w:rPr>
              <w:t>способностью ориентироваться в политических, социальных и экономических процессах</w:t>
            </w:r>
          </w:p>
        </w:tc>
        <w:tc>
          <w:tcPr>
            <w:tcW w:w="1814" w:type="dxa"/>
          </w:tcPr>
          <w:p w:rsidR="00A540FE" w:rsidRPr="00A540FE" w:rsidRDefault="00A540FE" w:rsidP="00A540FE">
            <w:pPr>
              <w:ind w:right="240"/>
              <w:rPr>
                <w:sz w:val="20"/>
                <w:szCs w:val="20"/>
                <w:lang w:val="ru-RU"/>
              </w:rPr>
            </w:pPr>
            <w:r w:rsidRPr="00A540FE">
              <w:rPr>
                <w:sz w:val="20"/>
                <w:szCs w:val="20"/>
                <w:lang w:val="ru-RU"/>
              </w:rPr>
              <w:t xml:space="preserve">об основных законах и закономерностях теории потребления и производства, </w:t>
            </w:r>
            <w:proofErr w:type="spellStart"/>
            <w:proofErr w:type="gramStart"/>
            <w:r w:rsidRPr="00A540FE">
              <w:rPr>
                <w:sz w:val="20"/>
                <w:szCs w:val="20"/>
                <w:lang w:val="ru-RU"/>
              </w:rPr>
              <w:t>эко-номической</w:t>
            </w:r>
            <w:proofErr w:type="spellEnd"/>
            <w:proofErr w:type="gramEnd"/>
            <w:r w:rsidRPr="00A540FE">
              <w:rPr>
                <w:sz w:val="20"/>
                <w:szCs w:val="20"/>
                <w:lang w:val="ru-RU"/>
              </w:rPr>
              <w:t xml:space="preserve"> теории совершенной и несовершенной конкуренции, теории </w:t>
            </w:r>
            <w:proofErr w:type="spellStart"/>
            <w:r w:rsidRPr="00A540FE">
              <w:rPr>
                <w:sz w:val="20"/>
                <w:szCs w:val="20"/>
                <w:lang w:val="ru-RU"/>
              </w:rPr>
              <w:t>макро-экономического</w:t>
            </w:r>
            <w:proofErr w:type="spellEnd"/>
            <w:r w:rsidRPr="00A540FE">
              <w:rPr>
                <w:sz w:val="20"/>
                <w:szCs w:val="20"/>
                <w:lang w:val="ru-RU"/>
              </w:rPr>
              <w:t xml:space="preserve"> равновесия, теории инфляции, безработицы и экономического роста</w:t>
            </w:r>
          </w:p>
          <w:p w:rsidR="00A540FE" w:rsidRPr="00A540FE" w:rsidRDefault="00A540FE" w:rsidP="00A540FE">
            <w:pPr>
              <w:ind w:firstLine="284"/>
              <w:rPr>
                <w:sz w:val="20"/>
                <w:szCs w:val="20"/>
                <w:lang w:val="ru-RU"/>
              </w:rPr>
            </w:pPr>
          </w:p>
          <w:p w:rsidR="00A540FE" w:rsidRPr="00A540FE" w:rsidRDefault="00A540FE" w:rsidP="00A540FE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55" w:type="dxa"/>
          </w:tcPr>
          <w:p w:rsidR="00A540FE" w:rsidRPr="00A540FE" w:rsidRDefault="00A540FE" w:rsidP="00A540FE">
            <w:pPr>
              <w:ind w:right="120" w:firstLine="284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A540FE">
              <w:rPr>
                <w:sz w:val="20"/>
                <w:szCs w:val="20"/>
                <w:lang w:val="ru-RU"/>
              </w:rPr>
              <w:t xml:space="preserve">основные понятия и категории микроэкономической и макроэкономической </w:t>
            </w:r>
            <w:proofErr w:type="spellStart"/>
            <w:r w:rsidRPr="00A540FE">
              <w:rPr>
                <w:sz w:val="20"/>
                <w:szCs w:val="20"/>
                <w:lang w:val="ru-RU"/>
              </w:rPr>
              <w:t>тео-рии</w:t>
            </w:r>
            <w:proofErr w:type="spellEnd"/>
            <w:r w:rsidRPr="00A540FE">
              <w:rPr>
                <w:sz w:val="20"/>
                <w:szCs w:val="20"/>
                <w:lang w:val="ru-RU"/>
              </w:rPr>
              <w:t>, основные формулы законов микроэкономического и макроэкономического анализа, важнейшие зависимости и взаимосвязи в теории рынка совершенной и несовершенной конкуренции, в теории макроэкономического равновесия</w:t>
            </w:r>
            <w:proofErr w:type="gramEnd"/>
          </w:p>
          <w:p w:rsidR="00A540FE" w:rsidRPr="00A540FE" w:rsidRDefault="00A540FE" w:rsidP="00A540FE">
            <w:pPr>
              <w:shd w:val="clear" w:color="auto" w:fill="FFFFFF" w:themeFill="background1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</w:tcPr>
          <w:p w:rsidR="00A540FE" w:rsidRPr="00A540FE" w:rsidRDefault="00A540FE" w:rsidP="00A540FE">
            <w:pPr>
              <w:shd w:val="clear" w:color="auto" w:fill="FFFFFF" w:themeFill="background1"/>
              <w:rPr>
                <w:sz w:val="20"/>
                <w:szCs w:val="20"/>
                <w:lang w:val="ru-RU"/>
              </w:rPr>
            </w:pPr>
            <w:r w:rsidRPr="00A540FE">
              <w:rPr>
                <w:sz w:val="20"/>
                <w:szCs w:val="20"/>
                <w:lang w:val="ru-RU"/>
              </w:rPr>
              <w:t xml:space="preserve">основными </w:t>
            </w:r>
            <w:proofErr w:type="gramStart"/>
            <w:r w:rsidRPr="00A540FE">
              <w:rPr>
                <w:sz w:val="20"/>
                <w:szCs w:val="20"/>
                <w:lang w:val="ru-RU"/>
              </w:rPr>
              <w:t>приѐмами</w:t>
            </w:r>
            <w:proofErr w:type="gramEnd"/>
            <w:r w:rsidRPr="00A540FE">
              <w:rPr>
                <w:sz w:val="20"/>
                <w:szCs w:val="20"/>
                <w:lang w:val="ru-RU"/>
              </w:rPr>
              <w:t xml:space="preserve"> микроэкономического и макроэкономического анализа на рынках совершенной и несовершенной конкуренции, в рамках теории частичного и макроэкономического равновесия</w:t>
            </w:r>
          </w:p>
        </w:tc>
      </w:tr>
    </w:tbl>
    <w:p w:rsidR="00A540FE" w:rsidRPr="00A540FE" w:rsidRDefault="00A540FE">
      <w:pPr>
        <w:pStyle w:val="a3"/>
        <w:spacing w:before="10"/>
        <w:ind w:left="0"/>
        <w:rPr>
          <w:b/>
          <w:sz w:val="28"/>
          <w:lang w:val="ru-RU"/>
        </w:rPr>
      </w:pPr>
    </w:p>
    <w:p w:rsidR="00852E63" w:rsidRDefault="00991FD9" w:rsidP="00A540FE">
      <w:pPr>
        <w:pStyle w:val="Heading1"/>
        <w:tabs>
          <w:tab w:val="left" w:pos="3426"/>
          <w:tab w:val="left" w:pos="3427"/>
        </w:tabs>
        <w:spacing w:before="229"/>
        <w:ind w:left="3426"/>
      </w:pPr>
      <w:proofErr w:type="spellStart"/>
      <w:r>
        <w:t>Общая</w:t>
      </w:r>
      <w:proofErr w:type="spellEnd"/>
      <w:r>
        <w:t xml:space="preserve"> </w:t>
      </w:r>
      <w:proofErr w:type="spellStart"/>
      <w:r>
        <w:t>трудоемкость</w:t>
      </w:r>
      <w:proofErr w:type="spellEnd"/>
      <w:r>
        <w:rPr>
          <w:spacing w:val="1"/>
        </w:rPr>
        <w:t xml:space="preserve"> </w:t>
      </w:r>
      <w:proofErr w:type="spellStart"/>
      <w:r>
        <w:t>дисциплины</w:t>
      </w:r>
      <w:proofErr w:type="spellEnd"/>
    </w:p>
    <w:p w:rsidR="00852E63" w:rsidRPr="00A540FE" w:rsidRDefault="00991FD9">
      <w:pPr>
        <w:pStyle w:val="a3"/>
        <w:spacing w:before="224"/>
        <w:ind w:left="1275"/>
        <w:rPr>
          <w:lang w:val="ru-RU"/>
        </w:rPr>
      </w:pPr>
      <w:r w:rsidRPr="00A540FE">
        <w:rPr>
          <w:lang w:val="ru-RU"/>
        </w:rPr>
        <w:t xml:space="preserve">Общая трудоемкость дисциплины составляет 3 зачетных единиц </w:t>
      </w:r>
      <w:proofErr w:type="gramStart"/>
      <w:r w:rsidRPr="00A540FE">
        <w:rPr>
          <w:lang w:val="ru-RU"/>
        </w:rPr>
        <w:t xml:space="preserve">( </w:t>
      </w:r>
      <w:proofErr w:type="gramEnd"/>
      <w:r w:rsidRPr="00A540FE">
        <w:rPr>
          <w:lang w:val="ru-RU"/>
        </w:rPr>
        <w:t>108 часов).</w:t>
      </w:r>
    </w:p>
    <w:p w:rsidR="00852E63" w:rsidRPr="00A540FE" w:rsidRDefault="00852E63">
      <w:pPr>
        <w:pStyle w:val="a3"/>
        <w:ind w:left="0"/>
        <w:rPr>
          <w:sz w:val="22"/>
          <w:lang w:val="ru-RU"/>
        </w:rPr>
      </w:pPr>
    </w:p>
    <w:p w:rsidR="00852E63" w:rsidRDefault="00991FD9" w:rsidP="00A540FE">
      <w:pPr>
        <w:pStyle w:val="Heading1"/>
        <w:tabs>
          <w:tab w:val="left" w:pos="3786"/>
          <w:tab w:val="left" w:pos="3787"/>
        </w:tabs>
        <w:spacing w:before="0"/>
        <w:ind w:left="3786"/>
      </w:pPr>
      <w:proofErr w:type="spellStart"/>
      <w:r>
        <w:t>Образовательные</w:t>
      </w:r>
      <w:proofErr w:type="spellEnd"/>
      <w:r>
        <w:rPr>
          <w:spacing w:val="1"/>
        </w:rPr>
        <w:t xml:space="preserve"> </w:t>
      </w:r>
      <w:proofErr w:type="spellStart"/>
      <w:r>
        <w:t>технологии</w:t>
      </w:r>
      <w:proofErr w:type="spellEnd"/>
    </w:p>
    <w:p w:rsidR="00852E63" w:rsidRDefault="00852E63">
      <w:pPr>
        <w:pStyle w:val="a3"/>
        <w:spacing w:before="4"/>
        <w:ind w:left="0"/>
        <w:rPr>
          <w:b/>
          <w:sz w:val="25"/>
        </w:rPr>
      </w:pPr>
    </w:p>
    <w:p w:rsidR="00852E63" w:rsidRPr="00A540FE" w:rsidRDefault="00991FD9">
      <w:pPr>
        <w:pStyle w:val="a3"/>
        <w:spacing w:line="235" w:lineRule="auto"/>
        <w:ind w:right="716" w:firstLine="710"/>
        <w:jc w:val="both"/>
        <w:rPr>
          <w:lang w:val="ru-RU"/>
        </w:rPr>
      </w:pPr>
      <w:r w:rsidRPr="00A540FE">
        <w:rPr>
          <w:lang w:val="ru-RU"/>
        </w:rPr>
        <w:t>В ходе освоения дисциплины при проведен</w:t>
      </w:r>
      <w:proofErr w:type="gramStart"/>
      <w:r w:rsidRPr="00A540FE">
        <w:rPr>
          <w:lang w:val="ru-RU"/>
        </w:rPr>
        <w:t>ии ау</w:t>
      </w:r>
      <w:proofErr w:type="gramEnd"/>
      <w:r w:rsidRPr="00A540FE">
        <w:rPr>
          <w:lang w:val="ru-RU"/>
        </w:rPr>
        <w:t>диторных занятий используются следующие образовательные технологии: лекции, семинарские занятия с использованием активных и интерактивных форм (деловых игр, кейсов, дискуссий).</w:t>
      </w:r>
    </w:p>
    <w:p w:rsidR="00852E63" w:rsidRPr="00A540FE" w:rsidRDefault="00991FD9">
      <w:pPr>
        <w:pStyle w:val="a3"/>
        <w:spacing w:before="12" w:line="237" w:lineRule="auto"/>
        <w:ind w:right="708" w:firstLine="706"/>
        <w:jc w:val="both"/>
        <w:rPr>
          <w:lang w:val="ru-RU"/>
        </w:rPr>
      </w:pPr>
      <w:r w:rsidRPr="00A540FE">
        <w:rPr>
          <w:lang w:val="ru-RU"/>
        </w:rPr>
        <w:t>При организации самостоятельной раб</w:t>
      </w:r>
      <w:r w:rsidRPr="00A540FE">
        <w:rPr>
          <w:lang w:val="ru-RU"/>
        </w:rPr>
        <w:t>оты занятий используются следующие образовательные технологии: компьютеризированные тесты, решение ситуационных задач, использование Интернет-ресурсов, электронных учебных пособий, пакетов прикладных программ.</w:t>
      </w:r>
    </w:p>
    <w:p w:rsidR="00852E63" w:rsidRPr="00A540FE" w:rsidRDefault="00852E63">
      <w:pPr>
        <w:pStyle w:val="a3"/>
        <w:spacing w:before="8"/>
        <w:ind w:left="0"/>
        <w:rPr>
          <w:sz w:val="14"/>
          <w:lang w:val="ru-RU"/>
        </w:rPr>
      </w:pPr>
    </w:p>
    <w:p w:rsidR="00852E63" w:rsidRPr="00A540FE" w:rsidRDefault="00991FD9" w:rsidP="00A540FE">
      <w:pPr>
        <w:pStyle w:val="Heading1"/>
        <w:tabs>
          <w:tab w:val="left" w:pos="4084"/>
          <w:tab w:val="left" w:pos="4085"/>
        </w:tabs>
        <w:ind w:left="4084"/>
        <w:rPr>
          <w:lang w:val="ru-RU"/>
        </w:rPr>
      </w:pPr>
      <w:r w:rsidRPr="00A540FE">
        <w:rPr>
          <w:lang w:val="ru-RU"/>
        </w:rPr>
        <w:t>Контроль</w:t>
      </w:r>
      <w:r w:rsidRPr="00A540FE">
        <w:rPr>
          <w:spacing w:val="-3"/>
          <w:lang w:val="ru-RU"/>
        </w:rPr>
        <w:t xml:space="preserve"> </w:t>
      </w:r>
      <w:r w:rsidRPr="00A540FE">
        <w:rPr>
          <w:lang w:val="ru-RU"/>
        </w:rPr>
        <w:t>успеваемости</w:t>
      </w:r>
    </w:p>
    <w:p w:rsidR="00852E63" w:rsidRPr="00A540FE" w:rsidRDefault="00852E63">
      <w:pPr>
        <w:pStyle w:val="a3"/>
        <w:spacing w:before="3"/>
        <w:ind w:left="0"/>
        <w:rPr>
          <w:b/>
          <w:lang w:val="ru-RU"/>
        </w:rPr>
      </w:pPr>
    </w:p>
    <w:p w:rsidR="00852E63" w:rsidRPr="00A540FE" w:rsidRDefault="00991FD9">
      <w:pPr>
        <w:pStyle w:val="a3"/>
        <w:spacing w:line="237" w:lineRule="auto"/>
        <w:ind w:right="346" w:firstLine="720"/>
        <w:rPr>
          <w:lang w:val="ru-RU"/>
        </w:rPr>
      </w:pPr>
      <w:r w:rsidRPr="00A540FE">
        <w:rPr>
          <w:lang w:val="ru-RU"/>
        </w:rPr>
        <w:t xml:space="preserve">Программой дисциплины </w:t>
      </w:r>
      <w:r w:rsidRPr="00A540FE">
        <w:rPr>
          <w:lang w:val="ru-RU"/>
        </w:rPr>
        <w:t xml:space="preserve">предусмотрены следующие виды текущего контроля: </w:t>
      </w:r>
      <w:r w:rsidR="00A540FE">
        <w:rPr>
          <w:lang w:val="ru-RU"/>
        </w:rPr>
        <w:t>тесты</w:t>
      </w:r>
    </w:p>
    <w:p w:rsidR="00852E63" w:rsidRPr="00A540FE" w:rsidRDefault="00991FD9">
      <w:pPr>
        <w:pStyle w:val="a3"/>
        <w:spacing w:before="3"/>
        <w:ind w:left="1285" w:right="999"/>
        <w:rPr>
          <w:lang w:val="ru-RU"/>
        </w:rPr>
      </w:pPr>
      <w:r w:rsidRPr="00A540FE">
        <w:rPr>
          <w:lang w:val="ru-RU"/>
        </w:rPr>
        <w:t>По данной дисциплине предусмотрена форма отчетности – зачет. Промежуточная аттестация проводится в форме: зачет.</w:t>
      </w:r>
    </w:p>
    <w:sectPr w:rsidR="00852E63" w:rsidRPr="00A540FE" w:rsidSect="00852E63">
      <w:pgSz w:w="11900" w:h="16840"/>
      <w:pgMar w:top="1560" w:right="120" w:bottom="280" w:left="1140" w:header="69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D9" w:rsidRDefault="00991FD9" w:rsidP="00852E63">
      <w:r>
        <w:separator/>
      </w:r>
    </w:p>
  </w:endnote>
  <w:endnote w:type="continuationSeparator" w:id="0">
    <w:p w:rsidR="00991FD9" w:rsidRDefault="00991FD9" w:rsidP="00852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D9" w:rsidRDefault="00991FD9" w:rsidP="00852E63">
      <w:r>
        <w:separator/>
      </w:r>
    </w:p>
  </w:footnote>
  <w:footnote w:type="continuationSeparator" w:id="0">
    <w:p w:rsidR="00991FD9" w:rsidRDefault="00991FD9" w:rsidP="00852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63" w:rsidRDefault="00852E63">
    <w:pPr>
      <w:pStyle w:val="a3"/>
      <w:spacing w:line="14" w:lineRule="auto"/>
      <w:ind w:left="0"/>
      <w:rPr>
        <w:sz w:val="20"/>
      </w:rPr>
    </w:pPr>
    <w:r w:rsidRPr="00852E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65pt;margin-top:34.3pt;width:520.8pt;height:45.15pt;z-index:1024;mso-position-horizontal-relative:page;mso-position-vertical-relative:page" filled="f" stroked="f">
          <v:textbox inset="0,0,0,0">
            <w:txbxContent>
              <w:p w:rsidR="00852E63" w:rsidRPr="00A540FE" w:rsidRDefault="00852E63">
                <w:pPr>
                  <w:pStyle w:val="a3"/>
                  <w:ind w:left="0"/>
                  <w:rPr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61D0"/>
    <w:multiLevelType w:val="hybridMultilevel"/>
    <w:tmpl w:val="80641576"/>
    <w:lvl w:ilvl="0" w:tplc="934A24E0">
      <w:start w:val="1"/>
      <w:numFmt w:val="decimal"/>
      <w:lvlText w:val="%1."/>
      <w:lvlJc w:val="left"/>
      <w:pPr>
        <w:ind w:left="564" w:hanging="28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1" w:tplc="EEC0CBC0">
      <w:start w:val="2"/>
      <w:numFmt w:val="decimal"/>
      <w:lvlText w:val="%2."/>
      <w:lvlJc w:val="left"/>
      <w:pPr>
        <w:ind w:left="2845" w:hanging="36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2" w:tplc="1F5A2B6A">
      <w:numFmt w:val="bullet"/>
      <w:lvlText w:val="•"/>
      <w:lvlJc w:val="left"/>
      <w:pPr>
        <w:ind w:left="3706" w:hanging="365"/>
      </w:pPr>
      <w:rPr>
        <w:rFonts w:hint="default"/>
        <w:lang w:val="en-US" w:eastAsia="en-US" w:bidi="en-US"/>
      </w:rPr>
    </w:lvl>
    <w:lvl w:ilvl="3" w:tplc="ED88FEAC">
      <w:numFmt w:val="bullet"/>
      <w:lvlText w:val="•"/>
      <w:lvlJc w:val="left"/>
      <w:pPr>
        <w:ind w:left="4573" w:hanging="365"/>
      </w:pPr>
      <w:rPr>
        <w:rFonts w:hint="default"/>
        <w:lang w:val="en-US" w:eastAsia="en-US" w:bidi="en-US"/>
      </w:rPr>
    </w:lvl>
    <w:lvl w:ilvl="4" w:tplc="A5260DA6">
      <w:numFmt w:val="bullet"/>
      <w:lvlText w:val="•"/>
      <w:lvlJc w:val="left"/>
      <w:pPr>
        <w:ind w:left="5439" w:hanging="365"/>
      </w:pPr>
      <w:rPr>
        <w:rFonts w:hint="default"/>
        <w:lang w:val="en-US" w:eastAsia="en-US" w:bidi="en-US"/>
      </w:rPr>
    </w:lvl>
    <w:lvl w:ilvl="5" w:tplc="E418124A">
      <w:numFmt w:val="bullet"/>
      <w:lvlText w:val="•"/>
      <w:lvlJc w:val="left"/>
      <w:pPr>
        <w:ind w:left="6306" w:hanging="365"/>
      </w:pPr>
      <w:rPr>
        <w:rFonts w:hint="default"/>
        <w:lang w:val="en-US" w:eastAsia="en-US" w:bidi="en-US"/>
      </w:rPr>
    </w:lvl>
    <w:lvl w:ilvl="6" w:tplc="13F2AD02">
      <w:numFmt w:val="bullet"/>
      <w:lvlText w:val="•"/>
      <w:lvlJc w:val="left"/>
      <w:pPr>
        <w:ind w:left="7172" w:hanging="365"/>
      </w:pPr>
      <w:rPr>
        <w:rFonts w:hint="default"/>
        <w:lang w:val="en-US" w:eastAsia="en-US" w:bidi="en-US"/>
      </w:rPr>
    </w:lvl>
    <w:lvl w:ilvl="7" w:tplc="927055BA">
      <w:numFmt w:val="bullet"/>
      <w:lvlText w:val="•"/>
      <w:lvlJc w:val="left"/>
      <w:pPr>
        <w:ind w:left="8039" w:hanging="365"/>
      </w:pPr>
      <w:rPr>
        <w:rFonts w:hint="default"/>
        <w:lang w:val="en-US" w:eastAsia="en-US" w:bidi="en-US"/>
      </w:rPr>
    </w:lvl>
    <w:lvl w:ilvl="8" w:tplc="2A708B50">
      <w:numFmt w:val="bullet"/>
      <w:lvlText w:val="•"/>
      <w:lvlJc w:val="left"/>
      <w:pPr>
        <w:ind w:left="8906" w:hanging="365"/>
      </w:pPr>
      <w:rPr>
        <w:rFonts w:hint="default"/>
        <w:lang w:val="en-US" w:eastAsia="en-US" w:bidi="en-US"/>
      </w:rPr>
    </w:lvl>
  </w:abstractNum>
  <w:abstractNum w:abstractNumId="1">
    <w:nsid w:val="42655016"/>
    <w:multiLevelType w:val="hybridMultilevel"/>
    <w:tmpl w:val="39582F8E"/>
    <w:lvl w:ilvl="0" w:tplc="DE7AAEC0">
      <w:numFmt w:val="bullet"/>
      <w:lvlText w:val=""/>
      <w:lvlJc w:val="left"/>
      <w:pPr>
        <w:ind w:left="1083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762E3A40">
      <w:numFmt w:val="bullet"/>
      <w:lvlText w:val="•"/>
      <w:lvlJc w:val="left"/>
      <w:pPr>
        <w:ind w:left="2035" w:hanging="361"/>
      </w:pPr>
      <w:rPr>
        <w:rFonts w:hint="default"/>
        <w:lang w:val="en-US" w:eastAsia="en-US" w:bidi="en-US"/>
      </w:rPr>
    </w:lvl>
    <w:lvl w:ilvl="2" w:tplc="F91A0174"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en-US"/>
      </w:rPr>
    </w:lvl>
    <w:lvl w:ilvl="3" w:tplc="2A5C64C0">
      <w:numFmt w:val="bullet"/>
      <w:lvlText w:val="•"/>
      <w:lvlJc w:val="left"/>
      <w:pPr>
        <w:ind w:left="3947" w:hanging="361"/>
      </w:pPr>
      <w:rPr>
        <w:rFonts w:hint="default"/>
        <w:lang w:val="en-US" w:eastAsia="en-US" w:bidi="en-US"/>
      </w:rPr>
    </w:lvl>
    <w:lvl w:ilvl="4" w:tplc="8B8C1D6E">
      <w:numFmt w:val="bullet"/>
      <w:lvlText w:val="•"/>
      <w:lvlJc w:val="left"/>
      <w:pPr>
        <w:ind w:left="4903" w:hanging="361"/>
      </w:pPr>
      <w:rPr>
        <w:rFonts w:hint="default"/>
        <w:lang w:val="en-US" w:eastAsia="en-US" w:bidi="en-US"/>
      </w:rPr>
    </w:lvl>
    <w:lvl w:ilvl="5" w:tplc="7EC49EDE">
      <w:numFmt w:val="bullet"/>
      <w:lvlText w:val="•"/>
      <w:lvlJc w:val="left"/>
      <w:pPr>
        <w:ind w:left="5859" w:hanging="361"/>
      </w:pPr>
      <w:rPr>
        <w:rFonts w:hint="default"/>
        <w:lang w:val="en-US" w:eastAsia="en-US" w:bidi="en-US"/>
      </w:rPr>
    </w:lvl>
    <w:lvl w:ilvl="6" w:tplc="534024A6">
      <w:numFmt w:val="bullet"/>
      <w:lvlText w:val="•"/>
      <w:lvlJc w:val="left"/>
      <w:pPr>
        <w:ind w:left="6815" w:hanging="361"/>
      </w:pPr>
      <w:rPr>
        <w:rFonts w:hint="default"/>
        <w:lang w:val="en-US" w:eastAsia="en-US" w:bidi="en-US"/>
      </w:rPr>
    </w:lvl>
    <w:lvl w:ilvl="7" w:tplc="745C5142">
      <w:numFmt w:val="bullet"/>
      <w:lvlText w:val="•"/>
      <w:lvlJc w:val="left"/>
      <w:pPr>
        <w:ind w:left="7771" w:hanging="361"/>
      </w:pPr>
      <w:rPr>
        <w:rFonts w:hint="default"/>
        <w:lang w:val="en-US" w:eastAsia="en-US" w:bidi="en-US"/>
      </w:rPr>
    </w:lvl>
    <w:lvl w:ilvl="8" w:tplc="BBCE4CD4">
      <w:numFmt w:val="bullet"/>
      <w:lvlText w:val="•"/>
      <w:lvlJc w:val="left"/>
      <w:pPr>
        <w:ind w:left="8727" w:hanging="361"/>
      </w:pPr>
      <w:rPr>
        <w:rFonts w:hint="default"/>
        <w:lang w:val="en-US" w:eastAsia="en-US" w:bidi="en-US"/>
      </w:rPr>
    </w:lvl>
  </w:abstractNum>
  <w:abstractNum w:abstractNumId="2">
    <w:nsid w:val="59345646"/>
    <w:multiLevelType w:val="hybridMultilevel"/>
    <w:tmpl w:val="1506E24E"/>
    <w:lvl w:ilvl="0" w:tplc="5874D498">
      <w:numFmt w:val="bullet"/>
      <w:lvlText w:val="-"/>
      <w:lvlJc w:val="left"/>
      <w:pPr>
        <w:ind w:left="564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6BB8F39A">
      <w:numFmt w:val="bullet"/>
      <w:lvlText w:val="•"/>
      <w:lvlJc w:val="left"/>
      <w:pPr>
        <w:ind w:left="1567" w:hanging="168"/>
      </w:pPr>
      <w:rPr>
        <w:rFonts w:hint="default"/>
        <w:lang w:val="en-US" w:eastAsia="en-US" w:bidi="en-US"/>
      </w:rPr>
    </w:lvl>
    <w:lvl w:ilvl="2" w:tplc="13E6B1DA">
      <w:numFmt w:val="bullet"/>
      <w:lvlText w:val="•"/>
      <w:lvlJc w:val="left"/>
      <w:pPr>
        <w:ind w:left="2575" w:hanging="168"/>
      </w:pPr>
      <w:rPr>
        <w:rFonts w:hint="default"/>
        <w:lang w:val="en-US" w:eastAsia="en-US" w:bidi="en-US"/>
      </w:rPr>
    </w:lvl>
    <w:lvl w:ilvl="3" w:tplc="85684B96">
      <w:numFmt w:val="bullet"/>
      <w:lvlText w:val="•"/>
      <w:lvlJc w:val="left"/>
      <w:pPr>
        <w:ind w:left="3583" w:hanging="168"/>
      </w:pPr>
      <w:rPr>
        <w:rFonts w:hint="default"/>
        <w:lang w:val="en-US" w:eastAsia="en-US" w:bidi="en-US"/>
      </w:rPr>
    </w:lvl>
    <w:lvl w:ilvl="4" w:tplc="09A2FD8E">
      <w:numFmt w:val="bullet"/>
      <w:lvlText w:val="•"/>
      <w:lvlJc w:val="left"/>
      <w:pPr>
        <w:ind w:left="4591" w:hanging="168"/>
      </w:pPr>
      <w:rPr>
        <w:rFonts w:hint="default"/>
        <w:lang w:val="en-US" w:eastAsia="en-US" w:bidi="en-US"/>
      </w:rPr>
    </w:lvl>
    <w:lvl w:ilvl="5" w:tplc="F8CC3CDC">
      <w:numFmt w:val="bullet"/>
      <w:lvlText w:val="•"/>
      <w:lvlJc w:val="left"/>
      <w:pPr>
        <w:ind w:left="5599" w:hanging="168"/>
      </w:pPr>
      <w:rPr>
        <w:rFonts w:hint="default"/>
        <w:lang w:val="en-US" w:eastAsia="en-US" w:bidi="en-US"/>
      </w:rPr>
    </w:lvl>
    <w:lvl w:ilvl="6" w:tplc="4DA081C0">
      <w:numFmt w:val="bullet"/>
      <w:lvlText w:val="•"/>
      <w:lvlJc w:val="left"/>
      <w:pPr>
        <w:ind w:left="6607" w:hanging="168"/>
      </w:pPr>
      <w:rPr>
        <w:rFonts w:hint="default"/>
        <w:lang w:val="en-US" w:eastAsia="en-US" w:bidi="en-US"/>
      </w:rPr>
    </w:lvl>
    <w:lvl w:ilvl="7" w:tplc="38683D9C">
      <w:numFmt w:val="bullet"/>
      <w:lvlText w:val="•"/>
      <w:lvlJc w:val="left"/>
      <w:pPr>
        <w:ind w:left="7615" w:hanging="168"/>
      </w:pPr>
      <w:rPr>
        <w:rFonts w:hint="default"/>
        <w:lang w:val="en-US" w:eastAsia="en-US" w:bidi="en-US"/>
      </w:rPr>
    </w:lvl>
    <w:lvl w:ilvl="8" w:tplc="F08262E4">
      <w:numFmt w:val="bullet"/>
      <w:lvlText w:val="•"/>
      <w:lvlJc w:val="left"/>
      <w:pPr>
        <w:ind w:left="8623" w:hanging="168"/>
      </w:pPr>
      <w:rPr>
        <w:rFonts w:hint="default"/>
        <w:lang w:val="en-US" w:eastAsia="en-US" w:bidi="en-US"/>
      </w:rPr>
    </w:lvl>
  </w:abstractNum>
  <w:abstractNum w:abstractNumId="3">
    <w:nsid w:val="5B5211D6"/>
    <w:multiLevelType w:val="hybridMultilevel"/>
    <w:tmpl w:val="0396F914"/>
    <w:lvl w:ilvl="0" w:tplc="2B72246C">
      <w:numFmt w:val="bullet"/>
      <w:lvlText w:val="-"/>
      <w:lvlJc w:val="left"/>
      <w:pPr>
        <w:ind w:left="116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9B889C8">
      <w:numFmt w:val="bullet"/>
      <w:lvlText w:val="-"/>
      <w:lvlJc w:val="left"/>
      <w:pPr>
        <w:ind w:left="564" w:hanging="17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n-US" w:eastAsia="en-US" w:bidi="en-US"/>
      </w:rPr>
    </w:lvl>
    <w:lvl w:ilvl="2" w:tplc="33A81832">
      <w:numFmt w:val="bullet"/>
      <w:lvlText w:val="•"/>
      <w:lvlJc w:val="left"/>
      <w:pPr>
        <w:ind w:left="1536" w:hanging="173"/>
      </w:pPr>
      <w:rPr>
        <w:rFonts w:hint="default"/>
        <w:lang w:val="en-US" w:eastAsia="en-US" w:bidi="en-US"/>
      </w:rPr>
    </w:lvl>
    <w:lvl w:ilvl="3" w:tplc="A88ED554">
      <w:numFmt w:val="bullet"/>
      <w:lvlText w:val="•"/>
      <w:lvlJc w:val="left"/>
      <w:pPr>
        <w:ind w:left="2513" w:hanging="173"/>
      </w:pPr>
      <w:rPr>
        <w:rFonts w:hint="default"/>
        <w:lang w:val="en-US" w:eastAsia="en-US" w:bidi="en-US"/>
      </w:rPr>
    </w:lvl>
    <w:lvl w:ilvl="4" w:tplc="88F0CFC2">
      <w:numFmt w:val="bullet"/>
      <w:lvlText w:val="•"/>
      <w:lvlJc w:val="left"/>
      <w:pPr>
        <w:ind w:left="3490" w:hanging="173"/>
      </w:pPr>
      <w:rPr>
        <w:rFonts w:hint="default"/>
        <w:lang w:val="en-US" w:eastAsia="en-US" w:bidi="en-US"/>
      </w:rPr>
    </w:lvl>
    <w:lvl w:ilvl="5" w:tplc="02D8990E">
      <w:numFmt w:val="bullet"/>
      <w:lvlText w:val="•"/>
      <w:lvlJc w:val="left"/>
      <w:pPr>
        <w:ind w:left="4466" w:hanging="173"/>
      </w:pPr>
      <w:rPr>
        <w:rFonts w:hint="default"/>
        <w:lang w:val="en-US" w:eastAsia="en-US" w:bidi="en-US"/>
      </w:rPr>
    </w:lvl>
    <w:lvl w:ilvl="6" w:tplc="51D60216">
      <w:numFmt w:val="bullet"/>
      <w:lvlText w:val="•"/>
      <w:lvlJc w:val="left"/>
      <w:pPr>
        <w:ind w:left="5443" w:hanging="173"/>
      </w:pPr>
      <w:rPr>
        <w:rFonts w:hint="default"/>
        <w:lang w:val="en-US" w:eastAsia="en-US" w:bidi="en-US"/>
      </w:rPr>
    </w:lvl>
    <w:lvl w:ilvl="7" w:tplc="71DA1D50">
      <w:numFmt w:val="bullet"/>
      <w:lvlText w:val="•"/>
      <w:lvlJc w:val="left"/>
      <w:pPr>
        <w:ind w:left="6420" w:hanging="173"/>
      </w:pPr>
      <w:rPr>
        <w:rFonts w:hint="default"/>
        <w:lang w:val="en-US" w:eastAsia="en-US" w:bidi="en-US"/>
      </w:rPr>
    </w:lvl>
    <w:lvl w:ilvl="8" w:tplc="CDEA1400">
      <w:numFmt w:val="bullet"/>
      <w:lvlText w:val="•"/>
      <w:lvlJc w:val="left"/>
      <w:pPr>
        <w:ind w:left="7396" w:hanging="173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52E63"/>
    <w:rsid w:val="00852E63"/>
    <w:rsid w:val="00991FD9"/>
    <w:rsid w:val="00A5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E63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2E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2E63"/>
    <w:pPr>
      <w:ind w:left="56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52E63"/>
    <w:pPr>
      <w:spacing w:before="87"/>
      <w:ind w:left="182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52E63"/>
    <w:pPr>
      <w:spacing w:before="70"/>
      <w:ind w:left="564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52E63"/>
    <w:pPr>
      <w:spacing w:line="275" w:lineRule="exact"/>
      <w:ind w:left="116" w:hanging="130"/>
    </w:pPr>
  </w:style>
  <w:style w:type="paragraph" w:customStyle="1" w:styleId="TableParagraph">
    <w:name w:val="Table Paragraph"/>
    <w:basedOn w:val="a"/>
    <w:uiPriority w:val="1"/>
    <w:qFormat/>
    <w:rsid w:val="00852E63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540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0FE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rsid w:val="00A540FE"/>
    <w:pPr>
      <w:tabs>
        <w:tab w:val="center" w:pos="4677"/>
        <w:tab w:val="right" w:pos="9355"/>
      </w:tabs>
      <w:adjustRightInd w:val="0"/>
    </w:pPr>
    <w:rPr>
      <w:sz w:val="20"/>
      <w:szCs w:val="20"/>
      <w:lang w:val="ru-RU" w:eastAsia="ru-RU" w:bidi="ar-SA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rsid w:val="00A540F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Абзац списка1"/>
    <w:basedOn w:val="a"/>
    <w:rsid w:val="00A540FE"/>
    <w:pPr>
      <w:adjustRightInd w:val="0"/>
      <w:ind w:left="720"/>
    </w:pPr>
    <w:rPr>
      <w:sz w:val="20"/>
      <w:szCs w:val="20"/>
      <w:lang w:val="ru-RU" w:eastAsia="ru-RU" w:bidi="ar-SA"/>
    </w:rPr>
  </w:style>
  <w:style w:type="character" w:customStyle="1" w:styleId="2Tahoma75pt">
    <w:name w:val="Основной текст (2) + Tahoma;7;5 pt"/>
    <w:basedOn w:val="a0"/>
    <w:rsid w:val="00A540F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A540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40FE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2019-09-10T12:25:00Z</dcterms:created>
  <dcterms:modified xsi:type="dcterms:W3CDTF">2019-09-10T12:25:00Z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2019-09-10T00:00:00Z</vt:filetime>
  </property>
</Properties>
</file>