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893" w:rsidRPr="00D27A5A" w:rsidRDefault="000433A0" w:rsidP="00D27A5A">
      <w:pPr>
        <w:pStyle w:val="11"/>
        <w:spacing w:before="65" w:line="276" w:lineRule="auto"/>
        <w:ind w:right="2511" w:firstLine="0"/>
        <w:jc w:val="center"/>
        <w:rPr>
          <w:sz w:val="20"/>
          <w:szCs w:val="20"/>
          <w:lang w:val="ru-RU"/>
        </w:rPr>
      </w:pPr>
      <w:r w:rsidRPr="00D27A5A">
        <w:rPr>
          <w:sz w:val="20"/>
          <w:szCs w:val="20"/>
          <w:lang w:val="ru-RU"/>
        </w:rPr>
        <w:t>АННОТАЦИЯ</w:t>
      </w:r>
    </w:p>
    <w:p w:rsidR="00323893" w:rsidRPr="00D27A5A" w:rsidRDefault="000433A0" w:rsidP="00D27A5A">
      <w:pPr>
        <w:spacing w:line="276" w:lineRule="auto"/>
        <w:ind w:left="2366" w:right="2511"/>
        <w:jc w:val="center"/>
        <w:rPr>
          <w:b/>
          <w:sz w:val="20"/>
          <w:szCs w:val="20"/>
          <w:lang w:val="ru-RU"/>
        </w:rPr>
      </w:pPr>
      <w:r w:rsidRPr="00D27A5A">
        <w:rPr>
          <w:b/>
          <w:sz w:val="20"/>
          <w:szCs w:val="20"/>
          <w:lang w:val="ru-RU"/>
        </w:rPr>
        <w:t>РАБОЧЕЙ ПРОГРАММЫ ДИСЦИПЛИНЫ</w:t>
      </w:r>
    </w:p>
    <w:p w:rsidR="00323893" w:rsidRPr="00EE731A" w:rsidRDefault="00A160A8" w:rsidP="00C46336">
      <w:pPr>
        <w:spacing w:line="288" w:lineRule="auto"/>
        <w:jc w:val="center"/>
        <w:rPr>
          <w:b/>
          <w:caps/>
          <w:sz w:val="20"/>
          <w:szCs w:val="20"/>
          <w:lang w:val="ru-RU"/>
        </w:rPr>
      </w:pPr>
      <w:r>
        <w:rPr>
          <w:b/>
          <w:caps/>
          <w:sz w:val="20"/>
          <w:szCs w:val="20"/>
          <w:lang w:val="ru-RU"/>
        </w:rPr>
        <w:t>«</w:t>
      </w:r>
      <w:r w:rsidR="008408E5">
        <w:rPr>
          <w:b/>
          <w:caps/>
          <w:sz w:val="20"/>
          <w:szCs w:val="20"/>
          <w:lang w:val="ru-RU"/>
        </w:rPr>
        <w:t>планирование и прогнозирование</w:t>
      </w:r>
      <w:r>
        <w:rPr>
          <w:b/>
          <w:caps/>
          <w:sz w:val="20"/>
          <w:szCs w:val="20"/>
          <w:lang w:val="ru-RU"/>
        </w:rPr>
        <w:t>»</w:t>
      </w:r>
    </w:p>
    <w:p w:rsidR="00323893" w:rsidRPr="00EE731A" w:rsidRDefault="00323893" w:rsidP="00D27A5A">
      <w:pPr>
        <w:pStyle w:val="a3"/>
        <w:spacing w:before="11" w:line="276" w:lineRule="auto"/>
        <w:rPr>
          <w:b/>
          <w:caps/>
          <w:sz w:val="20"/>
          <w:szCs w:val="20"/>
          <w:lang w:val="ru-RU"/>
        </w:rPr>
      </w:pPr>
    </w:p>
    <w:p w:rsidR="008408E5" w:rsidRPr="008408E5" w:rsidRDefault="008408E5" w:rsidP="008408E5">
      <w:pPr>
        <w:jc w:val="center"/>
        <w:outlineLvl w:val="0"/>
        <w:rPr>
          <w:b/>
          <w:w w:val="99"/>
          <w:lang w:val="ru-RU"/>
        </w:rPr>
      </w:pPr>
      <w:r w:rsidRPr="008408E5">
        <w:rPr>
          <w:b/>
          <w:lang w:val="ru-RU"/>
        </w:rPr>
        <w:t>по специальности</w:t>
      </w:r>
      <w:r w:rsidRPr="008408E5">
        <w:rPr>
          <w:b/>
          <w:lang w:val="ru-RU"/>
        </w:rPr>
        <w:t xml:space="preserve">: </w:t>
      </w:r>
      <w:r w:rsidRPr="008408E5">
        <w:rPr>
          <w:b/>
          <w:lang w:val="ru-RU"/>
        </w:rPr>
        <w:t>380501 «Экономическая безопасность» (</w:t>
      </w:r>
      <w:r w:rsidRPr="008408E5">
        <w:rPr>
          <w:b/>
          <w:lang w:val="ru-RU"/>
        </w:rPr>
        <w:t>степень</w:t>
      </w:r>
      <w:r w:rsidRPr="008408E5">
        <w:rPr>
          <w:b/>
          <w:spacing w:val="14"/>
          <w:lang w:val="ru-RU"/>
        </w:rPr>
        <w:t xml:space="preserve"> </w:t>
      </w:r>
      <w:r w:rsidRPr="008408E5">
        <w:rPr>
          <w:b/>
          <w:lang w:val="ru-RU"/>
        </w:rPr>
        <w:t>–</w:t>
      </w:r>
      <w:r w:rsidRPr="008408E5">
        <w:rPr>
          <w:b/>
          <w:spacing w:val="46"/>
          <w:lang w:val="ru-RU"/>
        </w:rPr>
        <w:t xml:space="preserve"> </w:t>
      </w:r>
      <w:r w:rsidRPr="008408E5">
        <w:rPr>
          <w:b/>
          <w:lang w:val="ru-RU"/>
        </w:rPr>
        <w:t>специалист)</w:t>
      </w:r>
    </w:p>
    <w:p w:rsidR="008408E5" w:rsidRPr="008408E5" w:rsidRDefault="008408E5" w:rsidP="008408E5">
      <w:pPr>
        <w:pStyle w:val="a3"/>
        <w:tabs>
          <w:tab w:val="left" w:pos="5243"/>
          <w:tab w:val="left" w:pos="5831"/>
          <w:tab w:val="left" w:pos="7391"/>
          <w:tab w:val="left" w:pos="9781"/>
        </w:tabs>
        <w:ind w:left="221" w:right="-34"/>
        <w:jc w:val="center"/>
        <w:rPr>
          <w:b/>
          <w:lang w:val="ru-RU"/>
        </w:rPr>
      </w:pPr>
      <w:r w:rsidRPr="008408E5">
        <w:rPr>
          <w:b/>
          <w:lang w:val="ru-RU"/>
        </w:rPr>
        <w:t>с</w:t>
      </w:r>
      <w:r w:rsidRPr="008408E5">
        <w:rPr>
          <w:b/>
          <w:lang w:val="ru-RU"/>
        </w:rPr>
        <w:t>пециализация «Экономико-правовое обеспечение экономической безопасности»</w:t>
      </w:r>
    </w:p>
    <w:p w:rsidR="00A160A8" w:rsidRPr="00A160A8" w:rsidRDefault="00A160A8" w:rsidP="00A160A8">
      <w:pPr>
        <w:jc w:val="center"/>
        <w:outlineLvl w:val="0"/>
        <w:rPr>
          <w:lang w:val="ru-RU"/>
        </w:rPr>
      </w:pPr>
    </w:p>
    <w:p w:rsidR="004B4952" w:rsidRPr="00D27A5A" w:rsidRDefault="004B4952" w:rsidP="00D27A5A">
      <w:pPr>
        <w:pStyle w:val="a3"/>
        <w:spacing w:line="276" w:lineRule="auto"/>
        <w:rPr>
          <w:b/>
          <w:sz w:val="20"/>
          <w:szCs w:val="20"/>
          <w:lang w:val="ru-RU"/>
        </w:rPr>
      </w:pPr>
      <w:bookmarkStart w:id="0" w:name="_GoBack"/>
    </w:p>
    <w:p w:rsidR="00323893" w:rsidRPr="00C44B7F" w:rsidRDefault="00E11021" w:rsidP="00E11021">
      <w:pPr>
        <w:pStyle w:val="a4"/>
        <w:tabs>
          <w:tab w:val="left" w:pos="3220"/>
          <w:tab w:val="left" w:pos="3221"/>
        </w:tabs>
        <w:spacing w:line="276" w:lineRule="auto"/>
        <w:ind w:left="1636" w:firstLine="0"/>
        <w:rPr>
          <w:b/>
          <w:lang w:val="ru-RU"/>
        </w:rPr>
      </w:pPr>
      <w:r w:rsidRPr="00C44B7F">
        <w:rPr>
          <w:b/>
          <w:lang w:val="ru-RU"/>
        </w:rPr>
        <w:t xml:space="preserve">                                1. </w:t>
      </w:r>
      <w:r w:rsidR="000433A0" w:rsidRPr="00C44B7F">
        <w:rPr>
          <w:b/>
          <w:lang w:val="ru-RU"/>
        </w:rPr>
        <w:t>Цели и задачи освоения</w:t>
      </w:r>
      <w:r w:rsidR="000433A0" w:rsidRPr="00C44B7F">
        <w:rPr>
          <w:b/>
          <w:spacing w:val="-11"/>
          <w:lang w:val="ru-RU"/>
        </w:rPr>
        <w:t xml:space="preserve"> </w:t>
      </w:r>
      <w:r w:rsidR="000433A0" w:rsidRPr="00C44B7F">
        <w:rPr>
          <w:b/>
          <w:lang w:val="ru-RU"/>
        </w:rPr>
        <w:t>дисциплины</w:t>
      </w:r>
    </w:p>
    <w:bookmarkEnd w:id="0"/>
    <w:p w:rsidR="008408E5" w:rsidRPr="008408E5" w:rsidRDefault="008408E5" w:rsidP="008408E5">
      <w:pPr>
        <w:ind w:firstLine="720"/>
        <w:jc w:val="both"/>
        <w:rPr>
          <w:sz w:val="24"/>
          <w:szCs w:val="24"/>
          <w:lang w:val="ru-RU"/>
        </w:rPr>
      </w:pPr>
      <w:r w:rsidRPr="008408E5">
        <w:rPr>
          <w:sz w:val="24"/>
          <w:szCs w:val="24"/>
          <w:lang w:val="ru-RU"/>
        </w:rPr>
        <w:t>Целью преподавания дисциплины «Планирование и прогнозирование» является формирование у студентов необходимых теоретических знаний и практических навыков по разработке различных видов прогнозов и планов.</w:t>
      </w:r>
    </w:p>
    <w:p w:rsidR="008408E5" w:rsidRPr="008760BD" w:rsidRDefault="008408E5" w:rsidP="008408E5">
      <w:pPr>
        <w:ind w:firstLine="720"/>
        <w:rPr>
          <w:sz w:val="24"/>
          <w:szCs w:val="24"/>
        </w:rPr>
      </w:pPr>
      <w:r w:rsidRPr="008760BD">
        <w:rPr>
          <w:sz w:val="24"/>
          <w:szCs w:val="24"/>
        </w:rPr>
        <w:t>Основными задачами дисциплины являются:</w:t>
      </w:r>
    </w:p>
    <w:p w:rsidR="008408E5" w:rsidRPr="008408E5" w:rsidRDefault="008408E5" w:rsidP="008408E5">
      <w:pPr>
        <w:pStyle w:val="a4"/>
        <w:numPr>
          <w:ilvl w:val="0"/>
          <w:numId w:val="17"/>
        </w:numPr>
        <w:rPr>
          <w:sz w:val="24"/>
          <w:szCs w:val="24"/>
          <w:lang w:val="ru-RU"/>
        </w:rPr>
      </w:pPr>
      <w:r w:rsidRPr="008408E5">
        <w:rPr>
          <w:sz w:val="24"/>
          <w:szCs w:val="24"/>
          <w:lang w:val="ru-RU"/>
        </w:rPr>
        <w:t>усвоение базовых понятий теории прогнозирования и планирования;</w:t>
      </w:r>
    </w:p>
    <w:p w:rsidR="008408E5" w:rsidRPr="008408E5" w:rsidRDefault="008408E5" w:rsidP="008408E5">
      <w:pPr>
        <w:pStyle w:val="a4"/>
        <w:numPr>
          <w:ilvl w:val="0"/>
          <w:numId w:val="17"/>
        </w:numPr>
        <w:rPr>
          <w:sz w:val="24"/>
          <w:szCs w:val="24"/>
          <w:lang w:val="ru-RU"/>
        </w:rPr>
      </w:pPr>
      <w:r w:rsidRPr="008408E5">
        <w:rPr>
          <w:sz w:val="24"/>
          <w:szCs w:val="24"/>
          <w:lang w:val="ru-RU"/>
        </w:rPr>
        <w:t>изучение основных принципов прогнозирования и планирования;</w:t>
      </w:r>
    </w:p>
    <w:p w:rsidR="008408E5" w:rsidRPr="008408E5" w:rsidRDefault="008408E5" w:rsidP="008408E5">
      <w:pPr>
        <w:pStyle w:val="a4"/>
        <w:numPr>
          <w:ilvl w:val="0"/>
          <w:numId w:val="17"/>
        </w:numPr>
        <w:rPr>
          <w:sz w:val="24"/>
          <w:szCs w:val="24"/>
          <w:lang w:val="ru-RU"/>
        </w:rPr>
      </w:pPr>
      <w:r w:rsidRPr="008408E5">
        <w:rPr>
          <w:sz w:val="24"/>
          <w:szCs w:val="24"/>
          <w:lang w:val="ru-RU"/>
        </w:rPr>
        <w:t>развитие навыков по технологии внутрифирменного планирования;</w:t>
      </w:r>
    </w:p>
    <w:p w:rsidR="008408E5" w:rsidRPr="008408E5" w:rsidRDefault="008408E5" w:rsidP="008408E5">
      <w:pPr>
        <w:widowControl/>
        <w:numPr>
          <w:ilvl w:val="0"/>
          <w:numId w:val="17"/>
        </w:numPr>
        <w:ind w:right="679"/>
        <w:jc w:val="both"/>
        <w:rPr>
          <w:sz w:val="24"/>
          <w:szCs w:val="24"/>
          <w:lang w:val="ru-RU"/>
        </w:rPr>
      </w:pPr>
      <w:r w:rsidRPr="008408E5">
        <w:rPr>
          <w:sz w:val="24"/>
          <w:szCs w:val="24"/>
          <w:lang w:val="ru-RU"/>
        </w:rPr>
        <w:t>формирование самостоятельной позиции в обосновании и четком изложении основных выводов и предложений, направленных на совершенствование системы внутрифирменного планирования.</w:t>
      </w:r>
    </w:p>
    <w:p w:rsidR="008408E5" w:rsidRDefault="008408E5" w:rsidP="000765FD">
      <w:pPr>
        <w:spacing w:line="288" w:lineRule="auto"/>
        <w:ind w:firstLine="720"/>
        <w:jc w:val="both"/>
        <w:rPr>
          <w:lang w:val="ru-RU"/>
        </w:rPr>
      </w:pPr>
    </w:p>
    <w:p w:rsidR="000765FD" w:rsidRPr="000765FD" w:rsidRDefault="000765FD" w:rsidP="000765FD">
      <w:pPr>
        <w:widowControl/>
        <w:spacing w:line="276" w:lineRule="auto"/>
        <w:ind w:left="720" w:right="679"/>
        <w:jc w:val="both"/>
        <w:rPr>
          <w:lang w:val="ru-RU"/>
        </w:rPr>
      </w:pPr>
    </w:p>
    <w:p w:rsidR="00323893" w:rsidRPr="00AD05E0" w:rsidRDefault="00E11021" w:rsidP="00E11021">
      <w:pPr>
        <w:pStyle w:val="11"/>
        <w:tabs>
          <w:tab w:val="left" w:pos="0"/>
        </w:tabs>
        <w:spacing w:line="276" w:lineRule="auto"/>
        <w:rPr>
          <w:sz w:val="22"/>
          <w:szCs w:val="22"/>
          <w:lang w:val="ru-RU"/>
        </w:rPr>
      </w:pPr>
      <w:r w:rsidRPr="00AD05E0">
        <w:rPr>
          <w:sz w:val="22"/>
          <w:szCs w:val="22"/>
          <w:lang w:val="ru-RU"/>
        </w:rPr>
        <w:t xml:space="preserve">                                 2. </w:t>
      </w:r>
      <w:r w:rsidR="000433A0" w:rsidRPr="00AD05E0">
        <w:rPr>
          <w:sz w:val="22"/>
          <w:szCs w:val="22"/>
          <w:lang w:val="ru-RU"/>
        </w:rPr>
        <w:t>Место дисциплины в структуре  ОПОП</w:t>
      </w:r>
      <w:r w:rsidR="000433A0" w:rsidRPr="00AD05E0">
        <w:rPr>
          <w:spacing w:val="-8"/>
          <w:sz w:val="22"/>
          <w:szCs w:val="22"/>
          <w:lang w:val="ru-RU"/>
        </w:rPr>
        <w:t xml:space="preserve"> </w:t>
      </w:r>
      <w:r w:rsidR="00276272" w:rsidRPr="00AD05E0">
        <w:rPr>
          <w:spacing w:val="-8"/>
          <w:sz w:val="22"/>
          <w:szCs w:val="22"/>
          <w:lang w:val="ru-RU"/>
        </w:rPr>
        <w:t xml:space="preserve"> </w:t>
      </w:r>
      <w:r w:rsidR="000433A0" w:rsidRPr="00AD05E0">
        <w:rPr>
          <w:sz w:val="22"/>
          <w:szCs w:val="22"/>
          <w:lang w:val="ru-RU"/>
        </w:rPr>
        <w:t>ВПО</w:t>
      </w:r>
    </w:p>
    <w:p w:rsidR="008408E5" w:rsidRPr="008408E5" w:rsidRDefault="008408E5" w:rsidP="008408E5">
      <w:pPr>
        <w:ind w:firstLine="720"/>
        <w:jc w:val="both"/>
        <w:rPr>
          <w:sz w:val="24"/>
          <w:szCs w:val="24"/>
          <w:lang w:val="ru-RU"/>
        </w:rPr>
      </w:pPr>
      <w:r w:rsidRPr="008408E5">
        <w:rPr>
          <w:sz w:val="24"/>
          <w:szCs w:val="24"/>
          <w:lang w:val="ru-RU"/>
        </w:rPr>
        <w:t>Дисциплина входит в базовую часть учебного плана и имеет индекс Б</w:t>
      </w:r>
      <w:proofErr w:type="gramStart"/>
      <w:r w:rsidRPr="008408E5">
        <w:rPr>
          <w:sz w:val="24"/>
          <w:szCs w:val="24"/>
          <w:lang w:val="ru-RU"/>
        </w:rPr>
        <w:t>1.Б.</w:t>
      </w:r>
      <w:proofErr w:type="gramEnd"/>
      <w:r w:rsidRPr="008408E5">
        <w:rPr>
          <w:sz w:val="24"/>
          <w:szCs w:val="24"/>
          <w:lang w:val="ru-RU"/>
        </w:rPr>
        <w:t xml:space="preserve">42. Дисциплина «Планирование и прогнозирование» базируется на знаниях, полученных студентами при изучении следующих дисциплин: «Государственное регулирование экономики» (ОК-3), «Методы финансовых и коммерческих расчетов» (ОПК-1), «Экономика организации» (ОПК-2, ПК-5).  </w:t>
      </w:r>
    </w:p>
    <w:p w:rsidR="008408E5" w:rsidRPr="008408E5" w:rsidRDefault="008408E5" w:rsidP="008408E5">
      <w:pPr>
        <w:pStyle w:val="a3"/>
        <w:ind w:firstLine="709"/>
        <w:rPr>
          <w:b/>
          <w:lang w:val="ru-RU"/>
        </w:rPr>
      </w:pPr>
      <w:r w:rsidRPr="008408E5">
        <w:rPr>
          <w:lang w:val="ru-RU"/>
        </w:rPr>
        <w:t xml:space="preserve">Дисциплина «Планирование и прогнозирование» является   предшествующей  </w:t>
      </w:r>
      <w:r w:rsidRPr="008408E5">
        <w:rPr>
          <w:spacing w:val="56"/>
          <w:lang w:val="ru-RU"/>
        </w:rPr>
        <w:t xml:space="preserve"> </w:t>
      </w:r>
      <w:proofErr w:type="gramStart"/>
      <w:r w:rsidRPr="008408E5">
        <w:rPr>
          <w:lang w:val="ru-RU"/>
        </w:rPr>
        <w:t>дисциплинам  «</w:t>
      </w:r>
      <w:proofErr w:type="gramEnd"/>
      <w:r w:rsidRPr="008408E5">
        <w:rPr>
          <w:lang w:val="ru-RU"/>
        </w:rPr>
        <w:t>Экономическое обоснование бизнес решений», «Оценка рисков»,  «Финансовая безопасность бизнеса».</w:t>
      </w:r>
    </w:p>
    <w:p w:rsidR="008408E5" w:rsidRDefault="008408E5" w:rsidP="003F3ED9">
      <w:pPr>
        <w:spacing w:line="288" w:lineRule="auto"/>
        <w:ind w:firstLine="720"/>
        <w:jc w:val="both"/>
        <w:rPr>
          <w:lang w:val="ru-RU"/>
        </w:rPr>
      </w:pPr>
    </w:p>
    <w:p w:rsidR="008F1F63" w:rsidRDefault="008F1F63" w:rsidP="003F3ED9">
      <w:pPr>
        <w:spacing w:line="288" w:lineRule="auto"/>
        <w:ind w:firstLine="720"/>
        <w:jc w:val="both"/>
        <w:rPr>
          <w:lang w:val="ru-RU"/>
        </w:rPr>
      </w:pPr>
    </w:p>
    <w:p w:rsidR="008F1F63" w:rsidRPr="00550056" w:rsidRDefault="008F1F63" w:rsidP="008F1F63">
      <w:pPr>
        <w:spacing w:line="288" w:lineRule="auto"/>
        <w:jc w:val="center"/>
        <w:rPr>
          <w:b/>
          <w:lang w:val="ru-RU"/>
        </w:rPr>
      </w:pPr>
      <w:r w:rsidRPr="00550056">
        <w:rPr>
          <w:b/>
          <w:lang w:val="ru-RU"/>
        </w:rPr>
        <w:t>3. Требования к результатам освоения дисциплины</w:t>
      </w:r>
    </w:p>
    <w:p w:rsidR="008F1F63" w:rsidRDefault="008F1F63" w:rsidP="003F3ED9">
      <w:pPr>
        <w:spacing w:line="288" w:lineRule="auto"/>
        <w:ind w:firstLine="720"/>
        <w:jc w:val="both"/>
        <w:rPr>
          <w:lang w:val="ru-RU"/>
        </w:rPr>
      </w:pPr>
    </w:p>
    <w:tbl>
      <w:tblPr>
        <w:tblpPr w:leftFromText="180" w:rightFromText="180" w:vertAnchor="text" w:tblpY="57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19"/>
        <w:gridCol w:w="5954"/>
      </w:tblGrid>
      <w:tr w:rsidR="008F1F63" w:rsidRPr="008F1F63" w:rsidTr="008F1F6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F1F63" w:rsidRPr="008F1F63" w:rsidRDefault="008F1F63" w:rsidP="008F1F63">
            <w:pPr>
              <w:pStyle w:val="12"/>
              <w:spacing w:after="100" w:afterAutospacing="1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8F1F63">
              <w:rPr>
                <w:rFonts w:ascii="Times New Roman" w:hAnsi="Times New Roman"/>
                <w:b/>
              </w:rPr>
              <w:t>Код и наименование реализуемой компетенции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F1F63" w:rsidRPr="008F1F63" w:rsidRDefault="008F1F63" w:rsidP="008F1F63">
            <w:pPr>
              <w:pStyle w:val="12"/>
              <w:spacing w:after="100" w:afterAutospacing="1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8F1F63">
              <w:rPr>
                <w:rFonts w:ascii="Times New Roman" w:hAnsi="Times New Roman"/>
                <w:b/>
              </w:rPr>
              <w:t>Перечень планируемых результатов обучения по дисциплине (модулю), соотнесенных с индикаторами достижения компетенций</w:t>
            </w:r>
          </w:p>
        </w:tc>
      </w:tr>
      <w:tr w:rsidR="008F1F63" w:rsidRPr="008F1F63" w:rsidTr="008F1F6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F63" w:rsidRPr="008F1F63" w:rsidRDefault="008F1F63" w:rsidP="008F1F63">
            <w:pPr>
              <w:keepNext/>
              <w:keepLines/>
              <w:outlineLvl w:val="0"/>
              <w:rPr>
                <w:lang w:val="ru-RU"/>
              </w:rPr>
            </w:pPr>
            <w:r w:rsidRPr="008F1F63">
              <w:rPr>
                <w:lang w:val="ru-RU"/>
              </w:rPr>
              <w:t>ОПК – 2</w:t>
            </w:r>
          </w:p>
          <w:p w:rsidR="008F1F63" w:rsidRPr="008F1F63" w:rsidRDefault="008F1F63" w:rsidP="008F1F63">
            <w:pPr>
              <w:keepNext/>
              <w:keepLines/>
              <w:outlineLvl w:val="0"/>
              <w:rPr>
                <w:lang w:val="ru-RU"/>
              </w:rPr>
            </w:pPr>
            <w:r w:rsidRPr="008F1F63">
              <w:rPr>
                <w:rStyle w:val="2Tahoma75pt"/>
                <w:rFonts w:ascii="Times New Roman" w:hAnsi="Times New Roman" w:cs="Times New Roman"/>
                <w:sz w:val="22"/>
                <w:szCs w:val="22"/>
              </w:rPr>
              <w:t>способностью использовать закономерности и методы экономической науки при решении профессиональных задач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F63" w:rsidRDefault="008F1F63" w:rsidP="008F1F63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8F1F63" w:rsidRPr="008F1F63" w:rsidRDefault="008F1F63" w:rsidP="008F1F63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F1F63">
              <w:rPr>
                <w:rFonts w:ascii="Times New Roman" w:hAnsi="Times New Roman"/>
              </w:rPr>
              <w:t>Знать: закономерности и методы экономической науки при решении профессиональных задач.</w:t>
            </w:r>
          </w:p>
          <w:p w:rsidR="008F1F63" w:rsidRPr="008F1F63" w:rsidRDefault="008F1F63" w:rsidP="008F1F63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F1F63">
              <w:rPr>
                <w:rFonts w:ascii="Times New Roman" w:hAnsi="Times New Roman"/>
              </w:rPr>
              <w:t xml:space="preserve">Уметь: применять закономерности и методы экономической науки при решении профессиональных задач. </w:t>
            </w:r>
          </w:p>
          <w:p w:rsidR="008F1F63" w:rsidRPr="008F1F63" w:rsidRDefault="008F1F63" w:rsidP="008F1F63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F1F63">
              <w:rPr>
                <w:rFonts w:ascii="Times New Roman" w:hAnsi="Times New Roman"/>
              </w:rPr>
              <w:t>Владеть: понятийным аппаратом экономической науки понятийным аппаратом экономической науки.</w:t>
            </w:r>
          </w:p>
        </w:tc>
      </w:tr>
      <w:tr w:rsidR="008F1F63" w:rsidRPr="008F1F63" w:rsidTr="008F1F63">
        <w:trPr>
          <w:trHeight w:val="1408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F63" w:rsidRPr="008F1F63" w:rsidRDefault="008F1F63" w:rsidP="008F1F63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F1F63">
              <w:rPr>
                <w:rFonts w:ascii="Times New Roman" w:hAnsi="Times New Roman"/>
              </w:rPr>
              <w:t>ПК – 5</w:t>
            </w:r>
          </w:p>
          <w:p w:rsidR="008F1F63" w:rsidRPr="008F1F63" w:rsidRDefault="008F1F63" w:rsidP="008F1F63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b w:val="0"/>
                <w:lang w:val="ru-RU"/>
              </w:rPr>
            </w:pPr>
            <w:r w:rsidRPr="008F1F63">
              <w:rPr>
                <w:rStyle w:val="2Tahoma75pt"/>
                <w:rFonts w:ascii="Times New Roman" w:hAnsi="Times New Roman" w:cs="Times New Roman"/>
                <w:b w:val="0"/>
                <w:sz w:val="22"/>
                <w:szCs w:val="22"/>
              </w:rPr>
              <w:t>способностью осуществлять планово-отчетную работу организации, разработку проектных решений, разделов текущих и перспективных планов экономического развития организации, бизнес-планов, смет, учетно-отчетной документации, нормативов затрат и соответствующих предложений по реализации разработанных проектов, планов, программ</w:t>
            </w:r>
          </w:p>
          <w:p w:rsidR="008F1F63" w:rsidRPr="008F1F63" w:rsidRDefault="008F1F63" w:rsidP="008F1F63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F63" w:rsidRPr="008F1F63" w:rsidRDefault="008F1F63" w:rsidP="008F1F63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F1F63">
              <w:rPr>
                <w:rFonts w:ascii="Times New Roman" w:hAnsi="Times New Roman"/>
              </w:rPr>
              <w:lastRenderedPageBreak/>
              <w:t>Знать: принципы осуществления планово-отчетной работы организации, механизмы реализации текущих и перспективных планов организации.</w:t>
            </w:r>
          </w:p>
          <w:p w:rsidR="008F1F63" w:rsidRPr="008F1F63" w:rsidRDefault="008F1F63" w:rsidP="008F1F63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F1F63">
              <w:rPr>
                <w:rFonts w:ascii="Times New Roman" w:hAnsi="Times New Roman"/>
              </w:rPr>
              <w:t>Уметь: разрабатывать эффективные планово-проектные решения, определять возможные направления повышения эффективности реализации планов.</w:t>
            </w:r>
          </w:p>
          <w:p w:rsidR="008F1F63" w:rsidRPr="008F1F63" w:rsidRDefault="008F1F63" w:rsidP="008F1F63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F1F63">
              <w:rPr>
                <w:rFonts w:ascii="Times New Roman" w:hAnsi="Times New Roman"/>
              </w:rPr>
              <w:t>Владеть:</w:t>
            </w:r>
            <w:r w:rsidRPr="008F1F63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Pr="008F1F63">
              <w:rPr>
                <w:rFonts w:ascii="Times New Roman" w:hAnsi="Times New Roman"/>
                <w:color w:val="000000" w:themeColor="text1"/>
              </w:rPr>
              <w:t>навыками расчетов показателей текущих и перспективных планов экономического развития организации.</w:t>
            </w:r>
          </w:p>
          <w:p w:rsidR="008F1F63" w:rsidRPr="008F1F63" w:rsidRDefault="008F1F63" w:rsidP="008F1F63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8F1F63" w:rsidRPr="008F1F63" w:rsidRDefault="008F1F63" w:rsidP="008F1F63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8F1F63" w:rsidRPr="008F1F63" w:rsidTr="008F1F6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F63" w:rsidRPr="008F1F63" w:rsidRDefault="008F1F63" w:rsidP="008F1F63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F1F63">
              <w:rPr>
                <w:rFonts w:ascii="Times New Roman" w:hAnsi="Times New Roman"/>
              </w:rPr>
              <w:lastRenderedPageBreak/>
              <w:t>ПК – 36</w:t>
            </w:r>
          </w:p>
          <w:p w:rsidR="008F1F63" w:rsidRPr="008F1F63" w:rsidRDefault="008F1F63" w:rsidP="008F1F63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b w:val="0"/>
                <w:lang w:val="ru-RU"/>
              </w:rPr>
            </w:pPr>
            <w:r w:rsidRPr="008F1F63">
              <w:rPr>
                <w:rStyle w:val="2Tahoma75pt"/>
                <w:rFonts w:ascii="Times New Roman" w:hAnsi="Times New Roman" w:cs="Times New Roman"/>
                <w:b w:val="0"/>
                <w:sz w:val="22"/>
                <w:szCs w:val="22"/>
              </w:rPr>
              <w:t>способностью составлять прогнозы динамики основных экономических показателей деятельности хозяйствующих субъектов</w:t>
            </w:r>
          </w:p>
          <w:p w:rsidR="008F1F63" w:rsidRPr="008F1F63" w:rsidRDefault="008F1F63" w:rsidP="008F1F63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lang w:val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F63" w:rsidRDefault="008F1F63" w:rsidP="008F1F63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8F1F63" w:rsidRPr="008F1F63" w:rsidRDefault="008F1F63" w:rsidP="008F1F63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F1F63">
              <w:rPr>
                <w:rFonts w:ascii="Times New Roman" w:hAnsi="Times New Roman"/>
              </w:rPr>
              <w:t>Знать: последовательность действий при разработке прогнозно-плановых документов, методы прогнозирования и планирования.</w:t>
            </w:r>
          </w:p>
          <w:p w:rsidR="008F1F63" w:rsidRPr="008F1F63" w:rsidRDefault="008F1F63" w:rsidP="008F1F63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F1F63">
              <w:rPr>
                <w:rFonts w:ascii="Times New Roman" w:hAnsi="Times New Roman"/>
              </w:rPr>
              <w:t>Уметь: составлять прогнозы динамики развития субъекта хозяйствования.</w:t>
            </w:r>
          </w:p>
          <w:p w:rsidR="008F1F63" w:rsidRPr="008F1F63" w:rsidRDefault="008F1F63" w:rsidP="008F1F63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F1F63">
              <w:rPr>
                <w:rFonts w:ascii="Times New Roman" w:hAnsi="Times New Roman"/>
              </w:rPr>
              <w:t xml:space="preserve">Владеть: навыками принятия управленческих решений, способствующих развитию системы внутрифирменного планирования и прогнозирования. </w:t>
            </w:r>
          </w:p>
        </w:tc>
      </w:tr>
    </w:tbl>
    <w:p w:rsidR="008408E5" w:rsidRDefault="008408E5" w:rsidP="003F3ED9">
      <w:pPr>
        <w:spacing w:line="288" w:lineRule="auto"/>
        <w:ind w:firstLine="720"/>
        <w:jc w:val="both"/>
        <w:rPr>
          <w:lang w:val="ru-RU"/>
        </w:rPr>
      </w:pPr>
    </w:p>
    <w:p w:rsidR="00672AFC" w:rsidRPr="000765FD" w:rsidRDefault="00672AFC" w:rsidP="007D4072">
      <w:pPr>
        <w:pStyle w:val="11"/>
        <w:tabs>
          <w:tab w:val="left" w:pos="1804"/>
          <w:tab w:val="left" w:pos="1805"/>
        </w:tabs>
        <w:spacing w:line="276" w:lineRule="auto"/>
        <w:ind w:left="426" w:firstLine="0"/>
        <w:jc w:val="center"/>
        <w:rPr>
          <w:color w:val="0070C0"/>
          <w:sz w:val="22"/>
          <w:szCs w:val="22"/>
          <w:lang w:val="ru-RU"/>
        </w:rPr>
      </w:pPr>
    </w:p>
    <w:p w:rsidR="00670208" w:rsidRPr="000765FD" w:rsidRDefault="00670208" w:rsidP="00670208">
      <w:pPr>
        <w:pStyle w:val="a8"/>
        <w:tabs>
          <w:tab w:val="clear" w:pos="4677"/>
          <w:tab w:val="center" w:pos="567"/>
        </w:tabs>
        <w:jc w:val="both"/>
        <w:rPr>
          <w:color w:val="0070C0"/>
          <w:sz w:val="22"/>
          <w:szCs w:val="22"/>
        </w:rPr>
      </w:pPr>
    </w:p>
    <w:p w:rsidR="00670208" w:rsidRPr="002734B4" w:rsidRDefault="00E11021" w:rsidP="00301D93">
      <w:pPr>
        <w:pStyle w:val="a8"/>
        <w:tabs>
          <w:tab w:val="clear" w:pos="4677"/>
          <w:tab w:val="center" w:pos="567"/>
        </w:tabs>
        <w:jc w:val="center"/>
        <w:rPr>
          <w:b/>
          <w:sz w:val="22"/>
          <w:szCs w:val="22"/>
        </w:rPr>
      </w:pPr>
      <w:r w:rsidRPr="002734B4">
        <w:rPr>
          <w:b/>
          <w:sz w:val="22"/>
          <w:szCs w:val="22"/>
        </w:rPr>
        <w:t>4.</w:t>
      </w:r>
      <w:r w:rsidR="00670208" w:rsidRPr="002734B4">
        <w:rPr>
          <w:b/>
          <w:sz w:val="22"/>
          <w:szCs w:val="22"/>
        </w:rPr>
        <w:t>Общая трудоемкость дисциплины</w:t>
      </w:r>
    </w:p>
    <w:p w:rsidR="00776723" w:rsidRPr="002734B4" w:rsidRDefault="00301D93" w:rsidP="00301D93">
      <w:pPr>
        <w:pStyle w:val="a4"/>
        <w:spacing w:line="288" w:lineRule="auto"/>
        <w:ind w:left="0" w:firstLine="709"/>
        <w:rPr>
          <w:rFonts w:eastAsia="BatangChe"/>
          <w:lang w:val="ru-RU"/>
        </w:rPr>
      </w:pPr>
      <w:r w:rsidRPr="002734B4">
        <w:rPr>
          <w:lang w:val="ru-RU"/>
        </w:rPr>
        <w:t>Общая трудоемкость дисциплины составляет 4 зачетных единицы (144 часа).</w:t>
      </w:r>
      <w:r w:rsidRPr="002734B4">
        <w:rPr>
          <w:rFonts w:eastAsia="BatangChe"/>
          <w:lang w:val="ru-RU"/>
        </w:rPr>
        <w:t xml:space="preserve"> </w:t>
      </w:r>
    </w:p>
    <w:p w:rsidR="00776723" w:rsidRPr="000765FD" w:rsidRDefault="00776723" w:rsidP="00301D93">
      <w:pPr>
        <w:pStyle w:val="a4"/>
        <w:ind w:left="0"/>
        <w:rPr>
          <w:rFonts w:eastAsia="BatangChe"/>
          <w:color w:val="0070C0"/>
          <w:lang w:val="ru-RU"/>
        </w:rPr>
      </w:pPr>
    </w:p>
    <w:p w:rsidR="00301D93" w:rsidRPr="000765FD" w:rsidRDefault="00301D93" w:rsidP="00301D93">
      <w:pPr>
        <w:pStyle w:val="a4"/>
        <w:ind w:left="0"/>
        <w:rPr>
          <w:rFonts w:eastAsia="BatangChe"/>
          <w:color w:val="0070C0"/>
          <w:lang w:val="ru-RU"/>
        </w:rPr>
      </w:pPr>
    </w:p>
    <w:p w:rsidR="00323893" w:rsidRPr="002734B4" w:rsidRDefault="00670208" w:rsidP="00301D93">
      <w:pPr>
        <w:pStyle w:val="11"/>
        <w:tabs>
          <w:tab w:val="left" w:pos="3720"/>
          <w:tab w:val="left" w:pos="3721"/>
        </w:tabs>
        <w:spacing w:line="276" w:lineRule="auto"/>
        <w:ind w:left="0" w:firstLine="0"/>
        <w:jc w:val="center"/>
        <w:rPr>
          <w:sz w:val="22"/>
          <w:szCs w:val="22"/>
          <w:lang w:val="ru-RU"/>
        </w:rPr>
      </w:pPr>
      <w:r w:rsidRPr="002734B4">
        <w:rPr>
          <w:sz w:val="22"/>
          <w:szCs w:val="22"/>
          <w:lang w:val="ru-RU"/>
        </w:rPr>
        <w:t xml:space="preserve">5. </w:t>
      </w:r>
      <w:r w:rsidR="000433A0" w:rsidRPr="002734B4">
        <w:rPr>
          <w:sz w:val="22"/>
          <w:szCs w:val="22"/>
          <w:lang w:val="ru-RU"/>
        </w:rPr>
        <w:t>Образовательные</w:t>
      </w:r>
      <w:r w:rsidR="000433A0" w:rsidRPr="002734B4">
        <w:rPr>
          <w:spacing w:val="-9"/>
          <w:sz w:val="22"/>
          <w:szCs w:val="22"/>
          <w:lang w:val="ru-RU"/>
        </w:rPr>
        <w:t xml:space="preserve"> </w:t>
      </w:r>
      <w:r w:rsidR="000433A0" w:rsidRPr="002734B4">
        <w:rPr>
          <w:sz w:val="22"/>
          <w:szCs w:val="22"/>
          <w:lang w:val="ru-RU"/>
        </w:rPr>
        <w:t>технологии</w:t>
      </w:r>
    </w:p>
    <w:p w:rsidR="00323893" w:rsidRPr="002734B4" w:rsidRDefault="000433A0" w:rsidP="00301D93">
      <w:pPr>
        <w:pStyle w:val="a3"/>
        <w:spacing w:line="288" w:lineRule="auto"/>
        <w:ind w:firstLine="425"/>
        <w:jc w:val="both"/>
        <w:rPr>
          <w:sz w:val="22"/>
          <w:szCs w:val="22"/>
          <w:lang w:val="ru-RU"/>
        </w:rPr>
      </w:pPr>
      <w:r w:rsidRPr="002734B4">
        <w:rPr>
          <w:sz w:val="22"/>
          <w:szCs w:val="22"/>
          <w:lang w:val="ru-RU"/>
        </w:rPr>
        <w:t>В ходе освоения дисциплины при проведении аудиторных занятий используются следующие образовательные технологии: лекции</w:t>
      </w:r>
      <w:r w:rsidR="00301D93" w:rsidRPr="002734B4">
        <w:rPr>
          <w:sz w:val="22"/>
          <w:szCs w:val="22"/>
          <w:lang w:val="ru-RU"/>
        </w:rPr>
        <w:t xml:space="preserve"> с использованием презентаций</w:t>
      </w:r>
      <w:r w:rsidRPr="002734B4">
        <w:rPr>
          <w:sz w:val="22"/>
          <w:szCs w:val="22"/>
          <w:lang w:val="ru-RU"/>
        </w:rPr>
        <w:t>, семинарские занятия с использованием активных и интерактивных форм (деловых игр, кейсов, дискуссий).</w:t>
      </w:r>
    </w:p>
    <w:p w:rsidR="00323893" w:rsidRPr="002734B4" w:rsidRDefault="000433A0" w:rsidP="00301D93">
      <w:pPr>
        <w:pStyle w:val="a3"/>
        <w:spacing w:line="288" w:lineRule="auto"/>
        <w:ind w:firstLine="425"/>
        <w:jc w:val="both"/>
        <w:rPr>
          <w:sz w:val="22"/>
          <w:szCs w:val="22"/>
          <w:lang w:val="ru-RU"/>
        </w:rPr>
      </w:pPr>
      <w:r w:rsidRPr="002734B4">
        <w:rPr>
          <w:sz w:val="22"/>
          <w:szCs w:val="22"/>
          <w:lang w:val="ru-RU"/>
        </w:rPr>
        <w:t xml:space="preserve">При организации самостоятельной работы занятий используются следующие образовательные технологии: </w:t>
      </w:r>
      <w:r w:rsidR="00301D93" w:rsidRPr="002734B4">
        <w:rPr>
          <w:lang w:val="ru-RU"/>
        </w:rPr>
        <w:t xml:space="preserve">работа с электронными учебными пособиями, компьютеризированными тестами, </w:t>
      </w:r>
      <w:r w:rsidRPr="002734B4">
        <w:rPr>
          <w:sz w:val="22"/>
          <w:szCs w:val="22"/>
          <w:lang w:val="ru-RU"/>
        </w:rPr>
        <w:t>решение ситуационных задач, использование Интернет-ресурсов, пакетов прикладных программ.</w:t>
      </w:r>
    </w:p>
    <w:p w:rsidR="00E11021" w:rsidRPr="000765FD" w:rsidRDefault="00E11021" w:rsidP="00301D93">
      <w:pPr>
        <w:pStyle w:val="a3"/>
        <w:spacing w:line="276" w:lineRule="auto"/>
        <w:ind w:firstLine="426"/>
        <w:jc w:val="both"/>
        <w:rPr>
          <w:color w:val="0070C0"/>
          <w:sz w:val="22"/>
          <w:szCs w:val="22"/>
          <w:lang w:val="ru-RU"/>
        </w:rPr>
      </w:pPr>
    </w:p>
    <w:p w:rsidR="00E11021" w:rsidRPr="002734B4" w:rsidRDefault="00E11021" w:rsidP="00301D93">
      <w:pPr>
        <w:pStyle w:val="a3"/>
        <w:spacing w:line="276" w:lineRule="auto"/>
        <w:jc w:val="center"/>
        <w:rPr>
          <w:b/>
          <w:sz w:val="22"/>
          <w:szCs w:val="22"/>
          <w:lang w:val="ru-RU"/>
        </w:rPr>
      </w:pPr>
      <w:r w:rsidRPr="002734B4">
        <w:rPr>
          <w:b/>
          <w:sz w:val="22"/>
          <w:szCs w:val="22"/>
          <w:lang w:val="ru-RU"/>
        </w:rPr>
        <w:t>6.</w:t>
      </w:r>
      <w:r w:rsidR="008B3FC2" w:rsidRPr="002734B4">
        <w:rPr>
          <w:b/>
          <w:sz w:val="22"/>
          <w:szCs w:val="22"/>
          <w:lang w:val="ru-RU"/>
        </w:rPr>
        <w:t xml:space="preserve"> </w:t>
      </w:r>
      <w:r w:rsidRPr="002734B4">
        <w:rPr>
          <w:b/>
          <w:sz w:val="22"/>
          <w:szCs w:val="22"/>
          <w:lang w:val="ru-RU"/>
        </w:rPr>
        <w:t>Контроль успеваемости</w:t>
      </w:r>
    </w:p>
    <w:p w:rsidR="00323893" w:rsidRPr="002734B4" w:rsidRDefault="000433A0" w:rsidP="00301D93">
      <w:pPr>
        <w:pStyle w:val="a3"/>
        <w:spacing w:line="276" w:lineRule="auto"/>
        <w:ind w:firstLine="426"/>
        <w:jc w:val="both"/>
        <w:rPr>
          <w:sz w:val="22"/>
          <w:szCs w:val="22"/>
          <w:lang w:val="ru-RU"/>
        </w:rPr>
      </w:pPr>
      <w:r w:rsidRPr="002734B4">
        <w:rPr>
          <w:sz w:val="22"/>
          <w:szCs w:val="22"/>
          <w:lang w:val="ru-RU"/>
        </w:rPr>
        <w:t xml:space="preserve">Программой дисциплины предусмотрены следующие виды текущего контроля: </w:t>
      </w:r>
      <w:r w:rsidR="008F1F63">
        <w:rPr>
          <w:sz w:val="22"/>
          <w:szCs w:val="22"/>
          <w:lang w:val="ru-RU"/>
        </w:rPr>
        <w:t>тестирование, выполнение заданий</w:t>
      </w:r>
      <w:r w:rsidR="00301D93" w:rsidRPr="002734B4">
        <w:rPr>
          <w:sz w:val="22"/>
          <w:szCs w:val="22"/>
          <w:lang w:val="ru-RU"/>
        </w:rPr>
        <w:t>.</w:t>
      </w:r>
    </w:p>
    <w:p w:rsidR="00323893" w:rsidRPr="002734B4" w:rsidRDefault="000433A0" w:rsidP="00A93042">
      <w:pPr>
        <w:pStyle w:val="a3"/>
        <w:spacing w:line="276" w:lineRule="auto"/>
        <w:ind w:right="926" w:firstLine="426"/>
        <w:rPr>
          <w:sz w:val="22"/>
          <w:szCs w:val="22"/>
          <w:lang w:val="ru-RU"/>
        </w:rPr>
      </w:pPr>
      <w:r w:rsidRPr="002734B4">
        <w:rPr>
          <w:sz w:val="22"/>
          <w:szCs w:val="22"/>
          <w:lang w:val="ru-RU"/>
        </w:rPr>
        <w:t>Промежуточная</w:t>
      </w:r>
      <w:r w:rsidR="008F1F63">
        <w:rPr>
          <w:sz w:val="22"/>
          <w:szCs w:val="22"/>
          <w:lang w:val="ru-RU"/>
        </w:rPr>
        <w:t xml:space="preserve"> аттестация проводится в форме </w:t>
      </w:r>
      <w:r w:rsidR="00CF0182" w:rsidRPr="002734B4">
        <w:rPr>
          <w:sz w:val="22"/>
          <w:szCs w:val="22"/>
          <w:lang w:val="ru-RU"/>
        </w:rPr>
        <w:t>экзамена</w:t>
      </w:r>
      <w:r w:rsidRPr="002734B4">
        <w:rPr>
          <w:sz w:val="22"/>
          <w:szCs w:val="22"/>
          <w:lang w:val="ru-RU"/>
        </w:rPr>
        <w:t>.</w:t>
      </w:r>
    </w:p>
    <w:sectPr w:rsidR="00323893" w:rsidRPr="002734B4" w:rsidSect="00776723">
      <w:headerReference w:type="default" r:id="rId8"/>
      <w:footerReference w:type="default" r:id="rId9"/>
      <w:pgSz w:w="11910" w:h="16840"/>
      <w:pgMar w:top="1135" w:right="570" w:bottom="900" w:left="1160" w:header="0" w:footer="716" w:gutter="0"/>
      <w:pgNumType w:start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1B1D" w:rsidRDefault="00671B1D" w:rsidP="00323893">
      <w:r>
        <w:separator/>
      </w:r>
    </w:p>
  </w:endnote>
  <w:endnote w:type="continuationSeparator" w:id="0">
    <w:p w:rsidR="00671B1D" w:rsidRDefault="00671B1D" w:rsidP="00323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893" w:rsidRDefault="00671B1D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84.15pt;margin-top:795.1pt;width:69.65pt;height:12pt;z-index:-251658752;mso-position-horizontal-relative:page;mso-position-vertical-relative:page" filled="f" stroked="f">
          <v:textbox inset="0,0,0,0">
            <w:txbxContent>
              <w:p w:rsidR="00323893" w:rsidRPr="00776723" w:rsidRDefault="00323893" w:rsidP="00776723"/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1B1D" w:rsidRDefault="00671B1D" w:rsidP="00323893">
      <w:r>
        <w:separator/>
      </w:r>
    </w:p>
  </w:footnote>
  <w:footnote w:type="continuationSeparator" w:id="0">
    <w:p w:rsidR="00671B1D" w:rsidRDefault="00671B1D" w:rsidP="003238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208" w:rsidRDefault="00670208">
    <w:pPr>
      <w:pStyle w:val="aa"/>
      <w:rPr>
        <w:lang w:val="ru-RU"/>
      </w:rPr>
    </w:pPr>
  </w:p>
  <w:p w:rsidR="00670208" w:rsidRPr="00D27A5A" w:rsidRDefault="00670208" w:rsidP="00670208">
    <w:pPr>
      <w:pStyle w:val="a3"/>
      <w:rPr>
        <w:sz w:val="20"/>
        <w:szCs w:val="20"/>
        <w:lang w:val="ru-RU"/>
      </w:rPr>
    </w:pPr>
  </w:p>
  <w:p w:rsidR="00670208" w:rsidRPr="00670208" w:rsidRDefault="00670208">
    <w:pPr>
      <w:pStyle w:val="aa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73454"/>
    <w:multiLevelType w:val="hybridMultilevel"/>
    <w:tmpl w:val="87264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B36D0"/>
    <w:multiLevelType w:val="hybridMultilevel"/>
    <w:tmpl w:val="605ACBEC"/>
    <w:lvl w:ilvl="0" w:tplc="DF789AB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 w15:restartNumberingAfterBreak="0">
    <w:nsid w:val="0E493684"/>
    <w:multiLevelType w:val="hybridMultilevel"/>
    <w:tmpl w:val="86201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78E44D4"/>
    <w:multiLevelType w:val="hybridMultilevel"/>
    <w:tmpl w:val="8C6689C0"/>
    <w:lvl w:ilvl="0" w:tplc="F26E21FE">
      <w:start w:val="1"/>
      <w:numFmt w:val="decimal"/>
      <w:lvlText w:val="%1."/>
      <w:lvlJc w:val="left"/>
      <w:pPr>
        <w:ind w:left="358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301" w:hanging="360"/>
      </w:pPr>
    </w:lvl>
    <w:lvl w:ilvl="2" w:tplc="0419001B" w:tentative="1">
      <w:start w:val="1"/>
      <w:numFmt w:val="lowerRoman"/>
      <w:lvlText w:val="%3."/>
      <w:lvlJc w:val="right"/>
      <w:pPr>
        <w:ind w:left="5021" w:hanging="180"/>
      </w:pPr>
    </w:lvl>
    <w:lvl w:ilvl="3" w:tplc="0419000F" w:tentative="1">
      <w:start w:val="1"/>
      <w:numFmt w:val="decimal"/>
      <w:lvlText w:val="%4."/>
      <w:lvlJc w:val="left"/>
      <w:pPr>
        <w:ind w:left="5741" w:hanging="360"/>
      </w:pPr>
    </w:lvl>
    <w:lvl w:ilvl="4" w:tplc="04190019" w:tentative="1">
      <w:start w:val="1"/>
      <w:numFmt w:val="lowerLetter"/>
      <w:lvlText w:val="%5."/>
      <w:lvlJc w:val="left"/>
      <w:pPr>
        <w:ind w:left="6461" w:hanging="360"/>
      </w:pPr>
    </w:lvl>
    <w:lvl w:ilvl="5" w:tplc="0419001B" w:tentative="1">
      <w:start w:val="1"/>
      <w:numFmt w:val="lowerRoman"/>
      <w:lvlText w:val="%6."/>
      <w:lvlJc w:val="right"/>
      <w:pPr>
        <w:ind w:left="7181" w:hanging="180"/>
      </w:pPr>
    </w:lvl>
    <w:lvl w:ilvl="6" w:tplc="0419000F" w:tentative="1">
      <w:start w:val="1"/>
      <w:numFmt w:val="decimal"/>
      <w:lvlText w:val="%7."/>
      <w:lvlJc w:val="left"/>
      <w:pPr>
        <w:ind w:left="7901" w:hanging="360"/>
      </w:pPr>
    </w:lvl>
    <w:lvl w:ilvl="7" w:tplc="04190019" w:tentative="1">
      <w:start w:val="1"/>
      <w:numFmt w:val="lowerLetter"/>
      <w:lvlText w:val="%8."/>
      <w:lvlJc w:val="left"/>
      <w:pPr>
        <w:ind w:left="8621" w:hanging="360"/>
      </w:pPr>
    </w:lvl>
    <w:lvl w:ilvl="8" w:tplc="0419001B" w:tentative="1">
      <w:start w:val="1"/>
      <w:numFmt w:val="lowerRoman"/>
      <w:lvlText w:val="%9."/>
      <w:lvlJc w:val="right"/>
      <w:pPr>
        <w:ind w:left="9341" w:hanging="180"/>
      </w:pPr>
    </w:lvl>
  </w:abstractNum>
  <w:abstractNum w:abstractNumId="4" w15:restartNumberingAfterBreak="0">
    <w:nsid w:val="191F5DCC"/>
    <w:multiLevelType w:val="hybridMultilevel"/>
    <w:tmpl w:val="72B02ED2"/>
    <w:lvl w:ilvl="0" w:tplc="268C0A96">
      <w:start w:val="6"/>
      <w:numFmt w:val="decimal"/>
      <w:lvlText w:val="%1."/>
      <w:lvlJc w:val="left"/>
      <w:pPr>
        <w:ind w:left="2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5" w:hanging="360"/>
      </w:pPr>
    </w:lvl>
    <w:lvl w:ilvl="2" w:tplc="0419001B" w:tentative="1">
      <w:start w:val="1"/>
      <w:numFmt w:val="lowerRoman"/>
      <w:lvlText w:val="%3."/>
      <w:lvlJc w:val="right"/>
      <w:pPr>
        <w:ind w:left="3445" w:hanging="180"/>
      </w:pPr>
    </w:lvl>
    <w:lvl w:ilvl="3" w:tplc="0419000F" w:tentative="1">
      <w:start w:val="1"/>
      <w:numFmt w:val="decimal"/>
      <w:lvlText w:val="%4."/>
      <w:lvlJc w:val="left"/>
      <w:pPr>
        <w:ind w:left="4165" w:hanging="360"/>
      </w:pPr>
    </w:lvl>
    <w:lvl w:ilvl="4" w:tplc="04190019" w:tentative="1">
      <w:start w:val="1"/>
      <w:numFmt w:val="lowerLetter"/>
      <w:lvlText w:val="%5."/>
      <w:lvlJc w:val="left"/>
      <w:pPr>
        <w:ind w:left="4885" w:hanging="360"/>
      </w:pPr>
    </w:lvl>
    <w:lvl w:ilvl="5" w:tplc="0419001B" w:tentative="1">
      <w:start w:val="1"/>
      <w:numFmt w:val="lowerRoman"/>
      <w:lvlText w:val="%6."/>
      <w:lvlJc w:val="right"/>
      <w:pPr>
        <w:ind w:left="5605" w:hanging="180"/>
      </w:pPr>
    </w:lvl>
    <w:lvl w:ilvl="6" w:tplc="0419000F" w:tentative="1">
      <w:start w:val="1"/>
      <w:numFmt w:val="decimal"/>
      <w:lvlText w:val="%7."/>
      <w:lvlJc w:val="left"/>
      <w:pPr>
        <w:ind w:left="6325" w:hanging="360"/>
      </w:pPr>
    </w:lvl>
    <w:lvl w:ilvl="7" w:tplc="04190019" w:tentative="1">
      <w:start w:val="1"/>
      <w:numFmt w:val="lowerLetter"/>
      <w:lvlText w:val="%8."/>
      <w:lvlJc w:val="left"/>
      <w:pPr>
        <w:ind w:left="7045" w:hanging="360"/>
      </w:pPr>
    </w:lvl>
    <w:lvl w:ilvl="8" w:tplc="0419001B" w:tentative="1">
      <w:start w:val="1"/>
      <w:numFmt w:val="lowerRoman"/>
      <w:lvlText w:val="%9."/>
      <w:lvlJc w:val="right"/>
      <w:pPr>
        <w:ind w:left="7765" w:hanging="180"/>
      </w:pPr>
    </w:lvl>
  </w:abstractNum>
  <w:abstractNum w:abstractNumId="5" w15:restartNumberingAfterBreak="0">
    <w:nsid w:val="252B0DFE"/>
    <w:multiLevelType w:val="hybridMultilevel"/>
    <w:tmpl w:val="F956DF96"/>
    <w:lvl w:ilvl="0" w:tplc="9902909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9D56F5"/>
    <w:multiLevelType w:val="hybridMultilevel"/>
    <w:tmpl w:val="7AD0FE6E"/>
    <w:lvl w:ilvl="0" w:tplc="AC00195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F033279"/>
    <w:multiLevelType w:val="hybridMultilevel"/>
    <w:tmpl w:val="F6EC4468"/>
    <w:lvl w:ilvl="0" w:tplc="9AC281F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0095D05"/>
    <w:multiLevelType w:val="hybridMultilevel"/>
    <w:tmpl w:val="3E56C486"/>
    <w:lvl w:ilvl="0" w:tplc="01C8BDF0">
      <w:numFmt w:val="bullet"/>
      <w:lvlText w:val=""/>
      <w:lvlJc w:val="left"/>
      <w:pPr>
        <w:ind w:left="1262" w:hanging="348"/>
      </w:pPr>
      <w:rPr>
        <w:rFonts w:ascii="Symbol" w:eastAsia="Symbol" w:hAnsi="Symbol" w:cs="Symbol" w:hint="default"/>
        <w:w w:val="100"/>
        <w:sz w:val="24"/>
        <w:szCs w:val="24"/>
      </w:rPr>
    </w:lvl>
    <w:lvl w:ilvl="1" w:tplc="528887DE">
      <w:numFmt w:val="bullet"/>
      <w:lvlText w:val=""/>
      <w:lvlJc w:val="left"/>
      <w:pPr>
        <w:ind w:left="542" w:hanging="164"/>
      </w:pPr>
      <w:rPr>
        <w:rFonts w:ascii="Symbol" w:eastAsia="Symbol" w:hAnsi="Symbol" w:cs="Symbol" w:hint="default"/>
        <w:w w:val="100"/>
        <w:sz w:val="24"/>
        <w:szCs w:val="24"/>
      </w:rPr>
    </w:lvl>
    <w:lvl w:ilvl="2" w:tplc="B8DA1574">
      <w:numFmt w:val="bullet"/>
      <w:lvlText w:val="•"/>
      <w:lvlJc w:val="left"/>
      <w:pPr>
        <w:ind w:left="2296" w:hanging="164"/>
      </w:pPr>
      <w:rPr>
        <w:rFonts w:hint="default"/>
      </w:rPr>
    </w:lvl>
    <w:lvl w:ilvl="3" w:tplc="509829D8">
      <w:numFmt w:val="bullet"/>
      <w:lvlText w:val="•"/>
      <w:lvlJc w:val="left"/>
      <w:pPr>
        <w:ind w:left="3332" w:hanging="164"/>
      </w:pPr>
      <w:rPr>
        <w:rFonts w:hint="default"/>
      </w:rPr>
    </w:lvl>
    <w:lvl w:ilvl="4" w:tplc="8A882C60">
      <w:numFmt w:val="bullet"/>
      <w:lvlText w:val="•"/>
      <w:lvlJc w:val="left"/>
      <w:pPr>
        <w:ind w:left="4368" w:hanging="164"/>
      </w:pPr>
      <w:rPr>
        <w:rFonts w:hint="default"/>
      </w:rPr>
    </w:lvl>
    <w:lvl w:ilvl="5" w:tplc="D97ABDE0">
      <w:numFmt w:val="bullet"/>
      <w:lvlText w:val="•"/>
      <w:lvlJc w:val="left"/>
      <w:pPr>
        <w:ind w:left="5405" w:hanging="164"/>
      </w:pPr>
      <w:rPr>
        <w:rFonts w:hint="default"/>
      </w:rPr>
    </w:lvl>
    <w:lvl w:ilvl="6" w:tplc="DF08BF84">
      <w:numFmt w:val="bullet"/>
      <w:lvlText w:val="•"/>
      <w:lvlJc w:val="left"/>
      <w:pPr>
        <w:ind w:left="6441" w:hanging="164"/>
      </w:pPr>
      <w:rPr>
        <w:rFonts w:hint="default"/>
      </w:rPr>
    </w:lvl>
    <w:lvl w:ilvl="7" w:tplc="E182EF92">
      <w:numFmt w:val="bullet"/>
      <w:lvlText w:val="•"/>
      <w:lvlJc w:val="left"/>
      <w:pPr>
        <w:ind w:left="7477" w:hanging="164"/>
      </w:pPr>
      <w:rPr>
        <w:rFonts w:hint="default"/>
      </w:rPr>
    </w:lvl>
    <w:lvl w:ilvl="8" w:tplc="7B2A7074">
      <w:numFmt w:val="bullet"/>
      <w:lvlText w:val="•"/>
      <w:lvlJc w:val="left"/>
      <w:pPr>
        <w:ind w:left="8513" w:hanging="164"/>
      </w:pPr>
      <w:rPr>
        <w:rFonts w:hint="default"/>
      </w:rPr>
    </w:lvl>
  </w:abstractNum>
  <w:abstractNum w:abstractNumId="9" w15:restartNumberingAfterBreak="0">
    <w:nsid w:val="4B4135D6"/>
    <w:multiLevelType w:val="hybridMultilevel"/>
    <w:tmpl w:val="1D8250BC"/>
    <w:lvl w:ilvl="0" w:tplc="9B768354">
      <w:start w:val="1"/>
      <w:numFmt w:val="decimal"/>
      <w:lvlText w:val="%1."/>
      <w:lvlJc w:val="left"/>
      <w:pPr>
        <w:ind w:left="3221" w:hanging="10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B9A0C678">
      <w:numFmt w:val="bullet"/>
      <w:lvlText w:val=""/>
      <w:lvlJc w:val="left"/>
      <w:pPr>
        <w:ind w:left="1262" w:hanging="348"/>
      </w:pPr>
      <w:rPr>
        <w:rFonts w:ascii="Symbol" w:eastAsia="Symbol" w:hAnsi="Symbol" w:cs="Symbol" w:hint="default"/>
        <w:w w:val="100"/>
        <w:sz w:val="24"/>
        <w:szCs w:val="24"/>
      </w:rPr>
    </w:lvl>
    <w:lvl w:ilvl="2" w:tplc="5E705D62">
      <w:numFmt w:val="bullet"/>
      <w:lvlText w:val="•"/>
      <w:lvlJc w:val="left"/>
      <w:pPr>
        <w:ind w:left="4038" w:hanging="348"/>
      </w:pPr>
      <w:rPr>
        <w:rFonts w:hint="default"/>
      </w:rPr>
    </w:lvl>
    <w:lvl w:ilvl="3" w:tplc="D4C65126">
      <w:numFmt w:val="bullet"/>
      <w:lvlText w:val="•"/>
      <w:lvlJc w:val="left"/>
      <w:pPr>
        <w:ind w:left="4856" w:hanging="348"/>
      </w:pPr>
      <w:rPr>
        <w:rFonts w:hint="default"/>
      </w:rPr>
    </w:lvl>
    <w:lvl w:ilvl="4" w:tplc="9282E9C2">
      <w:numFmt w:val="bullet"/>
      <w:lvlText w:val="•"/>
      <w:lvlJc w:val="left"/>
      <w:pPr>
        <w:ind w:left="5675" w:hanging="348"/>
      </w:pPr>
      <w:rPr>
        <w:rFonts w:hint="default"/>
      </w:rPr>
    </w:lvl>
    <w:lvl w:ilvl="5" w:tplc="4B30000E">
      <w:numFmt w:val="bullet"/>
      <w:lvlText w:val="•"/>
      <w:lvlJc w:val="left"/>
      <w:pPr>
        <w:ind w:left="6493" w:hanging="348"/>
      </w:pPr>
      <w:rPr>
        <w:rFonts w:hint="default"/>
      </w:rPr>
    </w:lvl>
    <w:lvl w:ilvl="6" w:tplc="7D14F4C0">
      <w:numFmt w:val="bullet"/>
      <w:lvlText w:val="•"/>
      <w:lvlJc w:val="left"/>
      <w:pPr>
        <w:ind w:left="7312" w:hanging="348"/>
      </w:pPr>
      <w:rPr>
        <w:rFonts w:hint="default"/>
      </w:rPr>
    </w:lvl>
    <w:lvl w:ilvl="7" w:tplc="29CAABE2">
      <w:numFmt w:val="bullet"/>
      <w:lvlText w:val="•"/>
      <w:lvlJc w:val="left"/>
      <w:pPr>
        <w:ind w:left="8130" w:hanging="348"/>
      </w:pPr>
      <w:rPr>
        <w:rFonts w:hint="default"/>
      </w:rPr>
    </w:lvl>
    <w:lvl w:ilvl="8" w:tplc="9C38A02C">
      <w:numFmt w:val="bullet"/>
      <w:lvlText w:val="•"/>
      <w:lvlJc w:val="left"/>
      <w:pPr>
        <w:ind w:left="8949" w:hanging="348"/>
      </w:pPr>
      <w:rPr>
        <w:rFonts w:hint="default"/>
      </w:rPr>
    </w:lvl>
  </w:abstractNum>
  <w:abstractNum w:abstractNumId="10" w15:restartNumberingAfterBreak="0">
    <w:nsid w:val="51E17702"/>
    <w:multiLevelType w:val="hybridMultilevel"/>
    <w:tmpl w:val="739A61D0"/>
    <w:lvl w:ilvl="0" w:tplc="EAF0ADEA">
      <w:start w:val="3"/>
      <w:numFmt w:val="decimal"/>
      <w:lvlText w:val="%1."/>
      <w:lvlJc w:val="left"/>
      <w:pPr>
        <w:ind w:left="1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5" w:hanging="360"/>
      </w:pPr>
    </w:lvl>
    <w:lvl w:ilvl="2" w:tplc="0419001B" w:tentative="1">
      <w:start w:val="1"/>
      <w:numFmt w:val="lowerRoman"/>
      <w:lvlText w:val="%3."/>
      <w:lvlJc w:val="right"/>
      <w:pPr>
        <w:ind w:left="3085" w:hanging="180"/>
      </w:pPr>
    </w:lvl>
    <w:lvl w:ilvl="3" w:tplc="0419000F" w:tentative="1">
      <w:start w:val="1"/>
      <w:numFmt w:val="decimal"/>
      <w:lvlText w:val="%4."/>
      <w:lvlJc w:val="left"/>
      <w:pPr>
        <w:ind w:left="3805" w:hanging="360"/>
      </w:pPr>
    </w:lvl>
    <w:lvl w:ilvl="4" w:tplc="04190019" w:tentative="1">
      <w:start w:val="1"/>
      <w:numFmt w:val="lowerLetter"/>
      <w:lvlText w:val="%5."/>
      <w:lvlJc w:val="left"/>
      <w:pPr>
        <w:ind w:left="4525" w:hanging="360"/>
      </w:pPr>
    </w:lvl>
    <w:lvl w:ilvl="5" w:tplc="0419001B" w:tentative="1">
      <w:start w:val="1"/>
      <w:numFmt w:val="lowerRoman"/>
      <w:lvlText w:val="%6."/>
      <w:lvlJc w:val="right"/>
      <w:pPr>
        <w:ind w:left="5245" w:hanging="180"/>
      </w:pPr>
    </w:lvl>
    <w:lvl w:ilvl="6" w:tplc="0419000F" w:tentative="1">
      <w:start w:val="1"/>
      <w:numFmt w:val="decimal"/>
      <w:lvlText w:val="%7."/>
      <w:lvlJc w:val="left"/>
      <w:pPr>
        <w:ind w:left="5965" w:hanging="360"/>
      </w:pPr>
    </w:lvl>
    <w:lvl w:ilvl="7" w:tplc="04190019" w:tentative="1">
      <w:start w:val="1"/>
      <w:numFmt w:val="lowerLetter"/>
      <w:lvlText w:val="%8."/>
      <w:lvlJc w:val="left"/>
      <w:pPr>
        <w:ind w:left="6685" w:hanging="360"/>
      </w:pPr>
    </w:lvl>
    <w:lvl w:ilvl="8" w:tplc="0419001B" w:tentative="1">
      <w:start w:val="1"/>
      <w:numFmt w:val="lowerRoman"/>
      <w:lvlText w:val="%9."/>
      <w:lvlJc w:val="right"/>
      <w:pPr>
        <w:ind w:left="7405" w:hanging="180"/>
      </w:pPr>
    </w:lvl>
  </w:abstractNum>
  <w:abstractNum w:abstractNumId="11" w15:restartNumberingAfterBreak="0">
    <w:nsid w:val="6604654B"/>
    <w:multiLevelType w:val="hybridMultilevel"/>
    <w:tmpl w:val="7236DDE2"/>
    <w:lvl w:ilvl="0" w:tplc="F26E21FE">
      <w:start w:val="1"/>
      <w:numFmt w:val="decimal"/>
      <w:lvlText w:val="%1."/>
      <w:lvlJc w:val="left"/>
      <w:pPr>
        <w:ind w:left="3581" w:hanging="360"/>
      </w:pPr>
      <w:rPr>
        <w:rFonts w:hint="default"/>
      </w:rPr>
    </w:lvl>
    <w:lvl w:ilvl="1" w:tplc="0419000D">
      <w:start w:val="1"/>
      <w:numFmt w:val="bullet"/>
      <w:lvlText w:val=""/>
      <w:lvlJc w:val="left"/>
      <w:pPr>
        <w:ind w:left="4301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ind w:left="5021" w:hanging="180"/>
      </w:pPr>
    </w:lvl>
    <w:lvl w:ilvl="3" w:tplc="0419000F" w:tentative="1">
      <w:start w:val="1"/>
      <w:numFmt w:val="decimal"/>
      <w:lvlText w:val="%4."/>
      <w:lvlJc w:val="left"/>
      <w:pPr>
        <w:ind w:left="5741" w:hanging="360"/>
      </w:pPr>
    </w:lvl>
    <w:lvl w:ilvl="4" w:tplc="04190019" w:tentative="1">
      <w:start w:val="1"/>
      <w:numFmt w:val="lowerLetter"/>
      <w:lvlText w:val="%5."/>
      <w:lvlJc w:val="left"/>
      <w:pPr>
        <w:ind w:left="6461" w:hanging="360"/>
      </w:pPr>
    </w:lvl>
    <w:lvl w:ilvl="5" w:tplc="0419001B" w:tentative="1">
      <w:start w:val="1"/>
      <w:numFmt w:val="lowerRoman"/>
      <w:lvlText w:val="%6."/>
      <w:lvlJc w:val="right"/>
      <w:pPr>
        <w:ind w:left="7181" w:hanging="180"/>
      </w:pPr>
    </w:lvl>
    <w:lvl w:ilvl="6" w:tplc="0419000F" w:tentative="1">
      <w:start w:val="1"/>
      <w:numFmt w:val="decimal"/>
      <w:lvlText w:val="%7."/>
      <w:lvlJc w:val="left"/>
      <w:pPr>
        <w:ind w:left="7901" w:hanging="360"/>
      </w:pPr>
    </w:lvl>
    <w:lvl w:ilvl="7" w:tplc="04190019" w:tentative="1">
      <w:start w:val="1"/>
      <w:numFmt w:val="lowerLetter"/>
      <w:lvlText w:val="%8."/>
      <w:lvlJc w:val="left"/>
      <w:pPr>
        <w:ind w:left="8621" w:hanging="360"/>
      </w:pPr>
    </w:lvl>
    <w:lvl w:ilvl="8" w:tplc="0419001B" w:tentative="1">
      <w:start w:val="1"/>
      <w:numFmt w:val="lowerRoman"/>
      <w:lvlText w:val="%9."/>
      <w:lvlJc w:val="right"/>
      <w:pPr>
        <w:ind w:left="9341" w:hanging="180"/>
      </w:pPr>
    </w:lvl>
  </w:abstractNum>
  <w:abstractNum w:abstractNumId="12" w15:restartNumberingAfterBreak="0">
    <w:nsid w:val="670C793A"/>
    <w:multiLevelType w:val="hybridMultilevel"/>
    <w:tmpl w:val="E2D2265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526637"/>
    <w:multiLevelType w:val="hybridMultilevel"/>
    <w:tmpl w:val="6FD6FC6A"/>
    <w:lvl w:ilvl="0" w:tplc="05EA627A">
      <w:start w:val="6"/>
      <w:numFmt w:val="decimal"/>
      <w:lvlText w:val="%1."/>
      <w:lvlJc w:val="left"/>
      <w:pPr>
        <w:ind w:left="2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5" w:hanging="360"/>
      </w:pPr>
    </w:lvl>
    <w:lvl w:ilvl="2" w:tplc="0419001B" w:tentative="1">
      <w:start w:val="1"/>
      <w:numFmt w:val="lowerRoman"/>
      <w:lvlText w:val="%3."/>
      <w:lvlJc w:val="right"/>
      <w:pPr>
        <w:ind w:left="3445" w:hanging="180"/>
      </w:pPr>
    </w:lvl>
    <w:lvl w:ilvl="3" w:tplc="0419000F" w:tentative="1">
      <w:start w:val="1"/>
      <w:numFmt w:val="decimal"/>
      <w:lvlText w:val="%4."/>
      <w:lvlJc w:val="left"/>
      <w:pPr>
        <w:ind w:left="4165" w:hanging="360"/>
      </w:pPr>
    </w:lvl>
    <w:lvl w:ilvl="4" w:tplc="04190019" w:tentative="1">
      <w:start w:val="1"/>
      <w:numFmt w:val="lowerLetter"/>
      <w:lvlText w:val="%5."/>
      <w:lvlJc w:val="left"/>
      <w:pPr>
        <w:ind w:left="4885" w:hanging="360"/>
      </w:pPr>
    </w:lvl>
    <w:lvl w:ilvl="5" w:tplc="0419001B" w:tentative="1">
      <w:start w:val="1"/>
      <w:numFmt w:val="lowerRoman"/>
      <w:lvlText w:val="%6."/>
      <w:lvlJc w:val="right"/>
      <w:pPr>
        <w:ind w:left="5605" w:hanging="180"/>
      </w:pPr>
    </w:lvl>
    <w:lvl w:ilvl="6" w:tplc="0419000F" w:tentative="1">
      <w:start w:val="1"/>
      <w:numFmt w:val="decimal"/>
      <w:lvlText w:val="%7."/>
      <w:lvlJc w:val="left"/>
      <w:pPr>
        <w:ind w:left="6325" w:hanging="360"/>
      </w:pPr>
    </w:lvl>
    <w:lvl w:ilvl="7" w:tplc="04190019" w:tentative="1">
      <w:start w:val="1"/>
      <w:numFmt w:val="lowerLetter"/>
      <w:lvlText w:val="%8."/>
      <w:lvlJc w:val="left"/>
      <w:pPr>
        <w:ind w:left="7045" w:hanging="360"/>
      </w:pPr>
    </w:lvl>
    <w:lvl w:ilvl="8" w:tplc="0419001B" w:tentative="1">
      <w:start w:val="1"/>
      <w:numFmt w:val="lowerRoman"/>
      <w:lvlText w:val="%9."/>
      <w:lvlJc w:val="right"/>
      <w:pPr>
        <w:ind w:left="7765" w:hanging="180"/>
      </w:pPr>
    </w:lvl>
  </w:abstractNum>
  <w:abstractNum w:abstractNumId="14" w15:restartNumberingAfterBreak="0">
    <w:nsid w:val="7A8F0A83"/>
    <w:multiLevelType w:val="hybridMultilevel"/>
    <w:tmpl w:val="248C6AD2"/>
    <w:lvl w:ilvl="0" w:tplc="DDC2F450">
      <w:numFmt w:val="bullet"/>
      <w:lvlText w:val=""/>
      <w:lvlJc w:val="left"/>
      <w:pPr>
        <w:ind w:left="958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6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8" w:hanging="360"/>
      </w:pPr>
      <w:rPr>
        <w:rFonts w:ascii="Wingdings" w:hAnsi="Wingdings" w:hint="default"/>
      </w:rPr>
    </w:lvl>
  </w:abstractNum>
  <w:abstractNum w:abstractNumId="15" w15:restartNumberingAfterBreak="0">
    <w:nsid w:val="7B5A7F05"/>
    <w:multiLevelType w:val="hybridMultilevel"/>
    <w:tmpl w:val="8B8AD1A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7D0464CD"/>
    <w:multiLevelType w:val="hybridMultilevel"/>
    <w:tmpl w:val="AEE64E36"/>
    <w:lvl w:ilvl="0" w:tplc="04190001">
      <w:start w:val="1"/>
      <w:numFmt w:val="bullet"/>
      <w:lvlText w:val=""/>
      <w:lvlJc w:val="left"/>
      <w:pPr>
        <w:ind w:left="9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11"/>
  </w:num>
  <w:num w:numId="5">
    <w:abstractNumId w:val="2"/>
  </w:num>
  <w:num w:numId="6">
    <w:abstractNumId w:val="1"/>
  </w:num>
  <w:num w:numId="7">
    <w:abstractNumId w:val="10"/>
  </w:num>
  <w:num w:numId="8">
    <w:abstractNumId w:val="13"/>
  </w:num>
  <w:num w:numId="9">
    <w:abstractNumId w:val="4"/>
  </w:num>
  <w:num w:numId="10">
    <w:abstractNumId w:val="16"/>
  </w:num>
  <w:num w:numId="11">
    <w:abstractNumId w:val="12"/>
  </w:num>
  <w:num w:numId="12">
    <w:abstractNumId w:val="7"/>
  </w:num>
  <w:num w:numId="13">
    <w:abstractNumId w:val="6"/>
  </w:num>
  <w:num w:numId="14">
    <w:abstractNumId w:val="5"/>
  </w:num>
  <w:num w:numId="15">
    <w:abstractNumId w:val="14"/>
  </w:num>
  <w:num w:numId="16">
    <w:abstractNumId w:val="15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23893"/>
    <w:rsid w:val="00006C2E"/>
    <w:rsid w:val="00030BAB"/>
    <w:rsid w:val="000433A0"/>
    <w:rsid w:val="00051DE3"/>
    <w:rsid w:val="000765FD"/>
    <w:rsid w:val="0019092A"/>
    <w:rsid w:val="002731FF"/>
    <w:rsid w:val="002734B4"/>
    <w:rsid w:val="00276272"/>
    <w:rsid w:val="00301D93"/>
    <w:rsid w:val="00323893"/>
    <w:rsid w:val="00382E3F"/>
    <w:rsid w:val="003C3B0F"/>
    <w:rsid w:val="003D2852"/>
    <w:rsid w:val="003D3CCF"/>
    <w:rsid w:val="003D6668"/>
    <w:rsid w:val="003F3ED9"/>
    <w:rsid w:val="004023E8"/>
    <w:rsid w:val="004269A5"/>
    <w:rsid w:val="00426CFD"/>
    <w:rsid w:val="00454594"/>
    <w:rsid w:val="004807BE"/>
    <w:rsid w:val="004B4952"/>
    <w:rsid w:val="00547659"/>
    <w:rsid w:val="00550056"/>
    <w:rsid w:val="00670208"/>
    <w:rsid w:val="00671B1D"/>
    <w:rsid w:val="00672AFC"/>
    <w:rsid w:val="00695DA5"/>
    <w:rsid w:val="006A270B"/>
    <w:rsid w:val="006F4C9A"/>
    <w:rsid w:val="00740A0C"/>
    <w:rsid w:val="00775C6C"/>
    <w:rsid w:val="00776723"/>
    <w:rsid w:val="007D4072"/>
    <w:rsid w:val="008033A8"/>
    <w:rsid w:val="008408E5"/>
    <w:rsid w:val="00877934"/>
    <w:rsid w:val="00880477"/>
    <w:rsid w:val="008B3FC2"/>
    <w:rsid w:val="008E3BC8"/>
    <w:rsid w:val="008F1F63"/>
    <w:rsid w:val="00923916"/>
    <w:rsid w:val="009310A4"/>
    <w:rsid w:val="009A1BE1"/>
    <w:rsid w:val="009D2FCC"/>
    <w:rsid w:val="009D39D2"/>
    <w:rsid w:val="009D5F1B"/>
    <w:rsid w:val="009F6478"/>
    <w:rsid w:val="00A160A8"/>
    <w:rsid w:val="00A2040C"/>
    <w:rsid w:val="00A83BC6"/>
    <w:rsid w:val="00A86AB2"/>
    <w:rsid w:val="00A93042"/>
    <w:rsid w:val="00AC7135"/>
    <w:rsid w:val="00AD05E0"/>
    <w:rsid w:val="00AE1F3E"/>
    <w:rsid w:val="00B3575E"/>
    <w:rsid w:val="00B51D82"/>
    <w:rsid w:val="00BA1237"/>
    <w:rsid w:val="00BD6736"/>
    <w:rsid w:val="00C44B7F"/>
    <w:rsid w:val="00C46336"/>
    <w:rsid w:val="00C473AB"/>
    <w:rsid w:val="00C60C63"/>
    <w:rsid w:val="00CA5825"/>
    <w:rsid w:val="00CC63A0"/>
    <w:rsid w:val="00CE17DA"/>
    <w:rsid w:val="00CE4361"/>
    <w:rsid w:val="00CF0182"/>
    <w:rsid w:val="00D04C1E"/>
    <w:rsid w:val="00D27A5A"/>
    <w:rsid w:val="00D95709"/>
    <w:rsid w:val="00DB6519"/>
    <w:rsid w:val="00DC636A"/>
    <w:rsid w:val="00E04100"/>
    <w:rsid w:val="00E11021"/>
    <w:rsid w:val="00ED17BD"/>
    <w:rsid w:val="00EE731A"/>
    <w:rsid w:val="00EF45A4"/>
    <w:rsid w:val="00FC1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45D483C"/>
  <w15:docId w15:val="{FDFB8E7E-DAE4-4EAC-B590-302717FAF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23893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2389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23893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323893"/>
    <w:pPr>
      <w:ind w:left="2366" w:hanging="1081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323893"/>
    <w:pPr>
      <w:spacing w:before="5" w:line="290" w:lineRule="exact"/>
      <w:ind w:left="1250" w:hanging="348"/>
      <w:outlineLvl w:val="2"/>
    </w:pPr>
    <w:rPr>
      <w:b/>
      <w:bCs/>
      <w:i/>
      <w:sz w:val="24"/>
      <w:szCs w:val="24"/>
    </w:rPr>
  </w:style>
  <w:style w:type="paragraph" w:styleId="a4">
    <w:name w:val="List Paragraph"/>
    <w:basedOn w:val="a"/>
    <w:link w:val="a5"/>
    <w:uiPriority w:val="99"/>
    <w:qFormat/>
    <w:rsid w:val="00323893"/>
    <w:pPr>
      <w:ind w:left="1262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323893"/>
  </w:style>
  <w:style w:type="paragraph" w:styleId="a6">
    <w:name w:val="Balloon Text"/>
    <w:basedOn w:val="a"/>
    <w:link w:val="a7"/>
    <w:uiPriority w:val="99"/>
    <w:semiHidden/>
    <w:unhideWhenUsed/>
    <w:rsid w:val="00D27A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7A5A"/>
    <w:rPr>
      <w:rFonts w:ascii="Tahoma" w:eastAsia="Times New Roman" w:hAnsi="Tahoma" w:cs="Tahoma"/>
      <w:sz w:val="16"/>
      <w:szCs w:val="16"/>
    </w:rPr>
  </w:style>
  <w:style w:type="paragraph" w:styleId="a8">
    <w:name w:val="footer"/>
    <w:aliases w:val="Нижний колонтитул Знак Знак Знак,Нижний колонтитул1,Нижний колонтитул Знак Знак"/>
    <w:basedOn w:val="a"/>
    <w:link w:val="a9"/>
    <w:rsid w:val="009A1BE1"/>
    <w:pPr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  <w:lang w:val="ru-RU" w:eastAsia="ru-RU"/>
    </w:rPr>
  </w:style>
  <w:style w:type="character" w:customStyle="1" w:styleId="a9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8"/>
    <w:rsid w:val="009A1BE1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5">
    <w:name w:val="Абзац списка Знак"/>
    <w:link w:val="a4"/>
    <w:uiPriority w:val="99"/>
    <w:locked/>
    <w:rsid w:val="009A1BE1"/>
    <w:rPr>
      <w:rFonts w:ascii="Times New Roman" w:eastAsia="Times New Roman" w:hAnsi="Times New Roman" w:cs="Times New Roman"/>
    </w:rPr>
  </w:style>
  <w:style w:type="paragraph" w:styleId="aa">
    <w:name w:val="header"/>
    <w:basedOn w:val="a"/>
    <w:link w:val="ab"/>
    <w:uiPriority w:val="99"/>
    <w:semiHidden/>
    <w:unhideWhenUsed/>
    <w:rsid w:val="0067020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70208"/>
    <w:rPr>
      <w:rFonts w:ascii="Times New Roman" w:eastAsia="Times New Roman" w:hAnsi="Times New Roman" w:cs="Times New Roman"/>
    </w:rPr>
  </w:style>
  <w:style w:type="character" w:customStyle="1" w:styleId="1">
    <w:name w:val="Заголовок №1_"/>
    <w:basedOn w:val="a0"/>
    <w:link w:val="10"/>
    <w:rsid w:val="0077672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77672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776723"/>
    <w:pPr>
      <w:shd w:val="clear" w:color="auto" w:fill="FFFFFF"/>
      <w:spacing w:line="413" w:lineRule="exact"/>
      <w:outlineLvl w:val="0"/>
    </w:pPr>
    <w:rPr>
      <w:b/>
      <w:bCs/>
    </w:rPr>
  </w:style>
  <w:style w:type="paragraph" w:customStyle="1" w:styleId="30">
    <w:name w:val="Основной текст (3)"/>
    <w:basedOn w:val="a"/>
    <w:link w:val="3"/>
    <w:rsid w:val="00776723"/>
    <w:pPr>
      <w:shd w:val="clear" w:color="auto" w:fill="FFFFFF"/>
      <w:spacing w:line="413" w:lineRule="exact"/>
    </w:pPr>
    <w:rPr>
      <w:b/>
      <w:bCs/>
    </w:rPr>
  </w:style>
  <w:style w:type="character" w:customStyle="1" w:styleId="2Tahoma75pt">
    <w:name w:val="Основной текст (2) + Tahoma;7;5 pt"/>
    <w:basedOn w:val="a0"/>
    <w:rsid w:val="0077672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ac">
    <w:name w:val="Знак Знак Знак Знак Знак Знак Знак Знак Знак Знак"/>
    <w:basedOn w:val="a"/>
    <w:rsid w:val="00A160A8"/>
    <w:pPr>
      <w:widowControl/>
      <w:spacing w:after="160" w:line="240" w:lineRule="exact"/>
    </w:pPr>
    <w:rPr>
      <w:sz w:val="24"/>
      <w:szCs w:val="24"/>
      <w:lang w:val="ru-RU"/>
    </w:rPr>
  </w:style>
  <w:style w:type="paragraph" w:customStyle="1" w:styleId="12">
    <w:name w:val="Абзац списка1"/>
    <w:basedOn w:val="a"/>
    <w:rsid w:val="000765FD"/>
    <w:pPr>
      <w:widowControl/>
      <w:spacing w:after="200" w:line="276" w:lineRule="auto"/>
      <w:ind w:left="720"/>
    </w:pPr>
    <w:rPr>
      <w:rFonts w:ascii="Calibri" w:hAnsi="Calibri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93C366-D3AA-4B1F-8D47-B77C3D20D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Вячеслав</cp:lastModifiedBy>
  <cp:revision>22</cp:revision>
  <cp:lastPrinted>2016-11-07T10:28:00Z</cp:lastPrinted>
  <dcterms:created xsi:type="dcterms:W3CDTF">2017-04-03T12:37:00Z</dcterms:created>
  <dcterms:modified xsi:type="dcterms:W3CDTF">2019-09-04T07:42:00Z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2016-10-21T00:00:00Z</vt:filetime>
  </property>
  <property fmtid="{D5CDD505-2E9C-101B-9397-08002B2CF9AE}" pid="3" name="Creator">
    <vt:lpwstr>convertstandard.com</vt:lpwstr>
  </property>
  <property fmtid="{D5CDD505-2E9C-101B-9397-08002B2CF9AE}" pid="4" name="LastSaved">
    <vt:filetime>2016-10-29T00:00:00Z</vt:filetime>
  </property>
</Properties>
</file>