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F9" w:rsidRPr="0036678D" w:rsidRDefault="007102F9" w:rsidP="007102F9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7102F9" w:rsidRPr="0036678D" w:rsidRDefault="007102F9" w:rsidP="007102F9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7102F9" w:rsidRDefault="007102F9" w:rsidP="007102F9">
      <w:pPr>
        <w:widowControl w:val="0"/>
        <w:jc w:val="center"/>
        <w:outlineLvl w:val="0"/>
        <w:rPr>
          <w:b/>
        </w:rPr>
      </w:pPr>
      <w:bookmarkStart w:id="0" w:name="_Toc419977270"/>
      <w:r w:rsidRPr="008071DE">
        <w:rPr>
          <w:b/>
        </w:rPr>
        <w:t>«</w:t>
      </w:r>
      <w:r w:rsidRPr="007102F9">
        <w:rPr>
          <w:b/>
        </w:rPr>
        <w:t xml:space="preserve">Управление </w:t>
      </w:r>
      <w:proofErr w:type="spellStart"/>
      <w:r w:rsidRPr="007102F9">
        <w:rPr>
          <w:b/>
        </w:rPr>
        <w:t>стартапами</w:t>
      </w:r>
      <w:proofErr w:type="spellEnd"/>
      <w:r w:rsidRPr="007102F9">
        <w:rPr>
          <w:b/>
        </w:rPr>
        <w:t xml:space="preserve"> в социальном предпринимательстве</w:t>
      </w:r>
      <w:r w:rsidRPr="008071DE">
        <w:rPr>
          <w:b/>
        </w:rPr>
        <w:t>»</w:t>
      </w:r>
      <w:bookmarkEnd w:id="0"/>
    </w:p>
    <w:p w:rsidR="007102F9" w:rsidRDefault="007102F9" w:rsidP="007102F9">
      <w:pPr>
        <w:widowControl w:val="0"/>
        <w:jc w:val="center"/>
        <w:outlineLvl w:val="0"/>
        <w:rPr>
          <w:b/>
        </w:rPr>
      </w:pPr>
      <w:r>
        <w:rPr>
          <w:b/>
        </w:rPr>
        <w:t xml:space="preserve">по направлению </w:t>
      </w:r>
      <w:r w:rsidRPr="00781278">
        <w:t xml:space="preserve">38.05.01 </w:t>
      </w:r>
      <w:r>
        <w:rPr>
          <w:b/>
        </w:rPr>
        <w:t xml:space="preserve">(уровень </w:t>
      </w:r>
      <w:proofErr w:type="spellStart"/>
      <w:r>
        <w:rPr>
          <w:b/>
        </w:rPr>
        <w:t>специалитет</w:t>
      </w:r>
      <w:proofErr w:type="spellEnd"/>
      <w:r>
        <w:rPr>
          <w:b/>
        </w:rPr>
        <w:t>)</w:t>
      </w:r>
      <w:r w:rsidRPr="00781278">
        <w:t xml:space="preserve"> «Экономическая безопасность»</w:t>
      </w:r>
      <w:r>
        <w:rPr>
          <w:b/>
        </w:rPr>
        <w:t>,</w:t>
      </w:r>
    </w:p>
    <w:p w:rsidR="007102F9" w:rsidRPr="008071DE" w:rsidRDefault="007102F9" w:rsidP="007102F9">
      <w:pPr>
        <w:jc w:val="center"/>
      </w:pPr>
      <w:r>
        <w:rPr>
          <w:b/>
        </w:rPr>
        <w:t xml:space="preserve">профиль </w:t>
      </w:r>
      <w:r w:rsidRPr="00781278">
        <w:t>«</w:t>
      </w:r>
      <w:r w:rsidRPr="00EB5438">
        <w:t xml:space="preserve">Управление </w:t>
      </w:r>
      <w:proofErr w:type="spellStart"/>
      <w:r w:rsidRPr="00EB5438">
        <w:t>стартапами</w:t>
      </w:r>
      <w:proofErr w:type="spellEnd"/>
      <w:r w:rsidRPr="00EB5438">
        <w:t xml:space="preserve"> в социальном предпринимательстве</w:t>
      </w:r>
      <w:r w:rsidRPr="00781278">
        <w:t>»</w:t>
      </w:r>
    </w:p>
    <w:p w:rsidR="007102F9" w:rsidRDefault="007102F9" w:rsidP="007102F9">
      <w:pPr>
        <w:widowControl w:val="0"/>
        <w:outlineLvl w:val="0"/>
        <w:rPr>
          <w:b/>
        </w:rPr>
      </w:pPr>
    </w:p>
    <w:p w:rsidR="007102F9" w:rsidRDefault="007102F9" w:rsidP="007102F9">
      <w:pPr>
        <w:widowControl w:val="0"/>
        <w:jc w:val="center"/>
        <w:rPr>
          <w:b/>
        </w:rPr>
      </w:pPr>
      <w:r>
        <w:rPr>
          <w:b/>
        </w:rPr>
        <w:t>1. Цели и задачи дисциплины</w:t>
      </w:r>
    </w:p>
    <w:p w:rsidR="007102F9" w:rsidRPr="00417DA0" w:rsidRDefault="007102F9" w:rsidP="007102F9">
      <w:pPr>
        <w:widowControl w:val="0"/>
        <w:ind w:firstLine="709"/>
        <w:jc w:val="both"/>
      </w:pPr>
      <w:r w:rsidRPr="00417DA0">
        <w:t>Цел</w:t>
      </w:r>
      <w:r>
        <w:t>и</w:t>
      </w:r>
      <w:r w:rsidRPr="00417DA0">
        <w:t xml:space="preserve"> освоения дисциплины:</w:t>
      </w:r>
    </w:p>
    <w:p w:rsidR="007102F9" w:rsidRPr="00572410" w:rsidRDefault="007102F9" w:rsidP="007102F9">
      <w:pPr>
        <w:ind w:firstLine="720"/>
        <w:jc w:val="both"/>
      </w:pPr>
      <w:r w:rsidRPr="00572410">
        <w:t xml:space="preserve">Целью дисциплины является формирование у студентов необходимых теоретических знаний и практических навыков в сфере управления социальными предпринимательскими </w:t>
      </w:r>
      <w:proofErr w:type="spellStart"/>
      <w:r w:rsidRPr="00572410">
        <w:t>стартапами</w:t>
      </w:r>
      <w:proofErr w:type="spellEnd"/>
      <w:r w:rsidRPr="00572410">
        <w:t>.</w:t>
      </w:r>
    </w:p>
    <w:p w:rsidR="007102F9" w:rsidRPr="00572410" w:rsidRDefault="007102F9" w:rsidP="007102F9">
      <w:pPr>
        <w:ind w:firstLine="720"/>
        <w:jc w:val="both"/>
      </w:pPr>
      <w:r w:rsidRPr="00572410">
        <w:tab/>
        <w:t>Задачи дисциплины заключаются в следующем:</w:t>
      </w:r>
    </w:p>
    <w:p w:rsidR="007102F9" w:rsidRPr="00572410" w:rsidRDefault="007102F9" w:rsidP="007102F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72410">
        <w:rPr>
          <w:sz w:val="24"/>
          <w:szCs w:val="24"/>
        </w:rPr>
        <w:t xml:space="preserve">изучение теоретических аспектов </w:t>
      </w:r>
      <w:proofErr w:type="spellStart"/>
      <w:r w:rsidRPr="00572410">
        <w:rPr>
          <w:sz w:val="24"/>
          <w:szCs w:val="24"/>
        </w:rPr>
        <w:t>стартапов</w:t>
      </w:r>
      <w:proofErr w:type="spellEnd"/>
      <w:r w:rsidRPr="00572410">
        <w:rPr>
          <w:sz w:val="24"/>
          <w:szCs w:val="24"/>
        </w:rPr>
        <w:t xml:space="preserve"> в сфере социального предпринимательства (СП);</w:t>
      </w:r>
    </w:p>
    <w:p w:rsidR="007102F9" w:rsidRPr="00572410" w:rsidRDefault="007102F9" w:rsidP="007102F9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572410">
        <w:rPr>
          <w:sz w:val="24"/>
          <w:szCs w:val="24"/>
        </w:rPr>
        <w:t xml:space="preserve">развитие навыков в решении конкретных задач, стоящих перед управляющим </w:t>
      </w:r>
      <w:proofErr w:type="spellStart"/>
      <w:r w:rsidRPr="00572410">
        <w:rPr>
          <w:sz w:val="24"/>
          <w:szCs w:val="24"/>
        </w:rPr>
        <w:t>стартапом</w:t>
      </w:r>
      <w:proofErr w:type="spellEnd"/>
      <w:r w:rsidRPr="00572410">
        <w:rPr>
          <w:sz w:val="24"/>
          <w:szCs w:val="24"/>
        </w:rPr>
        <w:t xml:space="preserve"> в СП;</w:t>
      </w:r>
    </w:p>
    <w:p w:rsidR="007102F9" w:rsidRPr="00572410" w:rsidRDefault="007102F9" w:rsidP="007102F9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572410">
        <w:rPr>
          <w:sz w:val="24"/>
          <w:szCs w:val="24"/>
        </w:rPr>
        <w:t xml:space="preserve">совершенствование навыков разработки и презентации </w:t>
      </w:r>
      <w:proofErr w:type="spellStart"/>
      <w:r w:rsidRPr="00572410">
        <w:rPr>
          <w:sz w:val="24"/>
          <w:szCs w:val="24"/>
        </w:rPr>
        <w:t>стартапа</w:t>
      </w:r>
      <w:proofErr w:type="spellEnd"/>
      <w:r w:rsidRPr="00572410">
        <w:rPr>
          <w:sz w:val="24"/>
          <w:szCs w:val="24"/>
        </w:rPr>
        <w:t xml:space="preserve"> в сфере СП.</w:t>
      </w:r>
    </w:p>
    <w:p w:rsidR="007102F9" w:rsidRPr="00E06BE6" w:rsidRDefault="007102F9" w:rsidP="007102F9">
      <w:pPr>
        <w:ind w:firstLine="540"/>
        <w:jc w:val="both"/>
        <w:rPr>
          <w:spacing w:val="-5"/>
        </w:rPr>
      </w:pPr>
    </w:p>
    <w:p w:rsidR="007102F9" w:rsidRPr="008071DE" w:rsidRDefault="007102F9" w:rsidP="007102F9">
      <w:pPr>
        <w:widowControl w:val="0"/>
        <w:ind w:firstLine="709"/>
        <w:jc w:val="both"/>
        <w:rPr>
          <w:b/>
        </w:rPr>
      </w:pPr>
    </w:p>
    <w:p w:rsidR="007102F9" w:rsidRDefault="007102F9" w:rsidP="007102F9">
      <w:pPr>
        <w:widowControl w:val="0"/>
        <w:jc w:val="center"/>
        <w:rPr>
          <w:b/>
        </w:rPr>
      </w:pPr>
      <w:r>
        <w:rPr>
          <w:b/>
        </w:rPr>
        <w:t xml:space="preserve">2. </w:t>
      </w:r>
      <w:r w:rsidRPr="008071DE">
        <w:rPr>
          <w:b/>
        </w:rPr>
        <w:t>Место дисциплины в структуре О</w:t>
      </w:r>
      <w:r>
        <w:rPr>
          <w:b/>
        </w:rPr>
        <w:t>П</w:t>
      </w:r>
      <w:r w:rsidRPr="008071DE">
        <w:rPr>
          <w:b/>
        </w:rPr>
        <w:t xml:space="preserve">ОП </w:t>
      </w:r>
      <w:proofErr w:type="gramStart"/>
      <w:r w:rsidRPr="008071DE">
        <w:rPr>
          <w:b/>
        </w:rPr>
        <w:t>ВО</w:t>
      </w:r>
      <w:proofErr w:type="gramEnd"/>
    </w:p>
    <w:p w:rsidR="007102F9" w:rsidRPr="00F11943" w:rsidRDefault="007102F9" w:rsidP="007102F9">
      <w:pPr>
        <w:ind w:firstLine="709"/>
        <w:jc w:val="both"/>
      </w:pPr>
      <w:r w:rsidRPr="00F11943">
        <w:t>«</w:t>
      </w:r>
      <w:r w:rsidRPr="00EB5438">
        <w:t xml:space="preserve">Управление </w:t>
      </w:r>
      <w:proofErr w:type="spellStart"/>
      <w:r w:rsidRPr="00EB5438">
        <w:t>стартапами</w:t>
      </w:r>
      <w:proofErr w:type="spellEnd"/>
      <w:r w:rsidRPr="00EB5438">
        <w:t xml:space="preserve"> в социальном предпринимательстве</w:t>
      </w:r>
      <w:r w:rsidRPr="00F11943">
        <w:t xml:space="preserve">» – дисциплина </w:t>
      </w:r>
      <w:r>
        <w:t xml:space="preserve">вариативной </w:t>
      </w:r>
      <w:r w:rsidRPr="00F11943">
        <w:t xml:space="preserve"> части учебного плана.</w:t>
      </w:r>
    </w:p>
    <w:p w:rsidR="007102F9" w:rsidRPr="00F11943" w:rsidRDefault="007102F9" w:rsidP="007102F9">
      <w:pPr>
        <w:ind w:firstLine="708"/>
        <w:jc w:val="both"/>
      </w:pPr>
      <w:r>
        <w:t>Дисциплина изучается на 3</w:t>
      </w:r>
      <w:r w:rsidRPr="00F11943">
        <w:t xml:space="preserve"> курсе. В процессе изучения дисциплины «</w:t>
      </w:r>
      <w:r w:rsidRPr="00EB5438">
        <w:t xml:space="preserve">Управление </w:t>
      </w:r>
      <w:proofErr w:type="spellStart"/>
      <w:r w:rsidRPr="00EB5438">
        <w:t>стартапами</w:t>
      </w:r>
      <w:proofErr w:type="spellEnd"/>
      <w:r w:rsidRPr="00EB5438">
        <w:t xml:space="preserve"> в социальном предпринимательстве</w:t>
      </w:r>
      <w:r w:rsidRPr="00F11943">
        <w:t>» студент должен получить представление о том,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</w:p>
    <w:p w:rsidR="007102F9" w:rsidRPr="00F11943" w:rsidRDefault="007102F9" w:rsidP="007102F9">
      <w:pPr>
        <w:ind w:firstLine="709"/>
        <w:jc w:val="both"/>
      </w:pPr>
      <w:r w:rsidRPr="00F11943">
        <w:t xml:space="preserve">Предшествующими дисциплинами являются </w:t>
      </w:r>
      <w:r w:rsidRPr="00405C66">
        <w:t>«Экономическая теория»</w:t>
      </w:r>
      <w:r>
        <w:t xml:space="preserve"> (ОК-3)</w:t>
      </w:r>
      <w:r w:rsidRPr="00405C66">
        <w:t>,  «Экономика организации</w:t>
      </w:r>
      <w:r>
        <w:t xml:space="preserve"> (предприятия)</w:t>
      </w:r>
      <w:r w:rsidRPr="00405C66">
        <w:t>»</w:t>
      </w:r>
      <w:r>
        <w:t xml:space="preserve"> (</w:t>
      </w:r>
      <w:r w:rsidRPr="001F485A">
        <w:t>ОПК-2; ПК-5</w:t>
      </w:r>
      <w:r>
        <w:t>)</w:t>
      </w:r>
      <w:r w:rsidRPr="00405C66">
        <w:t>, «</w:t>
      </w:r>
      <w:r>
        <w:t>О</w:t>
      </w:r>
      <w:r w:rsidRPr="00405C66">
        <w:t>сновы предпринимательско</w:t>
      </w:r>
      <w:r>
        <w:t>го права</w:t>
      </w:r>
      <w:r w:rsidRPr="00405C66">
        <w:t>»</w:t>
      </w:r>
      <w:r>
        <w:t xml:space="preserve"> (</w:t>
      </w:r>
      <w:r w:rsidRPr="001F485A">
        <w:t>ОК-3; ПК-3</w:t>
      </w:r>
      <w:r>
        <w:t xml:space="preserve">). </w:t>
      </w:r>
    </w:p>
    <w:p w:rsidR="007102F9" w:rsidRPr="00405C66" w:rsidRDefault="007102F9" w:rsidP="007102F9">
      <w:pPr>
        <w:pStyle w:val="a5"/>
        <w:ind w:left="102" w:right="246" w:firstLine="659"/>
        <w:rPr>
          <w:sz w:val="24"/>
          <w:szCs w:val="24"/>
        </w:rPr>
      </w:pPr>
      <w:r w:rsidRPr="00405C66">
        <w:rPr>
          <w:b w:val="0"/>
          <w:sz w:val="24"/>
          <w:szCs w:val="24"/>
        </w:rPr>
        <w:t>Дисциплина «</w:t>
      </w:r>
      <w:r w:rsidRPr="007102F9">
        <w:rPr>
          <w:b w:val="0"/>
          <w:sz w:val="24"/>
        </w:rPr>
        <w:t xml:space="preserve">Управление </w:t>
      </w:r>
      <w:proofErr w:type="spellStart"/>
      <w:r w:rsidRPr="007102F9">
        <w:rPr>
          <w:b w:val="0"/>
          <w:sz w:val="24"/>
        </w:rPr>
        <w:t>стартапами</w:t>
      </w:r>
      <w:proofErr w:type="spellEnd"/>
      <w:r w:rsidRPr="007102F9">
        <w:rPr>
          <w:b w:val="0"/>
          <w:sz w:val="24"/>
        </w:rPr>
        <w:t xml:space="preserve"> в социальном предпринимательстве</w:t>
      </w:r>
      <w:r w:rsidRPr="00405C66">
        <w:rPr>
          <w:b w:val="0"/>
          <w:sz w:val="24"/>
          <w:szCs w:val="24"/>
        </w:rPr>
        <w:t xml:space="preserve">» является  предшествующей  дисциплинам </w:t>
      </w:r>
      <w:r w:rsidRPr="00572410">
        <w:rPr>
          <w:b w:val="0"/>
          <w:sz w:val="24"/>
          <w:szCs w:val="24"/>
        </w:rPr>
        <w:t>«Организация инвестиций в социальном предпринимательстве»</w:t>
      </w:r>
      <w:r>
        <w:rPr>
          <w:b w:val="0"/>
          <w:sz w:val="24"/>
          <w:szCs w:val="24"/>
        </w:rPr>
        <w:t xml:space="preserve"> (</w:t>
      </w:r>
      <w:r w:rsidRPr="007102F9">
        <w:rPr>
          <w:b w:val="0"/>
          <w:sz w:val="24"/>
          <w:szCs w:val="24"/>
        </w:rPr>
        <w:t>ПК-28</w:t>
      </w:r>
      <w:r>
        <w:rPr>
          <w:b w:val="0"/>
          <w:sz w:val="24"/>
          <w:szCs w:val="24"/>
        </w:rPr>
        <w:t>)</w:t>
      </w:r>
      <w:r w:rsidRPr="00405C66">
        <w:rPr>
          <w:b w:val="0"/>
          <w:sz w:val="24"/>
          <w:szCs w:val="24"/>
        </w:rPr>
        <w:t>, «</w:t>
      </w:r>
      <w:r>
        <w:rPr>
          <w:b w:val="0"/>
          <w:sz w:val="24"/>
          <w:szCs w:val="24"/>
        </w:rPr>
        <w:t>Основы инновационного бизнеса</w:t>
      </w:r>
      <w:r w:rsidRPr="00405C66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</w:t>
      </w:r>
      <w:r w:rsidRPr="00603C86">
        <w:rPr>
          <w:b w:val="0"/>
          <w:sz w:val="24"/>
          <w:szCs w:val="24"/>
        </w:rPr>
        <w:t>ПК-5, 34, 44</w:t>
      </w:r>
      <w:r>
        <w:rPr>
          <w:b w:val="0"/>
          <w:sz w:val="24"/>
          <w:szCs w:val="24"/>
        </w:rPr>
        <w:t>), «Инновационный менеджмент» (</w:t>
      </w:r>
      <w:r w:rsidRPr="00603C86">
        <w:rPr>
          <w:b w:val="0"/>
          <w:sz w:val="24"/>
          <w:szCs w:val="24"/>
        </w:rPr>
        <w:t>ПК-5, 34, 44</w:t>
      </w:r>
      <w:r>
        <w:rPr>
          <w:b w:val="0"/>
          <w:sz w:val="24"/>
          <w:szCs w:val="24"/>
        </w:rPr>
        <w:t>)</w:t>
      </w:r>
      <w:r w:rsidRPr="00405C66">
        <w:rPr>
          <w:b w:val="0"/>
          <w:sz w:val="24"/>
          <w:szCs w:val="24"/>
        </w:rPr>
        <w:t>.</w:t>
      </w:r>
    </w:p>
    <w:p w:rsidR="007102F9" w:rsidRPr="00F11943" w:rsidRDefault="007102F9" w:rsidP="007102F9">
      <w:pPr>
        <w:widowControl w:val="0"/>
        <w:ind w:firstLine="709"/>
        <w:jc w:val="both"/>
      </w:pPr>
    </w:p>
    <w:p w:rsidR="007102F9" w:rsidRPr="00572410" w:rsidRDefault="007102F9" w:rsidP="007102F9">
      <w:pPr>
        <w:ind w:firstLine="708"/>
        <w:jc w:val="both"/>
      </w:pPr>
    </w:p>
    <w:p w:rsidR="007102F9" w:rsidRPr="00572410" w:rsidRDefault="007102F9" w:rsidP="007102F9">
      <w:pPr>
        <w:pStyle w:val="a7"/>
        <w:ind w:left="720"/>
        <w:jc w:val="both"/>
        <w:rPr>
          <w:sz w:val="24"/>
          <w:szCs w:val="24"/>
        </w:rPr>
      </w:pPr>
    </w:p>
    <w:p w:rsidR="007102F9" w:rsidRPr="00572410" w:rsidRDefault="007102F9" w:rsidP="007102F9">
      <w:pPr>
        <w:pStyle w:val="a7"/>
        <w:numPr>
          <w:ilvl w:val="0"/>
          <w:numId w:val="2"/>
        </w:numPr>
        <w:tabs>
          <w:tab w:val="clear" w:pos="720"/>
          <w:tab w:val="clear" w:pos="4677"/>
          <w:tab w:val="num" w:pos="0"/>
          <w:tab w:val="num" w:pos="360"/>
          <w:tab w:val="center" w:pos="1080"/>
        </w:tabs>
        <w:ind w:left="0" w:firstLine="0"/>
        <w:jc w:val="center"/>
        <w:rPr>
          <w:b/>
          <w:sz w:val="24"/>
          <w:szCs w:val="24"/>
        </w:rPr>
      </w:pPr>
      <w:r w:rsidRPr="00572410">
        <w:rPr>
          <w:b/>
          <w:sz w:val="24"/>
          <w:szCs w:val="24"/>
        </w:rPr>
        <w:t>МЕСТО  ДИСЦИПЛИНЫ В СТРУКТУРЕ ОПОП</w:t>
      </w:r>
    </w:p>
    <w:p w:rsidR="007102F9" w:rsidRPr="008071DE" w:rsidRDefault="007102F9" w:rsidP="007102F9">
      <w:pPr>
        <w:widowControl w:val="0"/>
        <w:ind w:firstLine="709"/>
        <w:jc w:val="both"/>
        <w:rPr>
          <w:b/>
        </w:rPr>
      </w:pPr>
    </w:p>
    <w:p w:rsidR="007102F9" w:rsidRPr="007102F9" w:rsidRDefault="007102F9" w:rsidP="007102F9">
      <w:pPr>
        <w:pStyle w:val="a3"/>
        <w:numPr>
          <w:ilvl w:val="0"/>
          <w:numId w:val="2"/>
        </w:numPr>
        <w:jc w:val="center"/>
        <w:rPr>
          <w:b/>
        </w:rPr>
      </w:pPr>
      <w:r w:rsidRPr="007102F9">
        <w:rPr>
          <w:b/>
        </w:rPr>
        <w:t>Требования к результатам освоения дисциплины</w:t>
      </w:r>
    </w:p>
    <w:p w:rsidR="007102F9" w:rsidRPr="007102F9" w:rsidRDefault="007102F9" w:rsidP="007102F9">
      <w:pPr>
        <w:pStyle w:val="a3"/>
        <w:rPr>
          <w:b/>
        </w:rPr>
      </w:pPr>
    </w:p>
    <w:p w:rsidR="007102F9" w:rsidRPr="007102F9" w:rsidRDefault="007102F9" w:rsidP="007102F9">
      <w:pPr>
        <w:pStyle w:val="a3"/>
        <w:numPr>
          <w:ilvl w:val="0"/>
          <w:numId w:val="2"/>
        </w:num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8"/>
        <w:gridCol w:w="5833"/>
      </w:tblGrid>
      <w:tr w:rsidR="007102F9" w:rsidRPr="00ED2FDE" w:rsidTr="002755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02F9" w:rsidRPr="00ED2FDE" w:rsidRDefault="007102F9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02F9" w:rsidRPr="00ED2FDE" w:rsidRDefault="007102F9" w:rsidP="0027554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DE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ED2FDE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ED2FDE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соотнесенных с индикаторами достижения компетенций</w:t>
            </w:r>
          </w:p>
        </w:tc>
      </w:tr>
      <w:tr w:rsidR="007102F9" w:rsidRPr="00ED2FDE" w:rsidTr="002755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9" w:rsidRPr="007102F9" w:rsidRDefault="007102F9" w:rsidP="00275543">
            <w:pPr>
              <w:pStyle w:val="11"/>
              <w:keepNext/>
              <w:keepLines/>
              <w:shd w:val="clear" w:color="auto" w:fill="auto"/>
              <w:spacing w:line="240" w:lineRule="auto"/>
              <w:ind w:right="-3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2F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ПК-34 </w:t>
            </w:r>
          </w:p>
          <w:p w:rsidR="007102F9" w:rsidRPr="007102F9" w:rsidRDefault="007102F9" w:rsidP="00275543">
            <w:pPr>
              <w:pStyle w:val="11"/>
              <w:keepNext/>
              <w:keepLines/>
              <w:shd w:val="clear" w:color="auto" w:fill="auto"/>
              <w:spacing w:line="240" w:lineRule="auto"/>
              <w:ind w:right="-3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02F9">
              <w:rPr>
                <w:rStyle w:val="2Tahoma75pt"/>
                <w:rFonts w:ascii="Times New Roman" w:hAnsi="Times New Roman" w:cs="Times New Roman"/>
                <w:b w:val="0"/>
                <w:sz w:val="24"/>
                <w:szCs w:val="24"/>
              </w:rPr>
              <w:t>способностью проводить комплексный анализ угроз экономической безопасности при планировании и осуществлении инновационных проектов</w:t>
            </w:r>
          </w:p>
          <w:p w:rsidR="007102F9" w:rsidRPr="007102F9" w:rsidRDefault="007102F9" w:rsidP="00275543">
            <w:pPr>
              <w:pStyle w:val="a7"/>
              <w:tabs>
                <w:tab w:val="clear" w:pos="4677"/>
                <w:tab w:val="center" w:pos="28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F9" w:rsidRPr="007102F9" w:rsidRDefault="007102F9" w:rsidP="00275543">
            <w:pPr>
              <w:jc w:val="both"/>
            </w:pPr>
            <w:r w:rsidRPr="007102F9">
              <w:rPr>
                <w:b/>
              </w:rPr>
              <w:t xml:space="preserve">знать: </w:t>
            </w:r>
            <w:r w:rsidRPr="007102F9">
              <w:t xml:space="preserve">особенности и отличительные черты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СП, специфику </w:t>
            </w:r>
            <w:proofErr w:type="spellStart"/>
            <w:r w:rsidRPr="007102F9">
              <w:t>целеполагания</w:t>
            </w:r>
            <w:proofErr w:type="spellEnd"/>
            <w:r w:rsidRPr="007102F9">
              <w:t xml:space="preserve"> и стратегического развития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СП, источники финансирования и инструменты продвижения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СП, способы управления качеством продукции и услуг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СП;</w:t>
            </w:r>
          </w:p>
          <w:p w:rsidR="007102F9" w:rsidRPr="007102F9" w:rsidRDefault="007102F9" w:rsidP="00275543">
            <w:pPr>
              <w:jc w:val="both"/>
            </w:pPr>
            <w:r w:rsidRPr="007102F9">
              <w:rPr>
                <w:b/>
              </w:rPr>
              <w:t xml:space="preserve"> уметь: </w:t>
            </w:r>
            <w:r w:rsidRPr="007102F9">
              <w:t xml:space="preserve">свободно оперировать категориями и понятиями в сфере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СП, применять полученные теоретические знания при обосновании конкретного варианта создания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</w:t>
            </w:r>
            <w:r w:rsidRPr="007102F9">
              <w:rPr>
                <w:color w:val="000000"/>
              </w:rPr>
              <w:t>;</w:t>
            </w:r>
          </w:p>
          <w:p w:rsidR="007102F9" w:rsidRPr="007102F9" w:rsidRDefault="007102F9" w:rsidP="00275543">
            <w:pPr>
              <w:jc w:val="both"/>
            </w:pPr>
            <w:r w:rsidRPr="007102F9">
              <w:rPr>
                <w:b/>
              </w:rPr>
              <w:t xml:space="preserve">владеть: </w:t>
            </w:r>
            <w:r w:rsidRPr="007102F9">
              <w:t xml:space="preserve">навыками генерации </w:t>
            </w:r>
            <w:proofErr w:type="spellStart"/>
            <w:proofErr w:type="gramStart"/>
            <w:r w:rsidRPr="007102F9">
              <w:t>бизнес-идей</w:t>
            </w:r>
            <w:proofErr w:type="spellEnd"/>
            <w:proofErr w:type="gramEnd"/>
            <w:r w:rsidRPr="007102F9">
              <w:t xml:space="preserve">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СП, презентации проекта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СП, анализа основных управленческих решений при создании </w:t>
            </w:r>
            <w:proofErr w:type="spellStart"/>
            <w:r w:rsidRPr="007102F9">
              <w:t>стартапа</w:t>
            </w:r>
            <w:proofErr w:type="spellEnd"/>
            <w:r w:rsidRPr="007102F9">
              <w:t xml:space="preserve"> в СП. </w:t>
            </w:r>
          </w:p>
          <w:p w:rsidR="007102F9" w:rsidRPr="007102F9" w:rsidRDefault="007102F9" w:rsidP="00275543">
            <w:pPr>
              <w:jc w:val="both"/>
            </w:pPr>
          </w:p>
        </w:tc>
      </w:tr>
    </w:tbl>
    <w:p w:rsidR="007102F9" w:rsidRPr="003A3555" w:rsidRDefault="007102F9" w:rsidP="007102F9">
      <w:pPr>
        <w:widowControl w:val="0"/>
        <w:ind w:firstLine="709"/>
        <w:jc w:val="both"/>
      </w:pPr>
    </w:p>
    <w:p w:rsidR="007102F9" w:rsidRPr="003A3555" w:rsidRDefault="007102F9" w:rsidP="007102F9">
      <w:pPr>
        <w:widowControl w:val="0"/>
        <w:ind w:firstLine="709"/>
        <w:jc w:val="both"/>
      </w:pPr>
    </w:p>
    <w:p w:rsidR="007102F9" w:rsidRPr="003A3555" w:rsidRDefault="007102F9" w:rsidP="007102F9">
      <w:pPr>
        <w:widowControl w:val="0"/>
        <w:jc w:val="center"/>
        <w:rPr>
          <w:b/>
        </w:rPr>
      </w:pPr>
      <w:r w:rsidRPr="003A3555">
        <w:rPr>
          <w:b/>
        </w:rPr>
        <w:t>4. Общая трудоемкость дисциплины</w:t>
      </w:r>
    </w:p>
    <w:p w:rsidR="007102F9" w:rsidRPr="003A3555" w:rsidRDefault="007102F9" w:rsidP="007102F9">
      <w:pPr>
        <w:widowControl w:val="0"/>
        <w:jc w:val="both"/>
      </w:pPr>
      <w:r w:rsidRPr="003A3555">
        <w:tab/>
        <w:t xml:space="preserve">Общая трудоемкость дисциплины составляет </w:t>
      </w:r>
      <w:r>
        <w:t>2</w:t>
      </w:r>
      <w:r w:rsidRPr="003A3555">
        <w:t xml:space="preserve"> </w:t>
      </w:r>
      <w:proofErr w:type="gramStart"/>
      <w:r w:rsidRPr="003A3555">
        <w:t>зачетных</w:t>
      </w:r>
      <w:proofErr w:type="gramEnd"/>
      <w:r w:rsidRPr="003A3555">
        <w:t xml:space="preserve"> единицы (</w:t>
      </w:r>
      <w:r>
        <w:t>72</w:t>
      </w:r>
      <w:r w:rsidRPr="003A3555">
        <w:t xml:space="preserve"> час</w:t>
      </w:r>
      <w:r>
        <w:t>а</w:t>
      </w:r>
      <w:r w:rsidRPr="003A3555">
        <w:t>).</w:t>
      </w:r>
    </w:p>
    <w:p w:rsidR="007102F9" w:rsidRPr="003A3555" w:rsidRDefault="007102F9" w:rsidP="007102F9">
      <w:pPr>
        <w:widowControl w:val="0"/>
        <w:jc w:val="both"/>
      </w:pPr>
    </w:p>
    <w:p w:rsidR="007102F9" w:rsidRPr="003A3555" w:rsidRDefault="007102F9" w:rsidP="007102F9">
      <w:pPr>
        <w:widowControl w:val="0"/>
        <w:jc w:val="center"/>
        <w:rPr>
          <w:b/>
        </w:rPr>
      </w:pPr>
      <w:r w:rsidRPr="003A3555">
        <w:rPr>
          <w:b/>
        </w:rPr>
        <w:t>5. Образовательные технологии</w:t>
      </w:r>
    </w:p>
    <w:p w:rsidR="007102F9" w:rsidRPr="003A3555" w:rsidRDefault="007102F9" w:rsidP="007102F9">
      <w:pPr>
        <w:widowControl w:val="0"/>
        <w:ind w:firstLine="708"/>
        <w:jc w:val="both"/>
      </w:pPr>
      <w:r w:rsidRPr="003A3555">
        <w:t>В ходе освоения дисциплины при проведен</w:t>
      </w:r>
      <w:proofErr w:type="gramStart"/>
      <w:r w:rsidRPr="003A3555">
        <w:t>ии ау</w:t>
      </w:r>
      <w:proofErr w:type="gramEnd"/>
      <w:r w:rsidRPr="003A3555">
        <w:t>диторных занятий используются следующие образовательные технологии: лекции, семинарские занятия с использованием активных и интерактивных форм.</w:t>
      </w:r>
    </w:p>
    <w:p w:rsidR="007102F9" w:rsidRPr="003A3555" w:rsidRDefault="007102F9" w:rsidP="007102F9">
      <w:pPr>
        <w:widowControl w:val="0"/>
        <w:ind w:firstLine="708"/>
        <w:jc w:val="both"/>
      </w:pPr>
      <w:r w:rsidRPr="003A3555">
        <w:t>При организации самостоятельной работы занятий используются следующие образовательные технологии: выполнение домашних заданий, повтор изученного материала, использование Интернет-ресурсов и др.</w:t>
      </w:r>
    </w:p>
    <w:p w:rsidR="007102F9" w:rsidRPr="003A3555" w:rsidRDefault="007102F9" w:rsidP="007102F9">
      <w:pPr>
        <w:widowControl w:val="0"/>
        <w:jc w:val="center"/>
        <w:rPr>
          <w:b/>
        </w:rPr>
      </w:pPr>
      <w:r w:rsidRPr="003A3555">
        <w:rPr>
          <w:b/>
        </w:rPr>
        <w:t>6. Контроль успеваемости</w:t>
      </w:r>
    </w:p>
    <w:p w:rsidR="007102F9" w:rsidRPr="003A3555" w:rsidRDefault="007102F9" w:rsidP="007102F9">
      <w:pPr>
        <w:widowControl w:val="0"/>
        <w:ind w:firstLine="708"/>
        <w:jc w:val="both"/>
      </w:pPr>
      <w:r w:rsidRPr="003A3555">
        <w:t xml:space="preserve">Программой дисциплины предусмотрены следующие виды текущего контроля: тестирование, </w:t>
      </w:r>
      <w:r>
        <w:t>опрос</w:t>
      </w:r>
      <w:r w:rsidRPr="003A3555">
        <w:t>.</w:t>
      </w:r>
    </w:p>
    <w:p w:rsidR="007102F9" w:rsidRPr="003A3555" w:rsidRDefault="007102F9" w:rsidP="007102F9">
      <w:pPr>
        <w:widowControl w:val="0"/>
        <w:ind w:firstLine="708"/>
        <w:jc w:val="both"/>
      </w:pPr>
      <w:r w:rsidRPr="003A3555">
        <w:t xml:space="preserve">По данной дисциплине предусмотрена форма отчетности: </w:t>
      </w:r>
      <w:r>
        <w:t>зачет</w:t>
      </w:r>
      <w:r w:rsidRPr="003A3555">
        <w:t>.</w:t>
      </w:r>
    </w:p>
    <w:p w:rsidR="007102F9" w:rsidRDefault="007102F9" w:rsidP="007102F9">
      <w:pPr>
        <w:widowControl w:val="0"/>
        <w:ind w:firstLine="708"/>
        <w:jc w:val="both"/>
      </w:pPr>
      <w:r w:rsidRPr="003A3555">
        <w:t xml:space="preserve">Промежуточная аттестация проводится в форме: </w:t>
      </w:r>
      <w:r>
        <w:t>зачет</w:t>
      </w:r>
      <w:r w:rsidRPr="003A3555">
        <w:t>.</w:t>
      </w:r>
    </w:p>
    <w:p w:rsidR="00EC251D" w:rsidRDefault="00EC251D"/>
    <w:sectPr w:rsidR="00EC251D" w:rsidSect="0099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C3FAA"/>
    <w:multiLevelType w:val="hybridMultilevel"/>
    <w:tmpl w:val="06FEA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102F9"/>
    <w:rsid w:val="006E5030"/>
    <w:rsid w:val="007102F9"/>
    <w:rsid w:val="00E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02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Tahoma75pt">
    <w:name w:val="Основной текст (2) + Tahoma;7;5 pt"/>
    <w:basedOn w:val="a0"/>
    <w:rsid w:val="007102F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102F9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102F9"/>
    <w:pPr>
      <w:widowControl w:val="0"/>
      <w:shd w:val="clear" w:color="auto" w:fill="FFFFFF"/>
      <w:spacing w:line="413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List Paragraph"/>
    <w:basedOn w:val="a"/>
    <w:link w:val="a4"/>
    <w:uiPriority w:val="1"/>
    <w:qFormat/>
    <w:rsid w:val="007102F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1"/>
    <w:locked/>
    <w:rsid w:val="00710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102F9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02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rsid w:val="007102F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7102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2019-08-28T12:53:00Z</dcterms:created>
  <dcterms:modified xsi:type="dcterms:W3CDTF">2019-08-28T13:00:00Z</dcterms:modified>
</cp:coreProperties>
</file>