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3D" w:rsidRDefault="003A353D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403F94" w:rsidRDefault="00403F94" w:rsidP="003A353D">
      <w:pPr>
        <w:suppressAutoHyphens/>
        <w:jc w:val="right"/>
        <w:rPr>
          <w:highlight w:val="yellow"/>
        </w:rPr>
      </w:pPr>
    </w:p>
    <w:p w:rsid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 xml:space="preserve">АННОТАЦИЯ РАБОЧЕЙ ПРОГРАММЫ ДИСЦИПЛИНЫ </w:t>
      </w:r>
    </w:p>
    <w:p w:rsidR="00154F08" w:rsidRPr="00154F08" w:rsidRDefault="00154F08" w:rsidP="00D55B1F">
      <w:pPr>
        <w:pStyle w:val="a3"/>
        <w:contextualSpacing/>
        <w:jc w:val="center"/>
        <w:rPr>
          <w:b/>
          <w:sz w:val="36"/>
          <w:szCs w:val="36"/>
        </w:rPr>
      </w:pPr>
      <w:r w:rsidRPr="00154F08">
        <w:rPr>
          <w:b/>
          <w:sz w:val="36"/>
          <w:szCs w:val="36"/>
        </w:rPr>
        <w:t>«</w:t>
      </w:r>
      <w:r w:rsidR="00030D37" w:rsidRPr="00030D37">
        <w:rPr>
          <w:b/>
          <w:sz w:val="36"/>
          <w:szCs w:val="36"/>
        </w:rPr>
        <w:t>Вариационное исчисление</w:t>
      </w:r>
      <w:r w:rsidRPr="00030D37">
        <w:rPr>
          <w:b/>
          <w:sz w:val="36"/>
          <w:szCs w:val="36"/>
        </w:rPr>
        <w:t>»</w:t>
      </w:r>
      <w:r w:rsidRPr="00154F08">
        <w:rPr>
          <w:b/>
          <w:sz w:val="36"/>
          <w:szCs w:val="36"/>
        </w:rPr>
        <w:t xml:space="preserve"> ___________________</w:t>
      </w:r>
      <w:r>
        <w:rPr>
          <w:b/>
          <w:sz w:val="36"/>
          <w:szCs w:val="36"/>
        </w:rPr>
        <w:t>____________________________</w:t>
      </w:r>
      <w:r w:rsidRPr="00154F08">
        <w:rPr>
          <w:b/>
          <w:sz w:val="36"/>
          <w:szCs w:val="36"/>
        </w:rPr>
        <w:t>____</w:t>
      </w:r>
    </w:p>
    <w:p w:rsidR="00154F08" w:rsidRDefault="00154F08" w:rsidP="00D55B1F">
      <w:pPr>
        <w:pStyle w:val="a3"/>
        <w:contextualSpacing/>
        <w:jc w:val="center"/>
        <w:rPr>
          <w:b/>
          <w:sz w:val="28"/>
          <w:szCs w:val="28"/>
        </w:rPr>
      </w:pPr>
    </w:p>
    <w:p w:rsidR="00154F08" w:rsidRPr="001E316D" w:rsidRDefault="001E316D" w:rsidP="00D55B1F">
      <w:pPr>
        <w:pStyle w:val="a3"/>
        <w:contextualSpacing/>
        <w:jc w:val="center"/>
        <w:rPr>
          <w:b/>
          <w:szCs w:val="24"/>
        </w:rPr>
      </w:pPr>
      <w:r w:rsidRPr="001E316D">
        <w:rPr>
          <w:b/>
          <w:szCs w:val="24"/>
        </w:rPr>
        <w:t>по направлению подготовки 01.04.02 Прикладная математика и информатика (магистратура), профиль «Имитационное моделирование и анализ данных»</w:t>
      </w:r>
    </w:p>
    <w:p w:rsidR="00154F08" w:rsidRPr="001E316D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154F08" w:rsidRPr="00D5550F" w:rsidRDefault="00154F08" w:rsidP="00D5550F">
      <w:pPr>
        <w:ind w:left="1287"/>
        <w:rPr>
          <w:b/>
          <w:szCs w:val="24"/>
        </w:rPr>
      </w:pPr>
    </w:p>
    <w:p w:rsidR="00D55B1F" w:rsidRPr="00D5550F" w:rsidRDefault="00154F08" w:rsidP="00D5550F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Цели и задачи освоения дисциплины</w:t>
      </w:r>
    </w:p>
    <w:p w:rsidR="00154F08" w:rsidRPr="00D5550F" w:rsidRDefault="00154F08" w:rsidP="00D55B1F">
      <w:pPr>
        <w:pStyle w:val="a3"/>
        <w:contextualSpacing/>
        <w:jc w:val="center"/>
        <w:rPr>
          <w:b/>
          <w:szCs w:val="24"/>
        </w:rPr>
      </w:pPr>
    </w:p>
    <w:p w:rsidR="00030D37" w:rsidRPr="00D5264E" w:rsidRDefault="00030D37" w:rsidP="00030D37">
      <w:pPr>
        <w:pStyle w:val="Default"/>
        <w:ind w:firstLine="567"/>
        <w:contextualSpacing/>
        <w:jc w:val="both"/>
        <w:rPr>
          <w:sz w:val="22"/>
          <w:szCs w:val="22"/>
        </w:rPr>
      </w:pPr>
      <w:r w:rsidRPr="00D5264E">
        <w:rPr>
          <w:b/>
          <w:bCs/>
          <w:sz w:val="22"/>
          <w:szCs w:val="22"/>
        </w:rPr>
        <w:t xml:space="preserve">Цель </w:t>
      </w:r>
      <w:r w:rsidRPr="00D5264E">
        <w:rPr>
          <w:sz w:val="22"/>
          <w:szCs w:val="22"/>
        </w:rPr>
        <w:t>дисциплины: ознакомление студентов с основами методов вариационного исчисления; формирование навыков работы с абстрактными понятиями математики; знакомство с прикладными задачами дисциплины.</w:t>
      </w:r>
    </w:p>
    <w:p w:rsidR="00154F08" w:rsidRPr="00934ED9" w:rsidRDefault="00030D37" w:rsidP="00030D37">
      <w:pPr>
        <w:pStyle w:val="a3"/>
        <w:ind w:firstLine="567"/>
        <w:contextualSpacing/>
        <w:jc w:val="both"/>
      </w:pPr>
      <w:r w:rsidRPr="00D5264E">
        <w:rPr>
          <w:bCs/>
          <w:szCs w:val="22"/>
        </w:rPr>
        <w:t>Основной</w:t>
      </w:r>
      <w:r w:rsidRPr="00D5264E">
        <w:rPr>
          <w:b/>
          <w:bCs/>
          <w:szCs w:val="22"/>
        </w:rPr>
        <w:t xml:space="preserve"> задачей </w:t>
      </w:r>
      <w:r w:rsidRPr="00D5264E">
        <w:rPr>
          <w:bCs/>
          <w:szCs w:val="22"/>
        </w:rPr>
        <w:t>изучения дисциплины является освоение базовой техники составления и решения задач вариационного исчисления, которые естественным образом возникают во многих областях человеческой деятельности. Для его понимания необходимо знакомство с теорией обыкновенных дифференциальных уравнений в объёме курса бакалавриата.</w:t>
      </w:r>
      <w:r w:rsidR="00154F08" w:rsidRPr="00934ED9">
        <w:tab/>
      </w:r>
    </w:p>
    <w:p w:rsidR="00D55B1F" w:rsidRPr="00D5550F" w:rsidRDefault="00D55B1F" w:rsidP="00B66E1C">
      <w:pPr>
        <w:pStyle w:val="a3"/>
        <w:ind w:firstLine="567"/>
        <w:contextualSpacing/>
        <w:rPr>
          <w:b/>
          <w:i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 xml:space="preserve">Место дисциплины в структуре ОПОП </w:t>
      </w:r>
      <w:proofErr w:type="gramStart"/>
      <w:r w:rsidRPr="00D5550F">
        <w:rPr>
          <w:b/>
          <w:szCs w:val="24"/>
        </w:rPr>
        <w:t>ВО</w:t>
      </w:r>
      <w:proofErr w:type="gramEnd"/>
    </w:p>
    <w:p w:rsidR="00115542" w:rsidRPr="001E316D" w:rsidRDefault="00115542" w:rsidP="00B66E1C">
      <w:pPr>
        <w:pStyle w:val="aa"/>
        <w:ind w:firstLine="567"/>
        <w:jc w:val="both"/>
        <w:rPr>
          <w:b/>
          <w:i/>
          <w:sz w:val="24"/>
          <w:szCs w:val="24"/>
        </w:rPr>
      </w:pPr>
    </w:p>
    <w:p w:rsidR="00B560C5" w:rsidRPr="00030D37" w:rsidRDefault="00030D37" w:rsidP="00B560C5">
      <w:pPr>
        <w:pStyle w:val="aa"/>
        <w:ind w:firstLine="567"/>
        <w:jc w:val="both"/>
        <w:rPr>
          <w:sz w:val="24"/>
          <w:szCs w:val="24"/>
        </w:rPr>
      </w:pPr>
      <w:r w:rsidRPr="00030D37">
        <w:rPr>
          <w:sz w:val="24"/>
          <w:szCs w:val="24"/>
        </w:rPr>
        <w:t>Дисциплина «Вариационное исчисление» (Б</w:t>
      </w:r>
      <w:proofErr w:type="gramStart"/>
      <w:r w:rsidRPr="00030D37">
        <w:rPr>
          <w:sz w:val="24"/>
          <w:szCs w:val="24"/>
        </w:rPr>
        <w:t>1</w:t>
      </w:r>
      <w:proofErr w:type="gramEnd"/>
      <w:r w:rsidRPr="00030D37">
        <w:rPr>
          <w:sz w:val="24"/>
          <w:szCs w:val="24"/>
        </w:rPr>
        <w:t>.В.ДВ.2) относится к дисциплинам по выбору Вариативной части Блока 1 «Дисциплины (модули)» Основной Профессиональной Образовательной Программы по направлению 01.04.02 Прикладная математика и информатика.</w:t>
      </w:r>
    </w:p>
    <w:p w:rsidR="00154F08" w:rsidRPr="00D5550F" w:rsidRDefault="00154F08" w:rsidP="00B66E1C">
      <w:pPr>
        <w:pStyle w:val="aa"/>
        <w:ind w:firstLine="567"/>
        <w:jc w:val="both"/>
        <w:rPr>
          <w:sz w:val="24"/>
          <w:szCs w:val="24"/>
        </w:rPr>
      </w:pPr>
    </w:p>
    <w:p w:rsidR="00154F08" w:rsidRPr="00D5550F" w:rsidRDefault="00154F08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Требования к результатам освоения дисциплины</w:t>
      </w:r>
    </w:p>
    <w:p w:rsidR="00154F08" w:rsidRPr="00D5550F" w:rsidRDefault="00154F08" w:rsidP="00B66E1C">
      <w:pPr>
        <w:pStyle w:val="aa"/>
        <w:ind w:firstLine="567"/>
        <w:jc w:val="both"/>
        <w:rPr>
          <w:sz w:val="24"/>
          <w:szCs w:val="24"/>
        </w:rPr>
      </w:pP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Процесс изучения дисциплины в соответствии с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01.04.02 Прикладная математика и информатика направлен на формирование следующих компетенций (элементов компетенций):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решать актуальные задачи фундаментальной и прикладной математики (ОПК-1);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совершенствовать и реализовывать новые математические методы решения прикладных задач (ОПК-2); </w:t>
      </w:r>
    </w:p>
    <w:p w:rsidR="001E316D" w:rsidRDefault="001E316D" w:rsidP="001E316D">
      <w:pPr>
        <w:pStyle w:val="a3"/>
        <w:contextualSpacing/>
        <w:jc w:val="both"/>
      </w:pPr>
      <w:r>
        <w:t xml:space="preserve">- способность разрабатывать математические модели и проводить их анализ при решении задач в области профессиональной деятельности (ОПК-3); </w:t>
      </w:r>
    </w:p>
    <w:p w:rsidR="00030D37" w:rsidRDefault="001E316D" w:rsidP="001E316D">
      <w:pPr>
        <w:pStyle w:val="a3"/>
        <w:contextualSpacing/>
        <w:jc w:val="both"/>
      </w:pPr>
      <w:r>
        <w:t>- способность комбинировать и адаптировать существующие информационнокоммуникационные технологии для решения задач в области профессиональной деятельности с учетом требований информационной безопасности (ОПК-4)</w:t>
      </w:r>
      <w:r w:rsidR="00030D37">
        <w:t>;</w:t>
      </w:r>
    </w:p>
    <w:p w:rsidR="001E316D" w:rsidRDefault="00030D37" w:rsidP="001E316D">
      <w:pPr>
        <w:pStyle w:val="a3"/>
        <w:contextualSpacing/>
        <w:jc w:val="both"/>
      </w:pPr>
      <w:r>
        <w:t xml:space="preserve">- </w:t>
      </w:r>
      <w:r w:rsidRPr="00C63FDD">
        <w:t xml:space="preserve">способность разрабатывать концептуальные и теоретические модели решаемых научных </w:t>
      </w:r>
      <w:r w:rsidRPr="00C63FDD">
        <w:lastRenderedPageBreak/>
        <w:t>проблем и задач</w:t>
      </w:r>
      <w:r>
        <w:t xml:space="preserve"> (ПК-2)</w:t>
      </w:r>
      <w:r w:rsidR="001E316D">
        <w:t xml:space="preserve">. </w:t>
      </w:r>
    </w:p>
    <w:p w:rsidR="001E316D" w:rsidRDefault="001E316D" w:rsidP="00B66E1C">
      <w:pPr>
        <w:pStyle w:val="a3"/>
        <w:ind w:firstLine="567"/>
        <w:contextualSpacing/>
        <w:jc w:val="both"/>
      </w:pPr>
      <w:r>
        <w:t xml:space="preserve">В результате освоения дисциплины студент должен: </w:t>
      </w:r>
    </w:p>
    <w:p w:rsidR="00030D37" w:rsidRPr="00030D37" w:rsidRDefault="00030D37" w:rsidP="00030D37">
      <w:pPr>
        <w:pStyle w:val="a3"/>
        <w:contextualSpacing/>
        <w:jc w:val="both"/>
      </w:pPr>
      <w:r w:rsidRPr="00030D37">
        <w:rPr>
          <w:b/>
        </w:rPr>
        <w:t>знать</w:t>
      </w:r>
      <w:r w:rsidRPr="00030D37">
        <w:t xml:space="preserve"> основные определения, формулировки теорем и постановки основных типов задач вариационного исчисления</w:t>
      </w:r>
      <w:r>
        <w:t>;</w:t>
      </w:r>
    </w:p>
    <w:p w:rsidR="00030D37" w:rsidRPr="00C63FDD" w:rsidRDefault="00030D37" w:rsidP="00030D37">
      <w:pPr>
        <w:pStyle w:val="Default"/>
        <w:contextualSpacing/>
        <w:jc w:val="both"/>
        <w:rPr>
          <w:bCs/>
          <w:sz w:val="22"/>
          <w:szCs w:val="22"/>
        </w:rPr>
      </w:pPr>
      <w:r w:rsidRPr="00C63FDD">
        <w:rPr>
          <w:b/>
          <w:bCs/>
          <w:sz w:val="22"/>
          <w:szCs w:val="22"/>
        </w:rPr>
        <w:t>уметь</w:t>
      </w:r>
      <w:r w:rsidRPr="00C63FDD">
        <w:rPr>
          <w:bCs/>
          <w:sz w:val="22"/>
          <w:szCs w:val="22"/>
        </w:rPr>
        <w:t xml:space="preserve"> решать основные типы задач вариационного исчисления</w:t>
      </w:r>
      <w:r>
        <w:rPr>
          <w:bCs/>
          <w:sz w:val="22"/>
          <w:szCs w:val="22"/>
        </w:rPr>
        <w:t>;</w:t>
      </w:r>
    </w:p>
    <w:p w:rsidR="00DA4AA3" w:rsidRDefault="00030D37" w:rsidP="00030D37">
      <w:pPr>
        <w:pStyle w:val="a3"/>
        <w:contextualSpacing/>
        <w:jc w:val="both"/>
      </w:pPr>
      <w:r w:rsidRPr="00030D37">
        <w:rPr>
          <w:b/>
        </w:rPr>
        <w:t>владеть</w:t>
      </w:r>
      <w:r w:rsidRPr="00030D37">
        <w:t xml:space="preserve"> методами решения основных типов задач вариационного исчисления</w:t>
      </w:r>
      <w:r>
        <w:t>.</w:t>
      </w:r>
    </w:p>
    <w:p w:rsidR="00030D37" w:rsidRPr="00030D37" w:rsidRDefault="00030D37" w:rsidP="00030D37">
      <w:pPr>
        <w:pStyle w:val="a3"/>
        <w:contextualSpacing/>
        <w:jc w:val="both"/>
        <w:rPr>
          <w:szCs w:val="24"/>
        </w:rPr>
      </w:pPr>
    </w:p>
    <w:p w:rsidR="00DA4AA3" w:rsidRPr="00D5550F" w:rsidRDefault="00DA4AA3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Общая трудоемкость дисциплины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  <w:r w:rsidRPr="00D5550F">
        <w:rPr>
          <w:szCs w:val="24"/>
        </w:rPr>
        <w:t xml:space="preserve">Общая трудоемкость дисциплины составляет </w:t>
      </w:r>
      <w:r w:rsidR="00E80047">
        <w:rPr>
          <w:szCs w:val="24"/>
        </w:rPr>
        <w:t>5</w:t>
      </w:r>
      <w:r w:rsidRPr="00D5550F">
        <w:rPr>
          <w:szCs w:val="24"/>
        </w:rPr>
        <w:t xml:space="preserve"> зачетных единиц (</w:t>
      </w:r>
      <w:r w:rsidR="00E80047">
        <w:rPr>
          <w:szCs w:val="24"/>
        </w:rPr>
        <w:t>180</w:t>
      </w:r>
      <w:r w:rsidRPr="00D5550F">
        <w:rPr>
          <w:szCs w:val="24"/>
        </w:rPr>
        <w:t xml:space="preserve"> час</w:t>
      </w:r>
      <w:r w:rsidR="00E80047">
        <w:rPr>
          <w:szCs w:val="24"/>
        </w:rPr>
        <w:t>ов</w:t>
      </w:r>
      <w:r w:rsidRPr="00D5550F">
        <w:rPr>
          <w:szCs w:val="24"/>
        </w:rPr>
        <w:t>).</w:t>
      </w:r>
    </w:p>
    <w:p w:rsidR="00154F08" w:rsidRPr="00D5550F" w:rsidRDefault="00154F08" w:rsidP="00B66E1C">
      <w:pPr>
        <w:widowControl/>
        <w:autoSpaceDE/>
        <w:autoSpaceDN/>
        <w:adjustRightInd/>
        <w:ind w:firstLine="567"/>
        <w:jc w:val="both"/>
        <w:rPr>
          <w:rFonts w:ascii="Tahoma" w:hAnsi="Tahoma" w:cs="Tahoma"/>
          <w:color w:val="000000"/>
          <w:szCs w:val="24"/>
        </w:rPr>
      </w:pPr>
    </w:p>
    <w:p w:rsidR="00154F08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Образовательные технологии</w:t>
      </w:r>
    </w:p>
    <w:p w:rsidR="00115542" w:rsidRPr="00D5550F" w:rsidRDefault="00115542" w:rsidP="00B66E1C">
      <w:pPr>
        <w:pStyle w:val="aa"/>
        <w:ind w:firstLine="567"/>
        <w:jc w:val="both"/>
        <w:rPr>
          <w:bCs/>
          <w:sz w:val="24"/>
          <w:szCs w:val="24"/>
        </w:rPr>
      </w:pPr>
    </w:p>
    <w:p w:rsidR="00A807E6" w:rsidRPr="001E316D" w:rsidRDefault="001E316D" w:rsidP="00B66E1C">
      <w:pPr>
        <w:pStyle w:val="aa"/>
        <w:ind w:firstLine="567"/>
        <w:jc w:val="both"/>
        <w:rPr>
          <w:sz w:val="24"/>
          <w:szCs w:val="24"/>
        </w:rPr>
      </w:pPr>
      <w:r w:rsidRPr="001E316D">
        <w:rPr>
          <w:sz w:val="24"/>
          <w:szCs w:val="24"/>
        </w:rPr>
        <w:t xml:space="preserve">При реализации учебного процесса по данному курсу применяются классические образовательные технологии: лекции для изложения теоретического материала, </w:t>
      </w:r>
      <w:r w:rsidR="00800FFD">
        <w:rPr>
          <w:sz w:val="24"/>
          <w:szCs w:val="24"/>
        </w:rPr>
        <w:t xml:space="preserve">предоставляется </w:t>
      </w:r>
      <w:r w:rsidRPr="001E316D">
        <w:rPr>
          <w:sz w:val="24"/>
          <w:szCs w:val="24"/>
        </w:rPr>
        <w:t xml:space="preserve">программное обеспечение для </w:t>
      </w:r>
      <w:r w:rsidR="00800FFD">
        <w:rPr>
          <w:sz w:val="24"/>
          <w:szCs w:val="24"/>
        </w:rPr>
        <w:t xml:space="preserve">подготовки </w:t>
      </w:r>
      <w:r w:rsidRPr="001E316D">
        <w:rPr>
          <w:sz w:val="24"/>
          <w:szCs w:val="24"/>
        </w:rPr>
        <w:t>компьютерных презентаций и доступ магистрантов к компьютеру с выходом в Интернет</w:t>
      </w:r>
      <w:r w:rsidR="00800FFD">
        <w:rPr>
          <w:sz w:val="24"/>
          <w:szCs w:val="24"/>
        </w:rPr>
        <w:t xml:space="preserve"> для </w:t>
      </w:r>
      <w:r w:rsidR="00E80047">
        <w:rPr>
          <w:sz w:val="24"/>
          <w:szCs w:val="24"/>
        </w:rPr>
        <w:t>выполнения лабораторных работ</w:t>
      </w:r>
      <w:r w:rsidRPr="001E316D">
        <w:rPr>
          <w:sz w:val="24"/>
          <w:szCs w:val="24"/>
        </w:rPr>
        <w:t xml:space="preserve">. Самостоятельная работа студентов осуществляется в виде изучения лекционного материала, основной и вспомогательной литературы, рекомендованной по дисциплине, </w:t>
      </w:r>
      <w:r w:rsidR="00E80047">
        <w:rPr>
          <w:sz w:val="24"/>
          <w:szCs w:val="24"/>
        </w:rPr>
        <w:t>подготовки к выполнению лабораторных работ</w:t>
      </w:r>
      <w:r w:rsidRPr="001E316D">
        <w:rPr>
          <w:sz w:val="24"/>
          <w:szCs w:val="24"/>
        </w:rPr>
        <w:t>.</w:t>
      </w:r>
    </w:p>
    <w:p w:rsidR="00A807E6" w:rsidRPr="00D5550F" w:rsidRDefault="00A807E6" w:rsidP="00B66E1C">
      <w:pPr>
        <w:pStyle w:val="aa"/>
        <w:ind w:firstLine="567"/>
        <w:jc w:val="both"/>
        <w:rPr>
          <w:bCs/>
          <w:sz w:val="24"/>
          <w:szCs w:val="24"/>
        </w:rPr>
      </w:pPr>
    </w:p>
    <w:p w:rsidR="00115542" w:rsidRPr="00D5550F" w:rsidRDefault="00A807E6" w:rsidP="00B66E1C">
      <w:pPr>
        <w:numPr>
          <w:ilvl w:val="0"/>
          <w:numId w:val="17"/>
        </w:numPr>
        <w:ind w:firstLine="567"/>
        <w:rPr>
          <w:b/>
          <w:szCs w:val="24"/>
        </w:rPr>
      </w:pPr>
      <w:r w:rsidRPr="00D5550F">
        <w:rPr>
          <w:b/>
          <w:szCs w:val="24"/>
        </w:rPr>
        <w:t>Контроль успеваемости</w:t>
      </w:r>
    </w:p>
    <w:p w:rsidR="00A807E6" w:rsidRPr="00D5550F" w:rsidRDefault="00A807E6" w:rsidP="00B66E1C">
      <w:pPr>
        <w:pStyle w:val="a9"/>
        <w:spacing w:line="240" w:lineRule="auto"/>
        <w:ind w:firstLine="567"/>
        <w:contextualSpacing/>
        <w:rPr>
          <w:sz w:val="24"/>
        </w:rPr>
      </w:pPr>
    </w:p>
    <w:p w:rsidR="000E66A0" w:rsidRPr="00D5550F" w:rsidRDefault="00DE1907" w:rsidP="00542783">
      <w:pPr>
        <w:ind w:firstLine="567"/>
        <w:jc w:val="both"/>
        <w:rPr>
          <w:szCs w:val="24"/>
        </w:rPr>
      </w:pPr>
      <w:r>
        <w:t>Программой дисциплины предусмотрены следующие виды текущего контроля: сдача</w:t>
      </w:r>
      <w:r>
        <w:rPr>
          <w:szCs w:val="24"/>
        </w:rPr>
        <w:t xml:space="preserve"> </w:t>
      </w:r>
      <w:r w:rsidR="00542783">
        <w:rPr>
          <w:szCs w:val="24"/>
        </w:rPr>
        <w:t>лабораторных работ</w:t>
      </w:r>
      <w:r>
        <w:rPr>
          <w:szCs w:val="24"/>
        </w:rPr>
        <w:t xml:space="preserve"> по предложенным темам</w:t>
      </w:r>
      <w:r>
        <w:t>. Промежуточная аттестация проводится в форме: экзамена.</w:t>
      </w:r>
    </w:p>
    <w:sectPr w:rsidR="000E66A0" w:rsidRPr="00D5550F" w:rsidSect="00EF11E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A5" w:rsidRDefault="00D141A5">
      <w:r>
        <w:separator/>
      </w:r>
    </w:p>
  </w:endnote>
  <w:endnote w:type="continuationSeparator" w:id="0">
    <w:p w:rsidR="00D141A5" w:rsidRDefault="00D1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621235" w:rsidP="00EF11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09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1095" w:rsidRDefault="004710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095" w:rsidRDefault="00621235" w:rsidP="00EF11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10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2783">
      <w:rPr>
        <w:rStyle w:val="a7"/>
        <w:noProof/>
      </w:rPr>
      <w:t>2</w:t>
    </w:r>
    <w:r>
      <w:rPr>
        <w:rStyle w:val="a7"/>
      </w:rPr>
      <w:fldChar w:fldCharType="end"/>
    </w:r>
  </w:p>
  <w:p w:rsidR="00471095" w:rsidRDefault="00471095">
    <w:pPr>
      <w:pStyle w:val="a3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A5" w:rsidRDefault="00D141A5">
      <w:r>
        <w:separator/>
      </w:r>
    </w:p>
  </w:footnote>
  <w:footnote w:type="continuationSeparator" w:id="0">
    <w:p w:rsidR="00D141A5" w:rsidRDefault="00D1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471095">
      <w:trPr>
        <w:cantSplit/>
        <w:trHeight w:hRule="exact" w:val="731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471095" w:rsidRDefault="00471095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2E707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095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 w:rsidP="00154F08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</w:t>
          </w:r>
          <w:r w:rsidR="00154F08">
            <w:rPr>
              <w:color w:val="000000"/>
              <w:sz w:val="16"/>
            </w:rPr>
            <w:t>–</w:t>
          </w:r>
          <w:r>
            <w:rPr>
              <w:color w:val="000000"/>
              <w:sz w:val="16"/>
            </w:rPr>
            <w:t xml:space="preserve"> </w:t>
          </w:r>
          <w:r w:rsidR="00154F08">
            <w:rPr>
              <w:color w:val="000000"/>
              <w:sz w:val="16"/>
            </w:rPr>
            <w:t>Аннотация р</w:t>
          </w:r>
          <w:r>
            <w:rPr>
              <w:color w:val="000000"/>
              <w:sz w:val="16"/>
            </w:rPr>
            <w:t>абоч</w:t>
          </w:r>
          <w:r w:rsidR="00154F08">
            <w:rPr>
              <w:color w:val="000000"/>
              <w:sz w:val="16"/>
            </w:rPr>
            <w:t>ей</w:t>
          </w:r>
          <w:r>
            <w:rPr>
              <w:color w:val="000000"/>
              <w:sz w:val="16"/>
            </w:rPr>
            <w:t xml:space="preserve"> программ</w:t>
          </w:r>
          <w:r w:rsidR="00154F08">
            <w:rPr>
              <w:color w:val="000000"/>
              <w:sz w:val="16"/>
            </w:rPr>
            <w:t>ы дисциплины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471095" w:rsidRDefault="00471095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471095" w:rsidRDefault="00471095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471095" w:rsidRDefault="004710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83"/>
    <w:multiLevelType w:val="hybridMultilevel"/>
    <w:tmpl w:val="C4FED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C3B88"/>
    <w:multiLevelType w:val="hybridMultilevel"/>
    <w:tmpl w:val="45A6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26E4D"/>
    <w:multiLevelType w:val="hybridMultilevel"/>
    <w:tmpl w:val="8D1E49C6"/>
    <w:lvl w:ilvl="0" w:tplc="8EBA207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3AAAFB20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853A880C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D9C4B988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4EF2FED6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E1981772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C13EF5AA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241CC19E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6D747C3A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">
    <w:nsid w:val="12EC0B04"/>
    <w:multiLevelType w:val="hybridMultilevel"/>
    <w:tmpl w:val="89B2D9C8"/>
    <w:lvl w:ilvl="0" w:tplc="C448B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AC3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0D5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9E6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066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964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A9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40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A7FFA"/>
    <w:multiLevelType w:val="hybridMultilevel"/>
    <w:tmpl w:val="10A260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561CA"/>
    <w:multiLevelType w:val="hybridMultilevel"/>
    <w:tmpl w:val="53CE83A4"/>
    <w:lvl w:ilvl="0" w:tplc="ABE8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332FC"/>
    <w:multiLevelType w:val="hybridMultilevel"/>
    <w:tmpl w:val="3098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E7908"/>
    <w:multiLevelType w:val="hybridMultilevel"/>
    <w:tmpl w:val="E05E02A8"/>
    <w:lvl w:ilvl="0" w:tplc="622A7B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F516E6"/>
    <w:multiLevelType w:val="hybridMultilevel"/>
    <w:tmpl w:val="FAB8312A"/>
    <w:lvl w:ilvl="0" w:tplc="1952B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FD04684"/>
    <w:multiLevelType w:val="hybridMultilevel"/>
    <w:tmpl w:val="342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E5EB2"/>
    <w:multiLevelType w:val="hybridMultilevel"/>
    <w:tmpl w:val="427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474A"/>
    <w:multiLevelType w:val="hybridMultilevel"/>
    <w:tmpl w:val="0E0AD1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846F5"/>
    <w:multiLevelType w:val="hybridMultilevel"/>
    <w:tmpl w:val="C472FAB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4B3C"/>
    <w:multiLevelType w:val="hybridMultilevel"/>
    <w:tmpl w:val="0EA0739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14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53"/>
    <w:rsid w:val="000069FC"/>
    <w:rsid w:val="00007B3A"/>
    <w:rsid w:val="000252BD"/>
    <w:rsid w:val="00030D37"/>
    <w:rsid w:val="0004587B"/>
    <w:rsid w:val="0005259D"/>
    <w:rsid w:val="00074C32"/>
    <w:rsid w:val="0007758E"/>
    <w:rsid w:val="0009310D"/>
    <w:rsid w:val="000B6225"/>
    <w:rsid w:val="000E66A0"/>
    <w:rsid w:val="001016EE"/>
    <w:rsid w:val="00115542"/>
    <w:rsid w:val="00154F08"/>
    <w:rsid w:val="001E316D"/>
    <w:rsid w:val="001E6D4E"/>
    <w:rsid w:val="00277C26"/>
    <w:rsid w:val="002D178D"/>
    <w:rsid w:val="002E06D3"/>
    <w:rsid w:val="002E707A"/>
    <w:rsid w:val="00313E11"/>
    <w:rsid w:val="00323FB8"/>
    <w:rsid w:val="00333F4C"/>
    <w:rsid w:val="00360698"/>
    <w:rsid w:val="0039729E"/>
    <w:rsid w:val="003A353D"/>
    <w:rsid w:val="003C3B91"/>
    <w:rsid w:val="003C3CDE"/>
    <w:rsid w:val="003E6502"/>
    <w:rsid w:val="00403F94"/>
    <w:rsid w:val="004139E9"/>
    <w:rsid w:val="004155DD"/>
    <w:rsid w:val="00471095"/>
    <w:rsid w:val="004F4FE8"/>
    <w:rsid w:val="00533EB8"/>
    <w:rsid w:val="00542783"/>
    <w:rsid w:val="0055436B"/>
    <w:rsid w:val="00556CB2"/>
    <w:rsid w:val="005A4FAC"/>
    <w:rsid w:val="005D0DCC"/>
    <w:rsid w:val="005D1B6A"/>
    <w:rsid w:val="005D48F7"/>
    <w:rsid w:val="005F0D83"/>
    <w:rsid w:val="00600E68"/>
    <w:rsid w:val="00621235"/>
    <w:rsid w:val="0070068A"/>
    <w:rsid w:val="00727C0C"/>
    <w:rsid w:val="00750035"/>
    <w:rsid w:val="007601C3"/>
    <w:rsid w:val="007B0C77"/>
    <w:rsid w:val="007E386C"/>
    <w:rsid w:val="00800FFD"/>
    <w:rsid w:val="00841903"/>
    <w:rsid w:val="00855344"/>
    <w:rsid w:val="00934ED9"/>
    <w:rsid w:val="0095707B"/>
    <w:rsid w:val="00957624"/>
    <w:rsid w:val="00972F8A"/>
    <w:rsid w:val="009B3DD3"/>
    <w:rsid w:val="00A51415"/>
    <w:rsid w:val="00A807E6"/>
    <w:rsid w:val="00A810F1"/>
    <w:rsid w:val="00A83833"/>
    <w:rsid w:val="00AA4A56"/>
    <w:rsid w:val="00AB32AA"/>
    <w:rsid w:val="00AB42B3"/>
    <w:rsid w:val="00AE1320"/>
    <w:rsid w:val="00B2015C"/>
    <w:rsid w:val="00B45823"/>
    <w:rsid w:val="00B560C5"/>
    <w:rsid w:val="00B66E1C"/>
    <w:rsid w:val="00B81A49"/>
    <w:rsid w:val="00B87035"/>
    <w:rsid w:val="00C01BF5"/>
    <w:rsid w:val="00C250DD"/>
    <w:rsid w:val="00C53A42"/>
    <w:rsid w:val="00D141A5"/>
    <w:rsid w:val="00D1581E"/>
    <w:rsid w:val="00D15E77"/>
    <w:rsid w:val="00D27D86"/>
    <w:rsid w:val="00D5550F"/>
    <w:rsid w:val="00D55B1F"/>
    <w:rsid w:val="00DA4AA3"/>
    <w:rsid w:val="00DE1907"/>
    <w:rsid w:val="00E22855"/>
    <w:rsid w:val="00E25253"/>
    <w:rsid w:val="00E31695"/>
    <w:rsid w:val="00E519BC"/>
    <w:rsid w:val="00E747D4"/>
    <w:rsid w:val="00E80047"/>
    <w:rsid w:val="00EE2900"/>
    <w:rsid w:val="00EF11E9"/>
    <w:rsid w:val="00F01037"/>
    <w:rsid w:val="00F5080E"/>
    <w:rsid w:val="00F60116"/>
    <w:rsid w:val="00FE16A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widowControl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qFormat/>
    <w:rsid w:val="00F5080E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E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080E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F5080E"/>
    <w:pPr>
      <w:spacing w:line="360" w:lineRule="auto"/>
      <w:jc w:val="both"/>
    </w:pPr>
  </w:style>
  <w:style w:type="paragraph" w:styleId="a6">
    <w:name w:val="header"/>
    <w:basedOn w:val="a"/>
    <w:rsid w:val="00F5080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080E"/>
  </w:style>
  <w:style w:type="paragraph" w:styleId="a8">
    <w:name w:val="Plain Text"/>
    <w:basedOn w:val="a"/>
    <w:rsid w:val="00F5080E"/>
    <w:pPr>
      <w:widowControl/>
      <w:autoSpaceDE/>
      <w:autoSpaceDN/>
      <w:adjustRightInd/>
    </w:pPr>
    <w:rPr>
      <w:rFonts w:ascii="Courier New" w:hAnsi="Courier New"/>
      <w:lang w:eastAsia="zh-CN"/>
    </w:rPr>
  </w:style>
  <w:style w:type="paragraph" w:customStyle="1" w:styleId="a9">
    <w:name w:val="Красивый"/>
    <w:basedOn w:val="a"/>
    <w:rsid w:val="00D55B1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a">
    <w:name w:val="No Spacing"/>
    <w:uiPriority w:val="1"/>
    <w:qFormat/>
    <w:rsid w:val="00A51415"/>
    <w:pPr>
      <w:widowControl w:val="0"/>
      <w:autoSpaceDE w:val="0"/>
      <w:autoSpaceDN w:val="0"/>
      <w:adjustRightInd w:val="0"/>
    </w:pPr>
  </w:style>
  <w:style w:type="paragraph" w:customStyle="1" w:styleId="ab">
    <w:name w:val="Табл"/>
    <w:basedOn w:val="a9"/>
    <w:rsid w:val="00A83833"/>
    <w:pPr>
      <w:spacing w:line="240" w:lineRule="auto"/>
      <w:ind w:firstLine="0"/>
    </w:pPr>
  </w:style>
  <w:style w:type="paragraph" w:styleId="3">
    <w:name w:val="Body Text 3"/>
    <w:basedOn w:val="a"/>
    <w:rsid w:val="00AA4A56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80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07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Нижний колонтитул Знак"/>
    <w:basedOn w:val="a0"/>
    <w:link w:val="a3"/>
    <w:rsid w:val="00030D37"/>
    <w:rPr>
      <w:sz w:val="24"/>
    </w:rPr>
  </w:style>
  <w:style w:type="paragraph" w:customStyle="1" w:styleId="Default">
    <w:name w:val="Default"/>
    <w:rsid w:val="00030D3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030D3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Uras</cp:lastModifiedBy>
  <cp:revision>5</cp:revision>
  <cp:lastPrinted>2012-08-28T04:21:00Z</cp:lastPrinted>
  <dcterms:created xsi:type="dcterms:W3CDTF">2019-09-26T08:02:00Z</dcterms:created>
  <dcterms:modified xsi:type="dcterms:W3CDTF">2019-09-26T08:09:00Z</dcterms:modified>
</cp:coreProperties>
</file>