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3D" w:rsidRDefault="003A353D" w:rsidP="003A353D">
      <w:pPr>
        <w:suppressAutoHyphens/>
        <w:jc w:val="right"/>
        <w:rPr>
          <w:highlight w:val="yellow"/>
        </w:rPr>
      </w:pPr>
    </w:p>
    <w:p w:rsidR="00403F94" w:rsidRDefault="00403F94" w:rsidP="003A353D">
      <w:pPr>
        <w:suppressAutoHyphens/>
        <w:jc w:val="right"/>
        <w:rPr>
          <w:highlight w:val="yellow"/>
        </w:rPr>
      </w:pPr>
    </w:p>
    <w:p w:rsidR="00403F94" w:rsidRDefault="00403F94" w:rsidP="003A353D">
      <w:pPr>
        <w:suppressAutoHyphens/>
        <w:jc w:val="right"/>
        <w:rPr>
          <w:highlight w:val="yellow"/>
        </w:rPr>
      </w:pPr>
    </w:p>
    <w:p w:rsidR="00403F94" w:rsidRDefault="00403F94" w:rsidP="003A353D">
      <w:pPr>
        <w:suppressAutoHyphens/>
        <w:jc w:val="right"/>
        <w:rPr>
          <w:highlight w:val="yellow"/>
        </w:rPr>
      </w:pPr>
    </w:p>
    <w:p w:rsidR="00154F08" w:rsidRDefault="00154F08" w:rsidP="00D55B1F">
      <w:pPr>
        <w:pStyle w:val="a3"/>
        <w:contextualSpacing/>
        <w:jc w:val="center"/>
        <w:rPr>
          <w:b/>
          <w:sz w:val="36"/>
          <w:szCs w:val="36"/>
        </w:rPr>
      </w:pPr>
      <w:r w:rsidRPr="00154F08">
        <w:rPr>
          <w:b/>
          <w:sz w:val="36"/>
          <w:szCs w:val="36"/>
        </w:rPr>
        <w:t xml:space="preserve">АННОТАЦИЯ РАБОЧЕЙ ПРОГРАММЫ ДИСЦИПЛИНЫ </w:t>
      </w:r>
    </w:p>
    <w:p w:rsidR="00154F08" w:rsidRPr="00154F08" w:rsidRDefault="00154F08" w:rsidP="00D55B1F">
      <w:pPr>
        <w:pStyle w:val="a3"/>
        <w:contextualSpacing/>
        <w:jc w:val="center"/>
        <w:rPr>
          <w:b/>
          <w:sz w:val="36"/>
          <w:szCs w:val="36"/>
        </w:rPr>
      </w:pPr>
      <w:r w:rsidRPr="00154F08">
        <w:rPr>
          <w:b/>
          <w:sz w:val="36"/>
          <w:szCs w:val="36"/>
        </w:rPr>
        <w:t>«</w:t>
      </w:r>
      <w:r w:rsidR="00AA2A05" w:rsidRPr="00AA2A05">
        <w:rPr>
          <w:b/>
          <w:sz w:val="32"/>
          <w:szCs w:val="32"/>
        </w:rPr>
        <w:t>Интеллектуальный анализ данных</w:t>
      </w:r>
      <w:r w:rsidRPr="00154F08">
        <w:rPr>
          <w:b/>
          <w:sz w:val="36"/>
          <w:szCs w:val="36"/>
        </w:rPr>
        <w:t>» ___________________</w:t>
      </w:r>
      <w:r>
        <w:rPr>
          <w:b/>
          <w:sz w:val="36"/>
          <w:szCs w:val="36"/>
        </w:rPr>
        <w:t>____________________________</w:t>
      </w:r>
      <w:r w:rsidRPr="00154F08">
        <w:rPr>
          <w:b/>
          <w:sz w:val="36"/>
          <w:szCs w:val="36"/>
        </w:rPr>
        <w:t>____</w:t>
      </w:r>
    </w:p>
    <w:p w:rsidR="00154F08" w:rsidRDefault="00154F08" w:rsidP="00D55B1F">
      <w:pPr>
        <w:pStyle w:val="a3"/>
        <w:contextualSpacing/>
        <w:jc w:val="center"/>
        <w:rPr>
          <w:b/>
          <w:sz w:val="28"/>
          <w:szCs w:val="28"/>
        </w:rPr>
      </w:pPr>
    </w:p>
    <w:p w:rsidR="00154F08" w:rsidRPr="001E316D" w:rsidRDefault="001E316D" w:rsidP="00D55B1F">
      <w:pPr>
        <w:pStyle w:val="a3"/>
        <w:contextualSpacing/>
        <w:jc w:val="center"/>
        <w:rPr>
          <w:b/>
          <w:szCs w:val="24"/>
        </w:rPr>
      </w:pPr>
      <w:r w:rsidRPr="001E316D">
        <w:rPr>
          <w:b/>
          <w:szCs w:val="24"/>
        </w:rPr>
        <w:t>по направлению подготовки 01.04.02 Прикладная математика и информатика (магистратура), профиль «Имитационное моделирование и анализ данных»</w:t>
      </w:r>
    </w:p>
    <w:p w:rsidR="00154F08" w:rsidRPr="001E316D" w:rsidRDefault="00154F08" w:rsidP="00D55B1F">
      <w:pPr>
        <w:pStyle w:val="a3"/>
        <w:contextualSpacing/>
        <w:jc w:val="center"/>
        <w:rPr>
          <w:b/>
          <w:szCs w:val="24"/>
        </w:rPr>
      </w:pPr>
    </w:p>
    <w:p w:rsidR="00154F08" w:rsidRPr="00D5550F" w:rsidRDefault="00154F08" w:rsidP="00D5550F">
      <w:pPr>
        <w:ind w:left="1287"/>
        <w:rPr>
          <w:b/>
          <w:szCs w:val="24"/>
        </w:rPr>
      </w:pPr>
    </w:p>
    <w:p w:rsidR="00D55B1F" w:rsidRPr="00D5550F" w:rsidRDefault="00154F08" w:rsidP="00D5550F">
      <w:pPr>
        <w:numPr>
          <w:ilvl w:val="0"/>
          <w:numId w:val="17"/>
        </w:numPr>
        <w:ind w:firstLine="567"/>
        <w:rPr>
          <w:b/>
          <w:szCs w:val="24"/>
        </w:rPr>
      </w:pPr>
      <w:r w:rsidRPr="00D5550F">
        <w:rPr>
          <w:b/>
          <w:szCs w:val="24"/>
        </w:rPr>
        <w:t>Цели и задачи освоения дисциплины</w:t>
      </w:r>
    </w:p>
    <w:p w:rsidR="00154F08" w:rsidRPr="00D5550F" w:rsidRDefault="00154F08" w:rsidP="00D55B1F">
      <w:pPr>
        <w:pStyle w:val="a3"/>
        <w:contextualSpacing/>
        <w:jc w:val="center"/>
        <w:rPr>
          <w:b/>
          <w:szCs w:val="24"/>
        </w:rPr>
      </w:pPr>
    </w:p>
    <w:p w:rsidR="001E316D" w:rsidRDefault="001E316D" w:rsidP="001E316D">
      <w:pPr>
        <w:pStyle w:val="a3"/>
        <w:ind w:firstLine="567"/>
        <w:contextualSpacing/>
        <w:jc w:val="both"/>
      </w:pPr>
      <w:r w:rsidRPr="001E316D">
        <w:rPr>
          <w:b/>
        </w:rPr>
        <w:t>Цель</w:t>
      </w:r>
      <w:r>
        <w:t xml:space="preserve"> дисциплины: ознакомление с современными методами</w:t>
      </w:r>
      <w:r w:rsidR="00AA2A05">
        <w:t xml:space="preserve"> интеллектуального </w:t>
      </w:r>
      <w:r>
        <w:t xml:space="preserve"> анализа данных. </w:t>
      </w:r>
    </w:p>
    <w:p w:rsidR="00934ED9" w:rsidRPr="00934ED9" w:rsidRDefault="001E316D" w:rsidP="00934ED9">
      <w:pPr>
        <w:pStyle w:val="a3"/>
        <w:ind w:firstLine="567"/>
        <w:contextualSpacing/>
        <w:jc w:val="both"/>
      </w:pPr>
      <w:r>
        <w:t xml:space="preserve">Основной </w:t>
      </w:r>
      <w:r w:rsidRPr="001E316D">
        <w:rPr>
          <w:b/>
        </w:rPr>
        <w:t>задачей</w:t>
      </w:r>
      <w:r>
        <w:t xml:space="preserve"> изучения дисциплины является расширение имеющихся знаний о современных методах классификации и регрессии, методах многомерного статистического анализа, методах статистической обработки нечисловых данных</w:t>
      </w:r>
      <w:r w:rsidR="00934ED9">
        <w:t>, м</w:t>
      </w:r>
      <w:r w:rsidR="00934ED9" w:rsidRPr="00934ED9">
        <w:t>ашинно</w:t>
      </w:r>
      <w:r w:rsidR="00934ED9">
        <w:t>го обучения и нейронных сетей.</w:t>
      </w:r>
    </w:p>
    <w:p w:rsidR="00154F08" w:rsidRPr="00934ED9" w:rsidRDefault="00154F08" w:rsidP="001E316D">
      <w:pPr>
        <w:pStyle w:val="a3"/>
        <w:ind w:firstLine="567"/>
        <w:contextualSpacing/>
        <w:jc w:val="both"/>
      </w:pPr>
      <w:r w:rsidRPr="00934ED9">
        <w:tab/>
      </w:r>
    </w:p>
    <w:p w:rsidR="00D55B1F" w:rsidRPr="00D5550F" w:rsidRDefault="00D55B1F" w:rsidP="00B66E1C">
      <w:pPr>
        <w:pStyle w:val="a3"/>
        <w:ind w:firstLine="567"/>
        <w:contextualSpacing/>
        <w:rPr>
          <w:b/>
          <w:i/>
          <w:szCs w:val="24"/>
        </w:rPr>
      </w:pPr>
    </w:p>
    <w:p w:rsidR="00154F08" w:rsidRPr="00D5550F" w:rsidRDefault="00154F08" w:rsidP="00B66E1C">
      <w:pPr>
        <w:numPr>
          <w:ilvl w:val="0"/>
          <w:numId w:val="17"/>
        </w:numPr>
        <w:ind w:firstLine="567"/>
        <w:rPr>
          <w:b/>
          <w:szCs w:val="24"/>
        </w:rPr>
      </w:pPr>
      <w:r w:rsidRPr="00D5550F">
        <w:rPr>
          <w:b/>
          <w:szCs w:val="24"/>
        </w:rPr>
        <w:t xml:space="preserve">Место дисциплины в структуре ОПОП </w:t>
      </w:r>
      <w:proofErr w:type="gramStart"/>
      <w:r w:rsidRPr="00D5550F">
        <w:rPr>
          <w:b/>
          <w:szCs w:val="24"/>
        </w:rPr>
        <w:t>ВО</w:t>
      </w:r>
      <w:proofErr w:type="gramEnd"/>
    </w:p>
    <w:p w:rsidR="00115542" w:rsidRPr="001E316D" w:rsidRDefault="00115542" w:rsidP="00B66E1C">
      <w:pPr>
        <w:pStyle w:val="a9"/>
        <w:ind w:firstLine="567"/>
        <w:jc w:val="both"/>
        <w:rPr>
          <w:b/>
          <w:i/>
          <w:sz w:val="24"/>
          <w:szCs w:val="24"/>
        </w:rPr>
      </w:pPr>
    </w:p>
    <w:p w:rsidR="00B560C5" w:rsidRPr="001E316D" w:rsidRDefault="001E316D" w:rsidP="00B560C5">
      <w:pPr>
        <w:pStyle w:val="a9"/>
        <w:ind w:firstLine="567"/>
        <w:jc w:val="both"/>
        <w:rPr>
          <w:sz w:val="24"/>
          <w:szCs w:val="24"/>
        </w:rPr>
      </w:pPr>
      <w:r w:rsidRPr="001E316D">
        <w:rPr>
          <w:sz w:val="24"/>
          <w:szCs w:val="24"/>
        </w:rPr>
        <w:t xml:space="preserve">Дисциплина </w:t>
      </w:r>
      <w:r w:rsidR="00AA2A05">
        <w:rPr>
          <w:sz w:val="24"/>
          <w:szCs w:val="24"/>
        </w:rPr>
        <w:t>ФТД</w:t>
      </w:r>
      <w:r w:rsidRPr="001E316D">
        <w:rPr>
          <w:sz w:val="24"/>
          <w:szCs w:val="24"/>
        </w:rPr>
        <w:t>.1 «</w:t>
      </w:r>
      <w:r w:rsidR="00AA2A05" w:rsidRPr="00AA2A05">
        <w:rPr>
          <w:sz w:val="24"/>
          <w:szCs w:val="24"/>
        </w:rPr>
        <w:t>Интеллектуальный анализ данных</w:t>
      </w:r>
      <w:r w:rsidRPr="001E316D">
        <w:rPr>
          <w:sz w:val="24"/>
          <w:szCs w:val="24"/>
        </w:rPr>
        <w:t xml:space="preserve">» </w:t>
      </w:r>
      <w:r w:rsidR="00AA2A05" w:rsidRPr="00304440">
        <w:rPr>
          <w:sz w:val="24"/>
          <w:szCs w:val="24"/>
        </w:rPr>
        <w:t xml:space="preserve">относится к </w:t>
      </w:r>
      <w:r w:rsidR="00AA2A05">
        <w:rPr>
          <w:sz w:val="24"/>
          <w:szCs w:val="24"/>
        </w:rPr>
        <w:t xml:space="preserve">факультативным </w:t>
      </w:r>
      <w:r w:rsidR="00AA2A05" w:rsidRPr="00304440">
        <w:rPr>
          <w:sz w:val="24"/>
          <w:szCs w:val="24"/>
        </w:rPr>
        <w:t>дисциплинам</w:t>
      </w:r>
      <w:r w:rsidRPr="001E316D">
        <w:rPr>
          <w:sz w:val="24"/>
          <w:szCs w:val="24"/>
        </w:rPr>
        <w:t xml:space="preserve"> Основной Профессиональной Образовательной Программы по направлению подготовки 01.04.02 Прикладная математика и информатика, профиль «Имитационное моделирование и анализ данных».</w:t>
      </w:r>
    </w:p>
    <w:p w:rsidR="00154F08" w:rsidRPr="00D5550F" w:rsidRDefault="00154F08" w:rsidP="00B66E1C">
      <w:pPr>
        <w:pStyle w:val="a9"/>
        <w:ind w:firstLine="567"/>
        <w:jc w:val="both"/>
        <w:rPr>
          <w:sz w:val="24"/>
          <w:szCs w:val="24"/>
        </w:rPr>
      </w:pPr>
    </w:p>
    <w:p w:rsidR="00154F08" w:rsidRPr="00D5550F" w:rsidRDefault="00154F08" w:rsidP="00B66E1C">
      <w:pPr>
        <w:numPr>
          <w:ilvl w:val="0"/>
          <w:numId w:val="17"/>
        </w:numPr>
        <w:ind w:firstLine="567"/>
        <w:rPr>
          <w:b/>
          <w:szCs w:val="24"/>
        </w:rPr>
      </w:pPr>
      <w:r w:rsidRPr="00D5550F">
        <w:rPr>
          <w:b/>
          <w:szCs w:val="24"/>
        </w:rPr>
        <w:t>Требования к результатам освоения дисциплины</w:t>
      </w:r>
    </w:p>
    <w:p w:rsidR="00154F08" w:rsidRPr="00D5550F" w:rsidRDefault="00154F08" w:rsidP="00B66E1C">
      <w:pPr>
        <w:pStyle w:val="a9"/>
        <w:ind w:firstLine="567"/>
        <w:jc w:val="both"/>
        <w:rPr>
          <w:sz w:val="24"/>
          <w:szCs w:val="24"/>
        </w:rPr>
      </w:pPr>
    </w:p>
    <w:p w:rsidR="001E316D" w:rsidRDefault="001E316D" w:rsidP="00B66E1C">
      <w:pPr>
        <w:pStyle w:val="a3"/>
        <w:ind w:firstLine="567"/>
        <w:contextualSpacing/>
        <w:jc w:val="both"/>
      </w:pPr>
      <w:r>
        <w:t xml:space="preserve">Процесс изучения дисциплины в соответствии с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01.04.02 Прикладная математика и информатика направлен на формирование следующих компетенций (элементов компетенций): </w:t>
      </w:r>
    </w:p>
    <w:p w:rsidR="001E316D" w:rsidRDefault="001E316D" w:rsidP="00B66E1C">
      <w:pPr>
        <w:pStyle w:val="a3"/>
        <w:ind w:firstLine="567"/>
        <w:contextualSpacing/>
        <w:jc w:val="both"/>
      </w:pPr>
      <w:proofErr w:type="spellStart"/>
      <w:r>
        <w:t>общепрофессиональных</w:t>
      </w:r>
      <w:proofErr w:type="spellEnd"/>
      <w:r>
        <w:t xml:space="preserve"> (ОПК): </w:t>
      </w:r>
    </w:p>
    <w:p w:rsidR="001E316D" w:rsidRDefault="001E316D" w:rsidP="001E316D">
      <w:pPr>
        <w:pStyle w:val="a3"/>
        <w:contextualSpacing/>
        <w:jc w:val="both"/>
      </w:pPr>
      <w:r>
        <w:t xml:space="preserve">- способность решать актуальные задачи фундаментальной и прикладной математики (ОПК-1); </w:t>
      </w:r>
    </w:p>
    <w:p w:rsidR="001E316D" w:rsidRDefault="001E316D" w:rsidP="001E316D">
      <w:pPr>
        <w:pStyle w:val="a3"/>
        <w:contextualSpacing/>
        <w:jc w:val="both"/>
      </w:pPr>
      <w:r>
        <w:t xml:space="preserve">- способность совершенствовать и реализовывать новые математические методы решения прикладных задач (ОПК-2); </w:t>
      </w:r>
    </w:p>
    <w:p w:rsidR="00AA2A05" w:rsidRPr="00252AA9" w:rsidRDefault="00AA2A05" w:rsidP="00AA2A05">
      <w:pPr>
        <w:widowControl/>
        <w:ind w:firstLine="709"/>
        <w:jc w:val="both"/>
        <w:rPr>
          <w:rFonts w:eastAsia="Calibri"/>
          <w:b/>
          <w:i/>
          <w:color w:val="000000"/>
          <w:szCs w:val="24"/>
        </w:rPr>
      </w:pPr>
      <w:r w:rsidRPr="00252AA9">
        <w:rPr>
          <w:rFonts w:eastAsia="Calibri"/>
          <w:b/>
          <w:i/>
          <w:color w:val="000000"/>
          <w:szCs w:val="24"/>
        </w:rPr>
        <w:t>профессиональных (ПК):</w:t>
      </w:r>
    </w:p>
    <w:p w:rsidR="00AA2A05" w:rsidRPr="00252AA9" w:rsidRDefault="00AA2A05" w:rsidP="00AA2A05">
      <w:pPr>
        <w:widowControl/>
        <w:ind w:firstLine="709"/>
        <w:jc w:val="both"/>
        <w:rPr>
          <w:rFonts w:eastAsia="Calibri"/>
          <w:i/>
          <w:color w:val="000000"/>
          <w:szCs w:val="24"/>
        </w:rPr>
      </w:pPr>
      <w:r w:rsidRPr="00252AA9">
        <w:rPr>
          <w:rFonts w:eastAsia="Calibri"/>
          <w:i/>
          <w:color w:val="000000"/>
          <w:szCs w:val="24"/>
        </w:rPr>
        <w:t>научно-исследовательская деятельность:</w:t>
      </w:r>
    </w:p>
    <w:p w:rsidR="00AA2A05" w:rsidRPr="00252AA9" w:rsidRDefault="00AA2A05" w:rsidP="00AA2A05">
      <w:pPr>
        <w:widowControl/>
        <w:ind w:firstLine="709"/>
        <w:jc w:val="both"/>
        <w:rPr>
          <w:rFonts w:eastAsia="Calibri"/>
          <w:color w:val="000000"/>
          <w:szCs w:val="24"/>
        </w:rPr>
      </w:pPr>
      <w:r w:rsidRPr="00252AA9">
        <w:rPr>
          <w:rFonts w:eastAsia="Calibri"/>
          <w:color w:val="000000"/>
          <w:szCs w:val="24"/>
        </w:rPr>
        <w:t>- способность проводить научные исследования и получать новые научные и прикладные результаты самостоятельно и в составе научного коллектива (ПК-1);</w:t>
      </w:r>
    </w:p>
    <w:p w:rsidR="00AA2A05" w:rsidRPr="00252AA9" w:rsidRDefault="00AA2A05" w:rsidP="00AA2A05">
      <w:pPr>
        <w:widowControl/>
        <w:ind w:firstLine="709"/>
        <w:jc w:val="both"/>
        <w:rPr>
          <w:rFonts w:eastAsia="Calibri"/>
          <w:i/>
          <w:color w:val="000000"/>
          <w:szCs w:val="24"/>
        </w:rPr>
      </w:pPr>
      <w:r w:rsidRPr="00252AA9">
        <w:rPr>
          <w:rFonts w:eastAsia="Calibri"/>
          <w:i/>
          <w:color w:val="000000"/>
          <w:szCs w:val="24"/>
        </w:rPr>
        <w:t>проектная деятельность:</w:t>
      </w:r>
    </w:p>
    <w:p w:rsidR="00AA2A05" w:rsidRPr="00252AA9" w:rsidRDefault="00AA2A05" w:rsidP="00AA2A05">
      <w:pPr>
        <w:widowControl/>
        <w:ind w:firstLine="709"/>
        <w:jc w:val="both"/>
        <w:rPr>
          <w:rFonts w:eastAsia="Calibri"/>
          <w:color w:val="000000"/>
          <w:szCs w:val="24"/>
        </w:rPr>
      </w:pPr>
      <w:r w:rsidRPr="00252AA9">
        <w:rPr>
          <w:rFonts w:eastAsia="Calibri"/>
          <w:color w:val="000000"/>
          <w:szCs w:val="24"/>
        </w:rPr>
        <w:t>- способность углубленного анализа проблем, постановки и обоснования задач проектной и научно-исследовательской деятельности (ПК-4);</w:t>
      </w:r>
    </w:p>
    <w:p w:rsidR="00AA2A05" w:rsidRPr="00252AA9" w:rsidRDefault="00AA2A05" w:rsidP="00AA2A05">
      <w:pPr>
        <w:widowControl/>
        <w:ind w:firstLine="709"/>
        <w:jc w:val="both"/>
        <w:rPr>
          <w:rFonts w:eastAsia="Calibri"/>
          <w:i/>
          <w:color w:val="000000"/>
          <w:szCs w:val="24"/>
        </w:rPr>
      </w:pPr>
      <w:r w:rsidRPr="00252AA9">
        <w:rPr>
          <w:rFonts w:eastAsia="Calibri"/>
          <w:i/>
          <w:color w:val="000000"/>
          <w:szCs w:val="24"/>
        </w:rPr>
        <w:lastRenderedPageBreak/>
        <w:t>производственно-технологическая деятельность:</w:t>
      </w:r>
    </w:p>
    <w:p w:rsidR="00AA2A05" w:rsidRPr="00252AA9" w:rsidRDefault="00AA2A05" w:rsidP="00AA2A05">
      <w:pPr>
        <w:widowControl/>
        <w:ind w:firstLine="709"/>
        <w:jc w:val="both"/>
        <w:rPr>
          <w:rFonts w:eastAsia="Calibri"/>
          <w:color w:val="000000"/>
          <w:szCs w:val="24"/>
        </w:rPr>
      </w:pPr>
      <w:r w:rsidRPr="00252AA9">
        <w:rPr>
          <w:rFonts w:eastAsia="Calibri"/>
          <w:color w:val="000000"/>
          <w:szCs w:val="24"/>
        </w:rPr>
        <w:t>- способность разрабатывать модельные и программные комплексы для решения задач профессиональной деятельности (ПК-8).</w:t>
      </w:r>
    </w:p>
    <w:p w:rsidR="00AA2A05" w:rsidRDefault="00AA2A05" w:rsidP="00B66E1C">
      <w:pPr>
        <w:pStyle w:val="a3"/>
        <w:ind w:firstLine="567"/>
        <w:contextualSpacing/>
        <w:jc w:val="both"/>
      </w:pPr>
    </w:p>
    <w:p w:rsidR="001E316D" w:rsidRDefault="001E316D" w:rsidP="00B66E1C">
      <w:pPr>
        <w:pStyle w:val="a3"/>
        <w:ind w:firstLine="567"/>
        <w:contextualSpacing/>
        <w:jc w:val="both"/>
      </w:pPr>
      <w:r>
        <w:t xml:space="preserve">В результате освоения дисциплины студент должен: </w:t>
      </w:r>
    </w:p>
    <w:p w:rsidR="001E316D" w:rsidRDefault="001E316D" w:rsidP="001E316D">
      <w:pPr>
        <w:pStyle w:val="a3"/>
        <w:contextualSpacing/>
        <w:jc w:val="both"/>
      </w:pPr>
      <w:r w:rsidRPr="001E316D">
        <w:rPr>
          <w:b/>
        </w:rPr>
        <w:t>знать</w:t>
      </w:r>
      <w:r>
        <w:t xml:space="preserve"> основные методы анализа и статистической </w:t>
      </w:r>
      <w:proofErr w:type="gramStart"/>
      <w:r>
        <w:t>обработки</w:t>
      </w:r>
      <w:proofErr w:type="gramEnd"/>
      <w:r>
        <w:t xml:space="preserve"> данных различной природы; </w:t>
      </w:r>
      <w:r w:rsidRPr="001E316D">
        <w:rPr>
          <w:b/>
        </w:rPr>
        <w:t>уметь</w:t>
      </w:r>
      <w:r>
        <w:t xml:space="preserve"> выбирать для анализа данных наиболее подходящие методы прикладной статистики и соответствующие программные комплексы; </w:t>
      </w:r>
    </w:p>
    <w:p w:rsidR="00DA4AA3" w:rsidRPr="00D5550F" w:rsidRDefault="001E316D" w:rsidP="001E316D">
      <w:pPr>
        <w:pStyle w:val="a3"/>
        <w:contextualSpacing/>
        <w:jc w:val="both"/>
        <w:rPr>
          <w:szCs w:val="24"/>
        </w:rPr>
      </w:pPr>
      <w:r w:rsidRPr="001E316D">
        <w:rPr>
          <w:b/>
        </w:rPr>
        <w:t>владеть</w:t>
      </w:r>
      <w:r>
        <w:t>, иметь опыт применения современных программных пакетов статистической обработки данных различной природы.</w:t>
      </w:r>
      <w:r w:rsidR="00DA4AA3" w:rsidRPr="00D5550F">
        <w:rPr>
          <w:szCs w:val="24"/>
        </w:rPr>
        <w:tab/>
      </w:r>
    </w:p>
    <w:p w:rsidR="00DA4AA3" w:rsidRPr="00D5550F" w:rsidRDefault="00DA4AA3" w:rsidP="00B66E1C">
      <w:pPr>
        <w:pStyle w:val="a3"/>
        <w:ind w:firstLine="567"/>
        <w:contextualSpacing/>
        <w:jc w:val="both"/>
        <w:rPr>
          <w:szCs w:val="24"/>
        </w:rPr>
      </w:pPr>
    </w:p>
    <w:p w:rsidR="00DA4AA3" w:rsidRPr="00D5550F" w:rsidRDefault="00DA4AA3" w:rsidP="00B66E1C">
      <w:pPr>
        <w:numPr>
          <w:ilvl w:val="0"/>
          <w:numId w:val="17"/>
        </w:numPr>
        <w:ind w:firstLine="567"/>
        <w:rPr>
          <w:b/>
          <w:szCs w:val="24"/>
        </w:rPr>
      </w:pPr>
      <w:r w:rsidRPr="00D5550F">
        <w:rPr>
          <w:b/>
          <w:szCs w:val="24"/>
        </w:rPr>
        <w:t>Общая трудоемкость дисциплины</w:t>
      </w:r>
    </w:p>
    <w:p w:rsidR="00154F08" w:rsidRPr="00D5550F" w:rsidRDefault="00154F08" w:rsidP="00B66E1C">
      <w:pPr>
        <w:widowControl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Cs w:val="24"/>
        </w:rPr>
      </w:pPr>
    </w:p>
    <w:p w:rsidR="00154F08" w:rsidRPr="00D5550F" w:rsidRDefault="00154F08" w:rsidP="00B66E1C">
      <w:pPr>
        <w:widowControl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Cs w:val="24"/>
        </w:rPr>
      </w:pPr>
    </w:p>
    <w:p w:rsidR="00154F08" w:rsidRPr="00D5550F" w:rsidRDefault="00A807E6" w:rsidP="00B66E1C">
      <w:pPr>
        <w:widowControl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Cs w:val="24"/>
        </w:rPr>
      </w:pPr>
      <w:r w:rsidRPr="00D5550F">
        <w:rPr>
          <w:szCs w:val="24"/>
        </w:rPr>
        <w:t xml:space="preserve">Общая трудоемкость дисциплины составляет </w:t>
      </w:r>
      <w:r w:rsidR="007134DB">
        <w:rPr>
          <w:szCs w:val="24"/>
        </w:rPr>
        <w:t>2</w:t>
      </w:r>
      <w:r w:rsidRPr="00D5550F">
        <w:rPr>
          <w:szCs w:val="24"/>
        </w:rPr>
        <w:t xml:space="preserve"> </w:t>
      </w:r>
      <w:proofErr w:type="gramStart"/>
      <w:r w:rsidRPr="00D5550F">
        <w:rPr>
          <w:szCs w:val="24"/>
        </w:rPr>
        <w:t>зачетных</w:t>
      </w:r>
      <w:proofErr w:type="gramEnd"/>
      <w:r w:rsidRPr="00D5550F">
        <w:rPr>
          <w:szCs w:val="24"/>
        </w:rPr>
        <w:t xml:space="preserve"> единиц</w:t>
      </w:r>
      <w:r w:rsidR="007134DB">
        <w:rPr>
          <w:szCs w:val="24"/>
        </w:rPr>
        <w:t>ы</w:t>
      </w:r>
      <w:r w:rsidRPr="00D5550F">
        <w:rPr>
          <w:szCs w:val="24"/>
        </w:rPr>
        <w:t xml:space="preserve"> (</w:t>
      </w:r>
      <w:r w:rsidR="007134DB">
        <w:rPr>
          <w:szCs w:val="24"/>
        </w:rPr>
        <w:t>7</w:t>
      </w:r>
      <w:r w:rsidR="001E316D">
        <w:rPr>
          <w:szCs w:val="24"/>
        </w:rPr>
        <w:t>2</w:t>
      </w:r>
      <w:r w:rsidRPr="00D5550F">
        <w:rPr>
          <w:szCs w:val="24"/>
        </w:rPr>
        <w:t xml:space="preserve"> час</w:t>
      </w:r>
      <w:r w:rsidR="001E316D">
        <w:rPr>
          <w:szCs w:val="24"/>
        </w:rPr>
        <w:t>а</w:t>
      </w:r>
      <w:r w:rsidRPr="00D5550F">
        <w:rPr>
          <w:szCs w:val="24"/>
        </w:rPr>
        <w:t>).</w:t>
      </w:r>
    </w:p>
    <w:p w:rsidR="00154F08" w:rsidRPr="00D5550F" w:rsidRDefault="00154F08" w:rsidP="00B66E1C">
      <w:pPr>
        <w:widowControl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Cs w:val="24"/>
        </w:rPr>
      </w:pPr>
    </w:p>
    <w:p w:rsidR="00154F08" w:rsidRPr="00D5550F" w:rsidRDefault="00A807E6" w:rsidP="00B66E1C">
      <w:pPr>
        <w:numPr>
          <w:ilvl w:val="0"/>
          <w:numId w:val="17"/>
        </w:numPr>
        <w:ind w:firstLine="567"/>
        <w:rPr>
          <w:b/>
          <w:szCs w:val="24"/>
        </w:rPr>
      </w:pPr>
      <w:r w:rsidRPr="00D5550F">
        <w:rPr>
          <w:b/>
          <w:szCs w:val="24"/>
        </w:rPr>
        <w:t>Образовательные технологии</w:t>
      </w:r>
    </w:p>
    <w:p w:rsidR="00115542" w:rsidRPr="00D5550F" w:rsidRDefault="00115542" w:rsidP="00B66E1C">
      <w:pPr>
        <w:pStyle w:val="a9"/>
        <w:ind w:firstLine="567"/>
        <w:jc w:val="both"/>
        <w:rPr>
          <w:bCs/>
          <w:sz w:val="24"/>
          <w:szCs w:val="24"/>
        </w:rPr>
      </w:pPr>
    </w:p>
    <w:p w:rsidR="00A807E6" w:rsidRPr="001E316D" w:rsidRDefault="001E316D" w:rsidP="00B66E1C">
      <w:pPr>
        <w:pStyle w:val="a9"/>
        <w:ind w:firstLine="567"/>
        <w:jc w:val="both"/>
        <w:rPr>
          <w:sz w:val="24"/>
          <w:szCs w:val="24"/>
        </w:rPr>
      </w:pPr>
      <w:r w:rsidRPr="001E316D">
        <w:rPr>
          <w:sz w:val="24"/>
          <w:szCs w:val="24"/>
        </w:rPr>
        <w:t xml:space="preserve">При реализации учебного процесса по данному курсу применяются классические образовательные технологии: </w:t>
      </w:r>
      <w:r w:rsidR="00603BA5">
        <w:rPr>
          <w:sz w:val="24"/>
          <w:szCs w:val="24"/>
        </w:rPr>
        <w:t>практические занятия</w:t>
      </w:r>
      <w:r w:rsidRPr="001E316D">
        <w:rPr>
          <w:sz w:val="24"/>
          <w:szCs w:val="24"/>
        </w:rPr>
        <w:t xml:space="preserve">, </w:t>
      </w:r>
      <w:r w:rsidR="00800FFD">
        <w:rPr>
          <w:sz w:val="24"/>
          <w:szCs w:val="24"/>
        </w:rPr>
        <w:t xml:space="preserve">предоставляется </w:t>
      </w:r>
      <w:r w:rsidRPr="001E316D">
        <w:rPr>
          <w:sz w:val="24"/>
          <w:szCs w:val="24"/>
        </w:rPr>
        <w:t xml:space="preserve">программное обеспечение для </w:t>
      </w:r>
      <w:r w:rsidR="00800FFD">
        <w:rPr>
          <w:sz w:val="24"/>
          <w:szCs w:val="24"/>
        </w:rPr>
        <w:t xml:space="preserve">подготовки </w:t>
      </w:r>
      <w:r w:rsidRPr="001E316D">
        <w:rPr>
          <w:sz w:val="24"/>
          <w:szCs w:val="24"/>
        </w:rPr>
        <w:t>компьютерных презентаций и доступ магистрантов к компьютеру с выходом в Интернет</w:t>
      </w:r>
      <w:r w:rsidR="00800FFD">
        <w:rPr>
          <w:sz w:val="24"/>
          <w:szCs w:val="24"/>
        </w:rPr>
        <w:t xml:space="preserve"> для подготовки рефератов</w:t>
      </w:r>
      <w:r w:rsidRPr="001E316D">
        <w:rPr>
          <w:sz w:val="24"/>
          <w:szCs w:val="24"/>
        </w:rPr>
        <w:t xml:space="preserve">. Самостоятельная работа студентов осуществляется в виде изучения основной и вспомогательной литературы, рекомендованной по дисциплине, </w:t>
      </w:r>
      <w:r>
        <w:rPr>
          <w:sz w:val="24"/>
          <w:szCs w:val="24"/>
        </w:rPr>
        <w:t xml:space="preserve">написания рефератов по </w:t>
      </w:r>
      <w:r w:rsidR="00DE1907">
        <w:rPr>
          <w:sz w:val="24"/>
          <w:szCs w:val="24"/>
        </w:rPr>
        <w:t xml:space="preserve">предложенным </w:t>
      </w:r>
      <w:r>
        <w:rPr>
          <w:sz w:val="24"/>
          <w:szCs w:val="24"/>
        </w:rPr>
        <w:t>темам</w:t>
      </w:r>
      <w:r w:rsidRPr="001E316D">
        <w:rPr>
          <w:sz w:val="24"/>
          <w:szCs w:val="24"/>
        </w:rPr>
        <w:t>.</w:t>
      </w:r>
    </w:p>
    <w:p w:rsidR="00A807E6" w:rsidRPr="00D5550F" w:rsidRDefault="00A807E6" w:rsidP="00B66E1C">
      <w:pPr>
        <w:pStyle w:val="a9"/>
        <w:ind w:firstLine="567"/>
        <w:jc w:val="both"/>
        <w:rPr>
          <w:bCs/>
          <w:sz w:val="24"/>
          <w:szCs w:val="24"/>
        </w:rPr>
      </w:pPr>
    </w:p>
    <w:p w:rsidR="00115542" w:rsidRPr="00D5550F" w:rsidRDefault="00A807E6" w:rsidP="00B66E1C">
      <w:pPr>
        <w:numPr>
          <w:ilvl w:val="0"/>
          <w:numId w:val="17"/>
        </w:numPr>
        <w:ind w:firstLine="567"/>
        <w:rPr>
          <w:b/>
          <w:szCs w:val="24"/>
        </w:rPr>
      </w:pPr>
      <w:r w:rsidRPr="00D5550F">
        <w:rPr>
          <w:b/>
          <w:szCs w:val="24"/>
        </w:rPr>
        <w:t>Контроль успеваемости</w:t>
      </w:r>
    </w:p>
    <w:p w:rsidR="00A807E6" w:rsidRPr="00D5550F" w:rsidRDefault="00A807E6" w:rsidP="00B66E1C">
      <w:pPr>
        <w:pStyle w:val="a8"/>
        <w:spacing w:line="240" w:lineRule="auto"/>
        <w:ind w:firstLine="567"/>
        <w:contextualSpacing/>
        <w:rPr>
          <w:sz w:val="24"/>
        </w:rPr>
      </w:pPr>
    </w:p>
    <w:p w:rsidR="000E66A0" w:rsidRPr="00D5550F" w:rsidRDefault="00DE1907" w:rsidP="00B66E1C">
      <w:pPr>
        <w:ind w:firstLine="567"/>
        <w:rPr>
          <w:szCs w:val="24"/>
        </w:rPr>
      </w:pPr>
      <w:r>
        <w:t>Программой дисциплины предусмотрены следующие виды текущего контроля: сдача</w:t>
      </w:r>
      <w:r>
        <w:rPr>
          <w:szCs w:val="24"/>
        </w:rPr>
        <w:t xml:space="preserve"> рефератов по предложенным темам</w:t>
      </w:r>
      <w:r>
        <w:t>. Промежуточная аттестация проводится в форме: зачета.</w:t>
      </w:r>
    </w:p>
    <w:sectPr w:rsidR="000E66A0" w:rsidRPr="00D5550F" w:rsidSect="00EF11E9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35" w:rsidRDefault="00322935">
      <w:r>
        <w:separator/>
      </w:r>
    </w:p>
  </w:endnote>
  <w:endnote w:type="continuationSeparator" w:id="0">
    <w:p w:rsidR="00322935" w:rsidRDefault="0032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95" w:rsidRDefault="004971C1" w:rsidP="00EF11E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0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1095" w:rsidRDefault="004710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95" w:rsidRDefault="004971C1" w:rsidP="00EF11E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09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3BA5">
      <w:rPr>
        <w:rStyle w:val="a6"/>
        <w:noProof/>
      </w:rPr>
      <w:t>2</w:t>
    </w:r>
    <w:r>
      <w:rPr>
        <w:rStyle w:val="a6"/>
      </w:rPr>
      <w:fldChar w:fldCharType="end"/>
    </w:r>
  </w:p>
  <w:p w:rsidR="00471095" w:rsidRDefault="00471095">
    <w:pPr>
      <w:pStyle w:val="a3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35" w:rsidRDefault="00322935">
      <w:r>
        <w:separator/>
      </w:r>
    </w:p>
  </w:footnote>
  <w:footnote w:type="continuationSeparator" w:id="0">
    <w:p w:rsidR="00322935" w:rsidRDefault="0032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40" w:type="dxa"/>
        <w:right w:w="40" w:type="dxa"/>
      </w:tblCellMar>
      <w:tblLook w:val="0000"/>
    </w:tblPr>
    <w:tblGrid>
      <w:gridCol w:w="5580"/>
      <w:gridCol w:w="3140"/>
      <w:gridCol w:w="715"/>
    </w:tblGrid>
    <w:tr w:rsidR="00471095">
      <w:trPr>
        <w:cantSplit/>
        <w:trHeight w:hRule="exact" w:val="731"/>
      </w:trPr>
      <w:tc>
        <w:tcPr>
          <w:tcW w:w="55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71095" w:rsidRDefault="00471095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  <w:r>
            <w:rPr>
              <w:sz w:val="16"/>
            </w:rPr>
            <w:t>Ульяновский государственный университет</w:t>
          </w:r>
        </w:p>
        <w:p w:rsidR="00471095" w:rsidRDefault="00471095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</w:p>
      </w:tc>
      <w:tc>
        <w:tcPr>
          <w:tcW w:w="31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71095" w:rsidRDefault="00471095">
          <w:pPr>
            <w:shd w:val="clear" w:color="auto" w:fill="FFFFFF"/>
            <w:suppressAutoHyphens/>
            <w:jc w:val="center"/>
            <w:rPr>
              <w:sz w:val="16"/>
            </w:rPr>
          </w:pPr>
          <w:r>
            <w:rPr>
              <w:color w:val="000000"/>
              <w:sz w:val="16"/>
            </w:rPr>
            <w:t>Форма</w:t>
          </w:r>
        </w:p>
      </w:tc>
      <w:tc>
        <w:tcPr>
          <w:tcW w:w="71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71095" w:rsidRDefault="002E707A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1095">
      <w:trPr>
        <w:cantSplit/>
        <w:trHeight w:hRule="exact" w:val="282"/>
      </w:trPr>
      <w:tc>
        <w:tcPr>
          <w:tcW w:w="55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71095" w:rsidRDefault="00471095" w:rsidP="00154F08">
          <w:pPr>
            <w:shd w:val="clear" w:color="auto" w:fill="FFFFFF"/>
            <w:suppressAutoHyphens/>
            <w:ind w:left="10"/>
            <w:jc w:val="center"/>
            <w:rPr>
              <w:sz w:val="16"/>
            </w:rPr>
          </w:pPr>
          <w:r>
            <w:rPr>
              <w:color w:val="000000"/>
              <w:sz w:val="16"/>
            </w:rPr>
            <w:t xml:space="preserve">Ф </w:t>
          </w:r>
          <w:r w:rsidR="00154F08">
            <w:rPr>
              <w:color w:val="000000"/>
              <w:sz w:val="16"/>
            </w:rPr>
            <w:t>–</w:t>
          </w:r>
          <w:r>
            <w:rPr>
              <w:color w:val="000000"/>
              <w:sz w:val="16"/>
            </w:rPr>
            <w:t xml:space="preserve"> </w:t>
          </w:r>
          <w:r w:rsidR="00154F08">
            <w:rPr>
              <w:color w:val="000000"/>
              <w:sz w:val="16"/>
            </w:rPr>
            <w:t>Аннотация р</w:t>
          </w:r>
          <w:r>
            <w:rPr>
              <w:color w:val="000000"/>
              <w:sz w:val="16"/>
            </w:rPr>
            <w:t>абоч</w:t>
          </w:r>
          <w:r w:rsidR="00154F08">
            <w:rPr>
              <w:color w:val="000000"/>
              <w:sz w:val="16"/>
            </w:rPr>
            <w:t>ей</w:t>
          </w:r>
          <w:r>
            <w:rPr>
              <w:color w:val="000000"/>
              <w:sz w:val="16"/>
            </w:rPr>
            <w:t xml:space="preserve"> программ</w:t>
          </w:r>
          <w:r w:rsidR="00154F08">
            <w:rPr>
              <w:color w:val="000000"/>
              <w:sz w:val="16"/>
            </w:rPr>
            <w:t>ы дисциплины</w:t>
          </w:r>
        </w:p>
      </w:tc>
      <w:tc>
        <w:tcPr>
          <w:tcW w:w="31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71095" w:rsidRDefault="00471095">
          <w:pPr>
            <w:shd w:val="clear" w:color="auto" w:fill="FFFFFF"/>
            <w:suppressAutoHyphens/>
            <w:jc w:val="center"/>
            <w:rPr>
              <w:sz w:val="16"/>
            </w:rPr>
          </w:pPr>
        </w:p>
      </w:tc>
      <w:tc>
        <w:tcPr>
          <w:tcW w:w="71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71095" w:rsidRDefault="00471095">
          <w:pPr>
            <w:shd w:val="clear" w:color="auto" w:fill="FFFFFF"/>
            <w:suppressAutoHyphens/>
            <w:ind w:left="509"/>
            <w:rPr>
              <w:sz w:val="16"/>
            </w:rPr>
          </w:pPr>
        </w:p>
      </w:tc>
    </w:tr>
  </w:tbl>
  <w:p w:rsidR="00471095" w:rsidRDefault="004710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183"/>
    <w:multiLevelType w:val="hybridMultilevel"/>
    <w:tmpl w:val="C4FEDC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C3B88"/>
    <w:multiLevelType w:val="hybridMultilevel"/>
    <w:tmpl w:val="45A64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26E4D"/>
    <w:multiLevelType w:val="hybridMultilevel"/>
    <w:tmpl w:val="8D1E49C6"/>
    <w:lvl w:ilvl="0" w:tplc="8EBA207A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3AAAFB20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853A880C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D9C4B988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4EF2FED6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E1981772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C13EF5AA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241CC19E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6D747C3A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">
    <w:nsid w:val="12EC0B04"/>
    <w:multiLevelType w:val="hybridMultilevel"/>
    <w:tmpl w:val="89B2D9C8"/>
    <w:lvl w:ilvl="0" w:tplc="C448B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AC3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0D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E6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C0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66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64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A9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40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D060B"/>
    <w:multiLevelType w:val="hybridMultilevel"/>
    <w:tmpl w:val="14C896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A7316"/>
    <w:multiLevelType w:val="multilevel"/>
    <w:tmpl w:val="B3E4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A7FFA"/>
    <w:multiLevelType w:val="hybridMultilevel"/>
    <w:tmpl w:val="10A260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561CA"/>
    <w:multiLevelType w:val="hybridMultilevel"/>
    <w:tmpl w:val="53CE83A4"/>
    <w:lvl w:ilvl="0" w:tplc="ABE87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57C3B"/>
    <w:multiLevelType w:val="hybridMultilevel"/>
    <w:tmpl w:val="B88E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332FC"/>
    <w:multiLevelType w:val="hybridMultilevel"/>
    <w:tmpl w:val="30988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AE7908"/>
    <w:multiLevelType w:val="hybridMultilevel"/>
    <w:tmpl w:val="E05E02A8"/>
    <w:lvl w:ilvl="0" w:tplc="622A7B5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F516E6"/>
    <w:multiLevelType w:val="hybridMultilevel"/>
    <w:tmpl w:val="FAB8312A"/>
    <w:lvl w:ilvl="0" w:tplc="1952B9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FD04684"/>
    <w:multiLevelType w:val="hybridMultilevel"/>
    <w:tmpl w:val="342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E5EB2"/>
    <w:multiLevelType w:val="hybridMultilevel"/>
    <w:tmpl w:val="4272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474A"/>
    <w:multiLevelType w:val="hybridMultilevel"/>
    <w:tmpl w:val="0E0AD1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846F5"/>
    <w:multiLevelType w:val="hybridMultilevel"/>
    <w:tmpl w:val="C472FABC"/>
    <w:lvl w:ilvl="0" w:tplc="622A7B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74B3C"/>
    <w:multiLevelType w:val="hybridMultilevel"/>
    <w:tmpl w:val="0EA07396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53"/>
    <w:rsid w:val="000069FC"/>
    <w:rsid w:val="00007B3A"/>
    <w:rsid w:val="000252BD"/>
    <w:rsid w:val="0004587B"/>
    <w:rsid w:val="0005259D"/>
    <w:rsid w:val="00074C32"/>
    <w:rsid w:val="0007758E"/>
    <w:rsid w:val="0009310D"/>
    <w:rsid w:val="000B6225"/>
    <w:rsid w:val="000E66A0"/>
    <w:rsid w:val="001016EE"/>
    <w:rsid w:val="00115542"/>
    <w:rsid w:val="00154F08"/>
    <w:rsid w:val="001E316D"/>
    <w:rsid w:val="001E6D4E"/>
    <w:rsid w:val="00277C26"/>
    <w:rsid w:val="002D178D"/>
    <w:rsid w:val="002E06D3"/>
    <w:rsid w:val="002E707A"/>
    <w:rsid w:val="00313E11"/>
    <w:rsid w:val="00322935"/>
    <w:rsid w:val="00323FB8"/>
    <w:rsid w:val="00333F4C"/>
    <w:rsid w:val="00360698"/>
    <w:rsid w:val="0039729E"/>
    <w:rsid w:val="003A353D"/>
    <w:rsid w:val="003C3B91"/>
    <w:rsid w:val="003C3CDE"/>
    <w:rsid w:val="00403F94"/>
    <w:rsid w:val="004139E9"/>
    <w:rsid w:val="004155DD"/>
    <w:rsid w:val="00471095"/>
    <w:rsid w:val="004971C1"/>
    <w:rsid w:val="004F4FE8"/>
    <w:rsid w:val="00533EB8"/>
    <w:rsid w:val="0055436B"/>
    <w:rsid w:val="00556CB2"/>
    <w:rsid w:val="005A4FAC"/>
    <w:rsid w:val="005D0DCC"/>
    <w:rsid w:val="005D1B6A"/>
    <w:rsid w:val="005D48F7"/>
    <w:rsid w:val="005F0D83"/>
    <w:rsid w:val="00600E68"/>
    <w:rsid w:val="00603BA5"/>
    <w:rsid w:val="0070068A"/>
    <w:rsid w:val="007134DB"/>
    <w:rsid w:val="00727C0C"/>
    <w:rsid w:val="00750035"/>
    <w:rsid w:val="007601C3"/>
    <w:rsid w:val="007B0C77"/>
    <w:rsid w:val="007E386C"/>
    <w:rsid w:val="00800FFD"/>
    <w:rsid w:val="00841903"/>
    <w:rsid w:val="00855344"/>
    <w:rsid w:val="00934ED9"/>
    <w:rsid w:val="0095707B"/>
    <w:rsid w:val="00957624"/>
    <w:rsid w:val="00972F8A"/>
    <w:rsid w:val="009B3DD3"/>
    <w:rsid w:val="00A51415"/>
    <w:rsid w:val="00A807E6"/>
    <w:rsid w:val="00A810F1"/>
    <w:rsid w:val="00A83833"/>
    <w:rsid w:val="00AA2A05"/>
    <w:rsid w:val="00AA4A56"/>
    <w:rsid w:val="00AB32AA"/>
    <w:rsid w:val="00AB42B3"/>
    <w:rsid w:val="00AE1320"/>
    <w:rsid w:val="00B2015C"/>
    <w:rsid w:val="00B45823"/>
    <w:rsid w:val="00B560C5"/>
    <w:rsid w:val="00B66E1C"/>
    <w:rsid w:val="00B81A49"/>
    <w:rsid w:val="00B87035"/>
    <w:rsid w:val="00C01BF5"/>
    <w:rsid w:val="00C250DD"/>
    <w:rsid w:val="00C53A42"/>
    <w:rsid w:val="00D1581E"/>
    <w:rsid w:val="00D15E77"/>
    <w:rsid w:val="00D27D86"/>
    <w:rsid w:val="00D5550F"/>
    <w:rsid w:val="00D55B1F"/>
    <w:rsid w:val="00DA4AA3"/>
    <w:rsid w:val="00DE1907"/>
    <w:rsid w:val="00E22855"/>
    <w:rsid w:val="00E25253"/>
    <w:rsid w:val="00E31695"/>
    <w:rsid w:val="00E519BC"/>
    <w:rsid w:val="00E747D4"/>
    <w:rsid w:val="00EE2900"/>
    <w:rsid w:val="00EF11E9"/>
    <w:rsid w:val="00F01037"/>
    <w:rsid w:val="00F5080E"/>
    <w:rsid w:val="00F60116"/>
    <w:rsid w:val="00FE16AE"/>
    <w:rsid w:val="00FF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D"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F5080E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80E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5080E"/>
    <w:pPr>
      <w:spacing w:line="360" w:lineRule="auto"/>
      <w:jc w:val="both"/>
    </w:pPr>
  </w:style>
  <w:style w:type="paragraph" w:styleId="a5">
    <w:name w:val="header"/>
    <w:basedOn w:val="a"/>
    <w:rsid w:val="00F50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080E"/>
  </w:style>
  <w:style w:type="paragraph" w:styleId="a7">
    <w:name w:val="Plain Text"/>
    <w:basedOn w:val="a"/>
    <w:rsid w:val="00F5080E"/>
    <w:pPr>
      <w:widowControl/>
      <w:autoSpaceDE/>
      <w:autoSpaceDN/>
      <w:adjustRightInd/>
    </w:pPr>
    <w:rPr>
      <w:rFonts w:ascii="Courier New" w:hAnsi="Courier New"/>
      <w:lang w:eastAsia="zh-CN"/>
    </w:rPr>
  </w:style>
  <w:style w:type="paragraph" w:customStyle="1" w:styleId="a8">
    <w:name w:val="Красивый"/>
    <w:basedOn w:val="a"/>
    <w:rsid w:val="00D55B1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9">
    <w:name w:val="No Spacing"/>
    <w:uiPriority w:val="1"/>
    <w:qFormat/>
    <w:rsid w:val="00A51415"/>
    <w:pPr>
      <w:widowControl w:val="0"/>
      <w:autoSpaceDE w:val="0"/>
      <w:autoSpaceDN w:val="0"/>
      <w:adjustRightInd w:val="0"/>
    </w:pPr>
  </w:style>
  <w:style w:type="paragraph" w:customStyle="1" w:styleId="aa">
    <w:name w:val="Табл"/>
    <w:basedOn w:val="a8"/>
    <w:rsid w:val="00A83833"/>
    <w:pPr>
      <w:spacing w:line="240" w:lineRule="auto"/>
      <w:ind w:firstLine="0"/>
    </w:pPr>
  </w:style>
  <w:style w:type="paragraph" w:styleId="3">
    <w:name w:val="Body Text 3"/>
    <w:basedOn w:val="a"/>
    <w:rsid w:val="00AA4A56"/>
    <w:pPr>
      <w:spacing w:after="120"/>
    </w:pPr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807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7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ulsu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msu</dc:creator>
  <cp:lastModifiedBy>Uras</cp:lastModifiedBy>
  <cp:revision>8</cp:revision>
  <cp:lastPrinted>2012-08-28T04:21:00Z</cp:lastPrinted>
  <dcterms:created xsi:type="dcterms:W3CDTF">2019-09-08T07:09:00Z</dcterms:created>
  <dcterms:modified xsi:type="dcterms:W3CDTF">2019-12-27T14:24:00Z</dcterms:modified>
</cp:coreProperties>
</file>